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9E2C46" w:rsidRPr="00322B88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9E2C46" w:rsidRPr="00322B88" w:rsidRDefault="003258C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 w:rsidRPr="00322B88"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:rsidR="009E2C46" w:rsidRPr="00322B88" w:rsidRDefault="003258C9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 w:rsidRPr="00322B88">
              <w:rPr>
                <w:b/>
                <w:sz w:val="32"/>
                <w:szCs w:val="20"/>
              </w:rPr>
              <w:t>Иркутская область</w:t>
            </w:r>
          </w:p>
          <w:p w:rsidR="009E2C46" w:rsidRPr="00322B88" w:rsidRDefault="003258C9">
            <w:pPr>
              <w:jc w:val="center"/>
              <w:rPr>
                <w:b/>
                <w:sz w:val="32"/>
                <w:szCs w:val="20"/>
              </w:rPr>
            </w:pPr>
            <w:r w:rsidRPr="00322B88"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9E2C46" w:rsidRPr="00322B88" w:rsidRDefault="003258C9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 w:rsidRPr="00322B88"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9E2C46" w:rsidRPr="00322B88" w:rsidRDefault="009E2C46">
            <w:pPr>
              <w:jc w:val="center"/>
              <w:rPr>
                <w:b/>
                <w:sz w:val="32"/>
                <w:szCs w:val="20"/>
              </w:rPr>
            </w:pPr>
          </w:p>
          <w:p w:rsidR="009E2C46" w:rsidRPr="00322B88" w:rsidRDefault="003258C9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 w:rsidRPr="00322B88"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9E2C46" w:rsidRPr="00322B88" w:rsidRDefault="009E2C46">
      <w:pPr>
        <w:ind w:right="-568"/>
        <w:rPr>
          <w:szCs w:val="20"/>
        </w:rPr>
      </w:pPr>
    </w:p>
    <w:p w:rsidR="009E2C46" w:rsidRPr="00322B88" w:rsidRDefault="003258C9">
      <w:pPr>
        <w:jc w:val="both"/>
      </w:pPr>
      <w:r w:rsidRPr="00322B88">
        <w:t>от «</w:t>
      </w:r>
      <w:r w:rsidR="00AE4E0F" w:rsidRPr="00322B88">
        <w:t>____</w:t>
      </w:r>
      <w:r w:rsidRPr="00322B88">
        <w:t>»</w:t>
      </w:r>
      <w:r w:rsidR="00664FFF" w:rsidRPr="00322B88">
        <w:t xml:space="preserve"> </w:t>
      </w:r>
      <w:r w:rsidR="00AE4E0F" w:rsidRPr="00322B88">
        <w:t>_________</w:t>
      </w:r>
      <w:r w:rsidRPr="00322B88">
        <w:t>202</w:t>
      </w:r>
      <w:r w:rsidR="005B534E" w:rsidRPr="00322B88">
        <w:t>6</w:t>
      </w:r>
      <w:r w:rsidRPr="00322B88">
        <w:t xml:space="preserve"> года                                                      </w:t>
      </w:r>
      <w:r w:rsidRPr="00322B88">
        <w:tab/>
      </w:r>
      <w:r w:rsidRPr="00322B88">
        <w:tab/>
        <w:t xml:space="preserve">                   № </w:t>
      </w:r>
      <w:r w:rsidR="00AE4E0F" w:rsidRPr="00322B88">
        <w:t>_____</w:t>
      </w:r>
    </w:p>
    <w:p w:rsidR="009E2C46" w:rsidRPr="00322B88" w:rsidRDefault="009E2C46">
      <w:pPr>
        <w:jc w:val="center"/>
      </w:pPr>
    </w:p>
    <w:p w:rsidR="009E2C46" w:rsidRPr="00322B88" w:rsidRDefault="003258C9">
      <w:pPr>
        <w:widowControl w:val="0"/>
        <w:tabs>
          <w:tab w:val="left" w:pos="7155"/>
          <w:tab w:val="right" w:pos="10205"/>
        </w:tabs>
      </w:pPr>
      <w:r w:rsidRPr="00322B88">
        <w:t xml:space="preserve">                                                                                                                </w:t>
      </w:r>
    </w:p>
    <w:p w:rsidR="00FC2C59" w:rsidRPr="008F71E0" w:rsidRDefault="00EE5602" w:rsidP="00FC2C59">
      <w:pPr>
        <w:tabs>
          <w:tab w:val="left" w:pos="6285"/>
        </w:tabs>
        <w:jc w:val="both"/>
      </w:pPr>
      <w:r w:rsidRPr="00322B88">
        <w:t xml:space="preserve">О внесении изменений в </w:t>
      </w:r>
      <w:r w:rsidR="0071224C" w:rsidRPr="00322B88">
        <w:t>муниципальн</w:t>
      </w:r>
      <w:r w:rsidRPr="00322B88">
        <w:t>ую</w:t>
      </w:r>
      <w:r w:rsidR="0071224C" w:rsidRPr="00322B88">
        <w:t xml:space="preserve"> п</w:t>
      </w:r>
      <w:r w:rsidR="007E78AA" w:rsidRPr="00322B88">
        <w:t>рограмм</w:t>
      </w:r>
      <w:r w:rsidRPr="00322B88">
        <w:t>у</w:t>
      </w:r>
      <w:r w:rsidR="007E78AA" w:rsidRPr="00322B88">
        <w:t xml:space="preserve"> </w:t>
      </w:r>
      <w:r w:rsidR="007E78AA" w:rsidRPr="00322B88">
        <w:rPr>
          <w:bCs/>
        </w:rPr>
        <w:t xml:space="preserve">"Управление муниципальным имуществом и земельными ресурсами </w:t>
      </w:r>
      <w:r w:rsidR="00191B15" w:rsidRPr="00322B88">
        <w:rPr>
          <w:bCs/>
        </w:rPr>
        <w:t>на территории</w:t>
      </w:r>
      <w:r w:rsidR="007E78AA" w:rsidRPr="00322B88">
        <w:rPr>
          <w:bCs/>
        </w:rPr>
        <w:t xml:space="preserve"> Тайшетского муниципального округа Иркутской области"</w:t>
      </w:r>
      <w:r w:rsidR="00FC2C59">
        <w:rPr>
          <w:bCs/>
        </w:rPr>
        <w:t xml:space="preserve">, </w:t>
      </w:r>
      <w:r w:rsidR="00FC2C59" w:rsidRPr="000A3A03">
        <w:rPr>
          <w:bCs/>
        </w:rPr>
        <w:t>утвержденную постановлением Администрации Тайшетского муниципального округа от 27 февраля 2026 года № 252</w:t>
      </w:r>
    </w:p>
    <w:p w:rsidR="003258C9" w:rsidRPr="00FC2C59" w:rsidRDefault="003258C9" w:rsidP="00340780">
      <w:pPr>
        <w:tabs>
          <w:tab w:val="left" w:pos="6285"/>
        </w:tabs>
        <w:jc w:val="both"/>
      </w:pPr>
    </w:p>
    <w:p w:rsidR="00FB6D1D" w:rsidRPr="00322B88" w:rsidRDefault="00FB6D1D" w:rsidP="00FB6D1D">
      <w:pPr>
        <w:tabs>
          <w:tab w:val="left" w:pos="6285"/>
        </w:tabs>
      </w:pPr>
    </w:p>
    <w:p w:rsidR="003258C9" w:rsidRPr="00322B88" w:rsidRDefault="00875ED3" w:rsidP="00C56214">
      <w:pPr>
        <w:pStyle w:val="a3"/>
        <w:ind w:firstLine="709"/>
        <w:jc w:val="both"/>
        <w:rPr>
          <w:rFonts w:eastAsia="Times New Roman"/>
          <w:bCs/>
          <w:smallCaps w:val="0"/>
          <w:sz w:val="24"/>
          <w:szCs w:val="24"/>
          <w:lang w:eastAsia="ru-RU"/>
        </w:rPr>
      </w:pPr>
      <w:r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В соответствии с </w:t>
      </w:r>
      <w:r w:rsidR="003258C9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 </w:t>
      </w:r>
      <w:r w:rsidR="0071224C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Положением о порядке разработки, формирования и реализации муниципальных программ муниципального образования "Тайшетский </w:t>
      </w:r>
      <w:r w:rsidR="003C0AEE" w:rsidRPr="00322B88">
        <w:rPr>
          <w:rFonts w:eastAsia="Times New Roman"/>
          <w:bCs/>
          <w:smallCaps w:val="0"/>
          <w:sz w:val="24"/>
          <w:szCs w:val="24"/>
          <w:lang w:eastAsia="ru-RU"/>
        </w:rPr>
        <w:t>муниципальный округ Иркутской области</w:t>
      </w:r>
      <w:r w:rsidR="0071224C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", утвержденным постановлением </w:t>
      </w:r>
      <w:r w:rsidR="00EC00D1" w:rsidRPr="00322B88">
        <w:rPr>
          <w:rFonts w:eastAsia="Times New Roman"/>
          <w:bCs/>
          <w:smallCaps w:val="0"/>
          <w:sz w:val="24"/>
          <w:szCs w:val="24"/>
          <w:lang w:eastAsia="ru-RU"/>
        </w:rPr>
        <w:t>А</w:t>
      </w:r>
      <w:r w:rsidR="0071224C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дминистрации Тайшетского </w:t>
      </w:r>
      <w:r w:rsidR="003C0AEE" w:rsidRPr="00322B88">
        <w:rPr>
          <w:rFonts w:eastAsia="Times New Roman"/>
          <w:bCs/>
          <w:smallCaps w:val="0"/>
          <w:sz w:val="24"/>
          <w:szCs w:val="24"/>
          <w:lang w:eastAsia="ru-RU"/>
        </w:rPr>
        <w:t>муниципального округа</w:t>
      </w:r>
      <w:r w:rsidR="0071224C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 от </w:t>
      </w:r>
      <w:r w:rsidR="003C0AEE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20 января 2026 </w:t>
      </w:r>
      <w:r w:rsidR="0071224C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года № </w:t>
      </w:r>
      <w:r w:rsidR="003C0AEE" w:rsidRPr="00322B88">
        <w:rPr>
          <w:rFonts w:eastAsia="Times New Roman"/>
          <w:bCs/>
          <w:smallCaps w:val="0"/>
          <w:sz w:val="24"/>
          <w:szCs w:val="24"/>
          <w:lang w:eastAsia="ru-RU"/>
        </w:rPr>
        <w:t>9</w:t>
      </w:r>
      <w:r w:rsidR="003258C9" w:rsidRPr="00322B88">
        <w:rPr>
          <w:rFonts w:eastAsia="Times New Roman"/>
          <w:bCs/>
          <w:smallCaps w:val="0"/>
          <w:sz w:val="24"/>
          <w:szCs w:val="24"/>
          <w:lang w:eastAsia="ru-RU"/>
        </w:rPr>
        <w:t>,</w:t>
      </w:r>
      <w:r w:rsidR="00C56214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="00EC00D1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руководствуясь </w:t>
      </w:r>
      <w:r w:rsidR="00C56214" w:rsidRPr="00322B88">
        <w:rPr>
          <w:rFonts w:eastAsia="Times New Roman"/>
          <w:bCs/>
          <w:smallCaps w:val="0"/>
          <w:sz w:val="24"/>
          <w:szCs w:val="24"/>
          <w:lang w:eastAsia="ru-RU"/>
        </w:rPr>
        <w:t>статьями 15,</w:t>
      </w:r>
      <w:r w:rsidR="00D70AD2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 21, </w:t>
      </w:r>
      <w:r w:rsidR="00C56214" w:rsidRPr="00322B88">
        <w:rPr>
          <w:rFonts w:eastAsia="Times New Roman"/>
          <w:bCs/>
          <w:smallCaps w:val="0"/>
          <w:sz w:val="24"/>
          <w:szCs w:val="24"/>
          <w:lang w:eastAsia="ru-RU"/>
        </w:rPr>
        <w:t>36 Устава Тайшетского муниципального округа Иркутской области,</w:t>
      </w:r>
      <w:r w:rsidR="003258C9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="007D38C6" w:rsidRPr="00322B88">
        <w:rPr>
          <w:rFonts w:eastAsia="Times New Roman"/>
          <w:bCs/>
          <w:smallCaps w:val="0"/>
          <w:sz w:val="24"/>
          <w:szCs w:val="24"/>
          <w:lang w:eastAsia="ru-RU"/>
        </w:rPr>
        <w:t>А</w:t>
      </w:r>
      <w:r w:rsidR="003258C9" w:rsidRPr="00322B88">
        <w:rPr>
          <w:rFonts w:eastAsia="Times New Roman"/>
          <w:bCs/>
          <w:smallCaps w:val="0"/>
          <w:sz w:val="24"/>
          <w:szCs w:val="24"/>
          <w:lang w:eastAsia="ru-RU"/>
        </w:rPr>
        <w:t xml:space="preserve">дминистрация Тайшетского муниципального округа </w:t>
      </w:r>
    </w:p>
    <w:p w:rsidR="003258C9" w:rsidRPr="00322B88" w:rsidRDefault="003258C9" w:rsidP="00C56214">
      <w:pPr>
        <w:jc w:val="both"/>
        <w:rPr>
          <w:bCs/>
        </w:rPr>
      </w:pPr>
      <w:r w:rsidRPr="00322B88">
        <w:rPr>
          <w:bCs/>
        </w:rPr>
        <w:t xml:space="preserve">   </w:t>
      </w:r>
    </w:p>
    <w:p w:rsidR="003258C9" w:rsidRPr="00322B88" w:rsidRDefault="003258C9" w:rsidP="003258C9">
      <w:pPr>
        <w:jc w:val="both"/>
        <w:rPr>
          <w:b/>
          <w:bCs/>
        </w:rPr>
      </w:pPr>
      <w:r w:rsidRPr="00322B88">
        <w:rPr>
          <w:b/>
          <w:bCs/>
        </w:rPr>
        <w:t xml:space="preserve"> </w:t>
      </w:r>
      <w:r w:rsidRPr="00322B88">
        <w:t xml:space="preserve"> </w:t>
      </w:r>
      <w:r w:rsidRPr="00322B88">
        <w:rPr>
          <w:b/>
          <w:bCs/>
        </w:rPr>
        <w:t>ПОСТАНОВЛЯЕТ:</w:t>
      </w:r>
    </w:p>
    <w:p w:rsidR="0072112F" w:rsidRPr="00322B88" w:rsidRDefault="003258C9" w:rsidP="003258C9">
      <w:pPr>
        <w:tabs>
          <w:tab w:val="left" w:pos="851"/>
          <w:tab w:val="left" w:pos="1134"/>
        </w:tabs>
        <w:jc w:val="both"/>
      </w:pPr>
      <w:r w:rsidRPr="00322B88">
        <w:t xml:space="preserve">             </w:t>
      </w:r>
    </w:p>
    <w:p w:rsidR="00EE5602" w:rsidRPr="00322B88" w:rsidRDefault="00B870C3" w:rsidP="0071224C">
      <w:pPr>
        <w:ind w:firstLine="708"/>
        <w:jc w:val="both"/>
        <w:rPr>
          <w:bCs/>
        </w:rPr>
      </w:pPr>
      <w:r w:rsidRPr="00322B88">
        <w:t xml:space="preserve">1. </w:t>
      </w:r>
      <w:r w:rsidR="00EE5602" w:rsidRPr="00322B88">
        <w:t xml:space="preserve">Внести в </w:t>
      </w:r>
      <w:r w:rsidR="0071224C" w:rsidRPr="00322B88">
        <w:t>муниципальную программу "</w:t>
      </w:r>
      <w:r w:rsidR="0071224C" w:rsidRPr="00322B88">
        <w:rPr>
          <w:bCs/>
        </w:rPr>
        <w:t xml:space="preserve">Управление муниципальным имуществом и земельными ресурсами </w:t>
      </w:r>
      <w:r w:rsidR="00191B15" w:rsidRPr="00322B88">
        <w:rPr>
          <w:bCs/>
        </w:rPr>
        <w:t>на территории</w:t>
      </w:r>
      <w:r w:rsidR="0071224C" w:rsidRPr="00322B88">
        <w:rPr>
          <w:bCs/>
        </w:rPr>
        <w:t xml:space="preserve"> Тайшетского муниципального округа Иркутской области"</w:t>
      </w:r>
      <w:r w:rsidR="00EE5602" w:rsidRPr="00322B88">
        <w:rPr>
          <w:bCs/>
        </w:rPr>
        <w:t xml:space="preserve">, утвержденную постановлением </w:t>
      </w:r>
      <w:r w:rsidR="00503A63" w:rsidRPr="00322B88">
        <w:rPr>
          <w:bCs/>
        </w:rPr>
        <w:t>А</w:t>
      </w:r>
      <w:r w:rsidR="00EE5602" w:rsidRPr="00322B88">
        <w:rPr>
          <w:bCs/>
        </w:rPr>
        <w:t>дминистрации Тайшетского муниципального округа от 27 февраля 2026 года № 252</w:t>
      </w:r>
      <w:r w:rsidR="00CF1051" w:rsidRPr="00322B88">
        <w:rPr>
          <w:bCs/>
        </w:rPr>
        <w:t xml:space="preserve"> (далее – Программа), </w:t>
      </w:r>
      <w:r w:rsidR="00EE5602" w:rsidRPr="00322B88">
        <w:rPr>
          <w:bCs/>
        </w:rPr>
        <w:t>следующие изменения:</w:t>
      </w:r>
    </w:p>
    <w:p w:rsidR="00EE5602" w:rsidRPr="00322B88" w:rsidRDefault="00CF1051" w:rsidP="0071224C">
      <w:pPr>
        <w:ind w:firstLine="708"/>
        <w:jc w:val="both"/>
        <w:rPr>
          <w:bCs/>
        </w:rPr>
      </w:pPr>
      <w:r w:rsidRPr="00322B88">
        <w:rPr>
          <w:bCs/>
        </w:rPr>
        <w:t xml:space="preserve">1) </w:t>
      </w:r>
      <w:r w:rsidR="001F1E98" w:rsidRPr="00322B88">
        <w:rPr>
          <w:bCs/>
        </w:rPr>
        <w:t xml:space="preserve">в разделе </w:t>
      </w:r>
      <w:r w:rsidR="001F1E98" w:rsidRPr="00322B88">
        <w:rPr>
          <w:bCs/>
          <w:lang w:val="en-US"/>
        </w:rPr>
        <w:t>II</w:t>
      </w:r>
      <w:r w:rsidR="00421705" w:rsidRPr="00322B88">
        <w:rPr>
          <w:bCs/>
        </w:rPr>
        <w:t xml:space="preserve"> Программы</w:t>
      </w:r>
      <w:r w:rsidR="001F1E98" w:rsidRPr="00322B88">
        <w:rPr>
          <w:bCs/>
        </w:rPr>
        <w:t>:</w:t>
      </w:r>
    </w:p>
    <w:p w:rsidR="001F1E98" w:rsidRPr="00322B88" w:rsidRDefault="00421705" w:rsidP="00421705">
      <w:pPr>
        <w:ind w:firstLine="708"/>
        <w:jc w:val="both"/>
        <w:rPr>
          <w:bCs/>
        </w:rPr>
      </w:pPr>
      <w:r w:rsidRPr="00322B88">
        <w:rPr>
          <w:bCs/>
        </w:rPr>
        <w:t xml:space="preserve">в таблице 1 </w:t>
      </w:r>
      <w:r w:rsidR="001F1E98" w:rsidRPr="00322B88">
        <w:rPr>
          <w:bCs/>
        </w:rPr>
        <w:t>строку "Финансовое обеспечение реализации муниципальной программы, в том числе по годам реализации" изложить в следующей редакции:</w:t>
      </w:r>
    </w:p>
    <w:p w:rsidR="001F1E98" w:rsidRPr="00322B88" w:rsidRDefault="001F1E98" w:rsidP="0071224C">
      <w:pPr>
        <w:ind w:firstLine="708"/>
        <w:jc w:val="both"/>
        <w:rPr>
          <w:bCs/>
        </w:rPr>
      </w:pPr>
      <w:r w:rsidRPr="00322B88">
        <w:rPr>
          <w:bCs/>
        </w:rPr>
        <w:t>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1F1E98" w:rsidRPr="00322B88" w:rsidTr="005F2484">
        <w:tc>
          <w:tcPr>
            <w:tcW w:w="3964" w:type="dxa"/>
          </w:tcPr>
          <w:p w:rsidR="001F1E98" w:rsidRPr="00322B88" w:rsidRDefault="001F1E98" w:rsidP="005F2484">
            <w:r w:rsidRPr="00322B88"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5381" w:type="dxa"/>
          </w:tcPr>
          <w:p w:rsidR="001F1E98" w:rsidRPr="00322B88" w:rsidRDefault="001F1E98" w:rsidP="005F2484">
            <w:r w:rsidRPr="00322B88">
              <w:t xml:space="preserve">2026 год – </w:t>
            </w:r>
            <w:r w:rsidR="000070AB">
              <w:t>2</w:t>
            </w:r>
            <w:r w:rsidR="00FB6D82">
              <w:t>6</w:t>
            </w:r>
            <w:r w:rsidR="000070AB">
              <w:t xml:space="preserve"> 322,5</w:t>
            </w:r>
            <w:r w:rsidRPr="00322B88">
              <w:t xml:space="preserve"> тыс. руб.;</w:t>
            </w:r>
          </w:p>
          <w:p w:rsidR="001F1E98" w:rsidRPr="00322B88" w:rsidRDefault="001F1E98" w:rsidP="005F2484">
            <w:r w:rsidRPr="00322B88">
              <w:t xml:space="preserve">2027 год – </w:t>
            </w:r>
            <w:r w:rsidR="000070AB">
              <w:t>23 465,3</w:t>
            </w:r>
            <w:r w:rsidRPr="00322B88">
              <w:t xml:space="preserve"> тыс. руб.;</w:t>
            </w:r>
          </w:p>
          <w:p w:rsidR="001F1E98" w:rsidRPr="00322B88" w:rsidRDefault="001F1E98" w:rsidP="005F2484">
            <w:r w:rsidRPr="00322B88">
              <w:t xml:space="preserve">2028 год – </w:t>
            </w:r>
            <w:r w:rsidR="000070AB">
              <w:t>23 928,3</w:t>
            </w:r>
            <w:r w:rsidRPr="00322B88">
              <w:t xml:space="preserve"> тыс. руб.;</w:t>
            </w:r>
          </w:p>
          <w:p w:rsidR="001F1E98" w:rsidRPr="00322B88" w:rsidRDefault="001F1E98" w:rsidP="005F2484">
            <w:r w:rsidRPr="00322B88">
              <w:t xml:space="preserve">2029 год – </w:t>
            </w:r>
            <w:r w:rsidR="000070AB">
              <w:t>22 546,</w:t>
            </w:r>
            <w:r w:rsidR="00615C68">
              <w:t>1</w:t>
            </w:r>
            <w:r w:rsidRPr="00322B88">
              <w:t xml:space="preserve"> тыс. руб.;</w:t>
            </w:r>
          </w:p>
          <w:p w:rsidR="001F1E98" w:rsidRPr="00322B88" w:rsidRDefault="001F1E98" w:rsidP="005F2484">
            <w:r w:rsidRPr="00322B88">
              <w:t xml:space="preserve">2030 год – </w:t>
            </w:r>
            <w:r w:rsidR="000070AB">
              <w:t>23 114,9</w:t>
            </w:r>
            <w:r w:rsidRPr="00322B88">
              <w:t xml:space="preserve"> тыс. руб.;</w:t>
            </w:r>
          </w:p>
          <w:p w:rsidR="001F1E98" w:rsidRPr="00322B88" w:rsidRDefault="001F1E98" w:rsidP="000070AB">
            <w:r w:rsidRPr="00322B88">
              <w:t xml:space="preserve">2031 год – </w:t>
            </w:r>
            <w:r w:rsidR="000070AB">
              <w:t>25 876,4</w:t>
            </w:r>
            <w:r w:rsidRPr="00322B88">
              <w:t xml:space="preserve"> тыс. руб.</w:t>
            </w:r>
          </w:p>
        </w:tc>
      </w:tr>
    </w:tbl>
    <w:p w:rsidR="001F1E98" w:rsidRDefault="001F1E98" w:rsidP="00421705">
      <w:pPr>
        <w:ind w:firstLine="708"/>
        <w:jc w:val="right"/>
        <w:rPr>
          <w:bCs/>
        </w:rPr>
      </w:pPr>
      <w:r w:rsidRPr="00322B88">
        <w:rPr>
          <w:bCs/>
        </w:rPr>
        <w:t>";</w:t>
      </w:r>
    </w:p>
    <w:p w:rsidR="00C354E5" w:rsidRPr="00322B88" w:rsidRDefault="00C354E5" w:rsidP="00C354E5">
      <w:pPr>
        <w:ind w:firstLine="708"/>
        <w:jc w:val="both"/>
        <w:rPr>
          <w:bCs/>
        </w:rPr>
      </w:pPr>
      <w:r w:rsidRPr="00322B88">
        <w:rPr>
          <w:bCs/>
        </w:rPr>
        <w:t>таблицу 2  изложить в редакции согласно Приложению 1 к настоящему постановлению;</w:t>
      </w:r>
    </w:p>
    <w:p w:rsidR="005C4B5B" w:rsidRPr="00322B88" w:rsidRDefault="00CD0509" w:rsidP="0071224C">
      <w:pPr>
        <w:ind w:firstLine="708"/>
        <w:jc w:val="both"/>
        <w:rPr>
          <w:bCs/>
        </w:rPr>
      </w:pPr>
      <w:r w:rsidRPr="00322B88">
        <w:rPr>
          <w:bCs/>
        </w:rPr>
        <w:t xml:space="preserve">в таблице </w:t>
      </w:r>
      <w:r w:rsidR="00421705" w:rsidRPr="00322B88">
        <w:rPr>
          <w:bCs/>
        </w:rPr>
        <w:t xml:space="preserve"> 3</w:t>
      </w:r>
      <w:r w:rsidR="005C4B5B" w:rsidRPr="00322B88">
        <w:rPr>
          <w:bCs/>
        </w:rPr>
        <w:t>:</w:t>
      </w:r>
    </w:p>
    <w:p w:rsidR="00CD0509" w:rsidRPr="00322B88" w:rsidRDefault="00CD0509" w:rsidP="0071224C">
      <w:pPr>
        <w:ind w:firstLine="708"/>
        <w:jc w:val="both"/>
        <w:rPr>
          <w:bCs/>
        </w:rPr>
      </w:pPr>
      <w:r w:rsidRPr="00322B88">
        <w:rPr>
          <w:bCs/>
        </w:rPr>
        <w:t>после строки 1.1.1 дополнить строками</w:t>
      </w:r>
      <w:r w:rsidR="0035383F">
        <w:rPr>
          <w:bCs/>
        </w:rPr>
        <w:t xml:space="preserve"> </w:t>
      </w:r>
      <w:r w:rsidRPr="00322B88">
        <w:rPr>
          <w:bCs/>
        </w:rPr>
        <w:t>следующего содержания:</w:t>
      </w:r>
    </w:p>
    <w:p w:rsidR="00CD0509" w:rsidRPr="00322B88" w:rsidRDefault="00CD0509" w:rsidP="0071224C">
      <w:pPr>
        <w:ind w:firstLine="708"/>
        <w:jc w:val="both"/>
        <w:rPr>
          <w:bCs/>
        </w:rPr>
      </w:pPr>
      <w:r w:rsidRPr="00322B88">
        <w:rPr>
          <w:bCs/>
        </w:rPr>
        <w:t>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8"/>
        <w:gridCol w:w="2448"/>
        <w:gridCol w:w="1933"/>
        <w:gridCol w:w="2976"/>
        <w:gridCol w:w="1289"/>
      </w:tblGrid>
      <w:tr w:rsidR="00CD0509" w:rsidRPr="00322B88" w:rsidTr="00CD0509">
        <w:tc>
          <w:tcPr>
            <w:tcW w:w="9344" w:type="dxa"/>
            <w:gridSpan w:val="5"/>
          </w:tcPr>
          <w:p w:rsidR="00CD0509" w:rsidRPr="00322B88" w:rsidRDefault="00CD0509" w:rsidP="00CD0509">
            <w:pPr>
              <w:jc w:val="center"/>
            </w:pPr>
            <w:r w:rsidRPr="00322B88">
              <w:lastRenderedPageBreak/>
              <w:t>Муниципальный проект</w:t>
            </w:r>
          </w:p>
        </w:tc>
      </w:tr>
      <w:tr w:rsidR="00CD0509" w:rsidRPr="00322B88" w:rsidTr="00CD0509">
        <w:tc>
          <w:tcPr>
            <w:tcW w:w="9344" w:type="dxa"/>
            <w:gridSpan w:val="5"/>
          </w:tcPr>
          <w:p w:rsidR="00CD0509" w:rsidRPr="00322B88" w:rsidRDefault="00CD0509" w:rsidP="00CD0509">
            <w:pPr>
              <w:jc w:val="center"/>
              <w:textAlignment w:val="baseline"/>
            </w:pPr>
            <w:r w:rsidRPr="00322B88">
              <w:t xml:space="preserve">"Формирование муниципального жилищного фонда </w:t>
            </w:r>
          </w:p>
          <w:p w:rsidR="00CD0509" w:rsidRPr="00322B88" w:rsidRDefault="00CD0509" w:rsidP="00CD0509">
            <w:pPr>
              <w:jc w:val="center"/>
            </w:pPr>
            <w:r w:rsidRPr="00322B88">
              <w:t>Тайшетского муниципального округа"</w:t>
            </w:r>
          </w:p>
        </w:tc>
      </w:tr>
      <w:tr w:rsidR="00CD0509" w:rsidRPr="00322B88" w:rsidTr="00CD0509">
        <w:tc>
          <w:tcPr>
            <w:tcW w:w="698" w:type="dxa"/>
          </w:tcPr>
          <w:p w:rsidR="00CD0509" w:rsidRPr="00322B88" w:rsidRDefault="00CD0509" w:rsidP="00CD0509">
            <w:pPr>
              <w:jc w:val="center"/>
            </w:pPr>
            <w:r w:rsidRPr="00322B88">
              <w:t>1.1.2</w:t>
            </w:r>
          </w:p>
        </w:tc>
        <w:tc>
          <w:tcPr>
            <w:tcW w:w="2448" w:type="dxa"/>
          </w:tcPr>
          <w:p w:rsidR="00CD0509" w:rsidRPr="00322B88" w:rsidRDefault="00CD0509" w:rsidP="00CD0509">
            <w:pPr>
              <w:jc w:val="center"/>
            </w:pPr>
            <w:r w:rsidRPr="00322B88">
              <w:rPr>
                <w:color w:val="000000" w:themeColor="text1"/>
              </w:rPr>
              <w:t xml:space="preserve">Повышение уровня обеспеченности жилыми помещениями граждан, </w:t>
            </w:r>
            <w:r w:rsidRPr="00322B88">
              <w:t xml:space="preserve">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 xml:space="preserve"> на территории Тайшетского муниципального округа</w:t>
            </w:r>
          </w:p>
        </w:tc>
        <w:tc>
          <w:tcPr>
            <w:tcW w:w="1933" w:type="dxa"/>
          </w:tcPr>
          <w:p w:rsidR="00CD0509" w:rsidRPr="00322B88" w:rsidRDefault="00CD0509" w:rsidP="00CD0509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976" w:type="dxa"/>
          </w:tcPr>
          <w:p w:rsidR="00CD0509" w:rsidRPr="00322B88" w:rsidRDefault="00CD0509" w:rsidP="00CD0509">
            <w:pPr>
              <w:jc w:val="center"/>
            </w:pPr>
            <w:r w:rsidRPr="00322B88">
              <w:t xml:space="preserve">Сокращение числа граждан, 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>на территории Тайшетского муниципального округа</w:t>
            </w:r>
          </w:p>
        </w:tc>
        <w:tc>
          <w:tcPr>
            <w:tcW w:w="1289" w:type="dxa"/>
          </w:tcPr>
          <w:p w:rsidR="00CD0509" w:rsidRPr="00322B88" w:rsidRDefault="009110F5" w:rsidP="00CD0509">
            <w:pPr>
              <w:jc w:val="center"/>
            </w:pPr>
            <w:r w:rsidRPr="00322B88">
              <w:t>5</w:t>
            </w:r>
          </w:p>
        </w:tc>
      </w:tr>
    </w:tbl>
    <w:p w:rsidR="00CD0509" w:rsidRPr="00322B88" w:rsidRDefault="00CD0509" w:rsidP="00CD0509">
      <w:pPr>
        <w:ind w:firstLine="708"/>
        <w:jc w:val="right"/>
        <w:rPr>
          <w:bCs/>
        </w:rPr>
      </w:pPr>
      <w:r w:rsidRPr="00322B88">
        <w:rPr>
          <w:bCs/>
        </w:rPr>
        <w:t>";</w:t>
      </w:r>
    </w:p>
    <w:p w:rsidR="00EC0D3D" w:rsidRPr="00322B88" w:rsidRDefault="00EC0D3D" w:rsidP="00EC0D3D">
      <w:pPr>
        <w:ind w:firstLine="708"/>
        <w:jc w:val="both"/>
        <w:rPr>
          <w:bCs/>
        </w:rPr>
      </w:pPr>
      <w:r w:rsidRPr="00322B88">
        <w:rPr>
          <w:bCs/>
        </w:rPr>
        <w:t xml:space="preserve">таблицу 4 изложить в редакции согласно </w:t>
      </w:r>
      <w:r w:rsidR="00717EF5" w:rsidRPr="00322B88">
        <w:rPr>
          <w:bCs/>
        </w:rPr>
        <w:t>П</w:t>
      </w:r>
      <w:r w:rsidRPr="00322B88">
        <w:rPr>
          <w:bCs/>
        </w:rPr>
        <w:t xml:space="preserve">риложению </w:t>
      </w:r>
      <w:r w:rsidR="00C354E5">
        <w:rPr>
          <w:bCs/>
        </w:rPr>
        <w:t>2</w:t>
      </w:r>
      <w:r w:rsidRPr="00322B88">
        <w:rPr>
          <w:bCs/>
        </w:rPr>
        <w:t xml:space="preserve"> к настоящему </w:t>
      </w:r>
      <w:r w:rsidR="00E72E5B" w:rsidRPr="00322B88">
        <w:rPr>
          <w:bCs/>
        </w:rPr>
        <w:t>постановлению</w:t>
      </w:r>
      <w:r w:rsidRPr="00322B88">
        <w:rPr>
          <w:bCs/>
        </w:rPr>
        <w:t>;</w:t>
      </w:r>
    </w:p>
    <w:p w:rsidR="00EE3EF3" w:rsidRPr="00322B88" w:rsidRDefault="00D8224D" w:rsidP="00DD4976">
      <w:pPr>
        <w:ind w:firstLine="708"/>
        <w:jc w:val="both"/>
        <w:rPr>
          <w:bCs/>
        </w:rPr>
      </w:pPr>
      <w:r w:rsidRPr="00322B88">
        <w:rPr>
          <w:bCs/>
        </w:rPr>
        <w:t xml:space="preserve">2) </w:t>
      </w:r>
      <w:r w:rsidR="00EE3EF3" w:rsidRPr="00322B88">
        <w:rPr>
          <w:bCs/>
        </w:rPr>
        <w:t xml:space="preserve">в </w:t>
      </w:r>
      <w:r w:rsidR="00DD4976" w:rsidRPr="00322B88">
        <w:rPr>
          <w:bCs/>
        </w:rPr>
        <w:t>раздел</w:t>
      </w:r>
      <w:r w:rsidR="00EE3EF3" w:rsidRPr="00322B88">
        <w:rPr>
          <w:bCs/>
        </w:rPr>
        <w:t>е</w:t>
      </w:r>
      <w:r w:rsidR="00DD4976" w:rsidRPr="00322B88">
        <w:rPr>
          <w:bCs/>
        </w:rPr>
        <w:t xml:space="preserve"> </w:t>
      </w:r>
      <w:r w:rsidR="00DD4976" w:rsidRPr="00322B88">
        <w:rPr>
          <w:bCs/>
          <w:lang w:val="en-US"/>
        </w:rPr>
        <w:t>III</w:t>
      </w:r>
      <w:r w:rsidR="00DD4976" w:rsidRPr="00322B88">
        <w:rPr>
          <w:bCs/>
        </w:rPr>
        <w:t xml:space="preserve"> </w:t>
      </w:r>
      <w:r w:rsidR="00EE3EF3" w:rsidRPr="00322B88">
        <w:rPr>
          <w:bCs/>
        </w:rPr>
        <w:t>Программы:</w:t>
      </w:r>
    </w:p>
    <w:p w:rsidR="00010451" w:rsidRPr="00322B88" w:rsidRDefault="00010451" w:rsidP="00010451">
      <w:pPr>
        <w:ind w:firstLine="708"/>
        <w:jc w:val="both"/>
        <w:textAlignment w:val="baseline"/>
      </w:pPr>
      <w:r w:rsidRPr="00322B88">
        <w:rPr>
          <w:bCs/>
        </w:rPr>
        <w:t xml:space="preserve">после </w:t>
      </w:r>
      <w:r w:rsidR="00FC2C59">
        <w:rPr>
          <w:bCs/>
        </w:rPr>
        <w:t>П</w:t>
      </w:r>
      <w:r w:rsidRPr="00322B88">
        <w:rPr>
          <w:bCs/>
        </w:rPr>
        <w:t>аспорта муниципального проекта "Исполнение полномочий в области жилищных отношений в части формирования специализированного жилищного фонда" дополнить Паспортом муниципального проекта "</w:t>
      </w:r>
      <w:r w:rsidRPr="00322B88">
        <w:t>Формирование муниципального жилищного фонда Тайшетского муниципального округа" изложив в редакции согласно Приложен</w:t>
      </w:r>
      <w:r w:rsidR="00E41388">
        <w:t xml:space="preserve">ию </w:t>
      </w:r>
      <w:r w:rsidR="00C354E5">
        <w:t>3</w:t>
      </w:r>
      <w:r w:rsidR="00E41388">
        <w:t xml:space="preserve"> к настоящему постановлению.</w:t>
      </w:r>
    </w:p>
    <w:p w:rsidR="00717EF5" w:rsidRPr="00322B88" w:rsidRDefault="00C56214" w:rsidP="00717EF5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322B88">
        <w:rPr>
          <w:rFonts w:ascii="Times New Roman" w:hAnsi="Times New Roman" w:cs="Times New Roman"/>
          <w:b w:val="0"/>
        </w:rPr>
        <w:t>2</w:t>
      </w:r>
      <w:r w:rsidR="001B0AFA" w:rsidRPr="00322B88">
        <w:rPr>
          <w:rFonts w:ascii="Times New Roman" w:hAnsi="Times New Roman" w:cs="Times New Roman"/>
          <w:b w:val="0"/>
        </w:rPr>
        <w:t xml:space="preserve">. </w:t>
      </w:r>
      <w:r w:rsidR="0005770E" w:rsidRPr="00322B88">
        <w:rPr>
          <w:rFonts w:ascii="Times New Roman" w:hAnsi="Times New Roman" w:cs="Times New Roman"/>
          <w:b w:val="0"/>
        </w:rPr>
        <w:t>Заместителю Управляющего делами – начальнику организационного отдела Управления делами администрации Тайшетского муниципального округа Бурмакиной Н.Н.</w:t>
      </w:r>
      <w:r w:rsidR="00717EF5" w:rsidRPr="00322B88">
        <w:rPr>
          <w:rFonts w:ascii="Times New Roman" w:hAnsi="Times New Roman" w:cs="Times New Roman"/>
          <w:b w:val="0"/>
        </w:rPr>
        <w:t>:</w:t>
      </w:r>
    </w:p>
    <w:p w:rsidR="00717EF5" w:rsidRPr="00322B88" w:rsidRDefault="0005770E" w:rsidP="00717EF5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322B88">
        <w:rPr>
          <w:rFonts w:ascii="Times New Roman" w:hAnsi="Times New Roman" w:cs="Times New Roman"/>
          <w:b w:val="0"/>
        </w:rPr>
        <w:t>о</w:t>
      </w:r>
      <w:r w:rsidR="001B0AFA" w:rsidRPr="00322B88">
        <w:rPr>
          <w:rFonts w:ascii="Times New Roman" w:hAnsi="Times New Roman" w:cs="Times New Roman"/>
          <w:b w:val="0"/>
        </w:rPr>
        <w:t xml:space="preserve">публиковать настоящее постановление в Бюллетене нормативных правовых актов Тайшетского </w:t>
      </w:r>
      <w:r w:rsidR="007D38C6" w:rsidRPr="00322B88">
        <w:rPr>
          <w:rFonts w:ascii="Times New Roman" w:hAnsi="Times New Roman" w:cs="Times New Roman"/>
          <w:b w:val="0"/>
        </w:rPr>
        <w:t>муниципального округа</w:t>
      </w:r>
      <w:r w:rsidR="00717EF5" w:rsidRPr="00322B88">
        <w:rPr>
          <w:rFonts w:ascii="Times New Roman" w:hAnsi="Times New Roman" w:cs="Times New Roman"/>
          <w:b w:val="0"/>
        </w:rPr>
        <w:t xml:space="preserve"> "Официальная среда";</w:t>
      </w:r>
    </w:p>
    <w:p w:rsidR="001B0AFA" w:rsidRPr="00322B88" w:rsidRDefault="009A6FDA" w:rsidP="00717EF5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322B88">
        <w:rPr>
          <w:rFonts w:ascii="Times New Roman" w:hAnsi="Times New Roman" w:cs="Times New Roman"/>
          <w:b w:val="0"/>
        </w:rPr>
        <w:t>р</w:t>
      </w:r>
      <w:r w:rsidR="001B0AFA" w:rsidRPr="00322B88">
        <w:rPr>
          <w:rFonts w:ascii="Times New Roman" w:hAnsi="Times New Roman" w:cs="Times New Roman"/>
          <w:b w:val="0"/>
        </w:rPr>
        <w:t xml:space="preserve">азместить на официальном сайте </w:t>
      </w:r>
      <w:r w:rsidR="00717EF5" w:rsidRPr="00322B88">
        <w:rPr>
          <w:rFonts w:ascii="Times New Roman" w:hAnsi="Times New Roman" w:cs="Times New Roman"/>
          <w:b w:val="0"/>
        </w:rPr>
        <w:t>А</w:t>
      </w:r>
      <w:r w:rsidR="001B0AFA" w:rsidRPr="00322B88">
        <w:rPr>
          <w:rFonts w:ascii="Times New Roman" w:hAnsi="Times New Roman" w:cs="Times New Roman"/>
          <w:b w:val="0"/>
        </w:rPr>
        <w:t xml:space="preserve">дминистрации Тайшетского </w:t>
      </w:r>
      <w:r w:rsidRPr="00322B88">
        <w:rPr>
          <w:rFonts w:ascii="Times New Roman" w:hAnsi="Times New Roman" w:cs="Times New Roman"/>
          <w:b w:val="0"/>
        </w:rPr>
        <w:t>муниципального округа</w:t>
      </w:r>
      <w:r w:rsidR="001B0AFA" w:rsidRPr="00322B88">
        <w:rPr>
          <w:rFonts w:ascii="Times New Roman" w:hAnsi="Times New Roman" w:cs="Times New Roman"/>
          <w:b w:val="0"/>
        </w:rPr>
        <w:t xml:space="preserve"> и в сетевом издании "Портал правовой информации </w:t>
      </w:r>
      <w:r w:rsidR="00FC2C59">
        <w:rPr>
          <w:rFonts w:ascii="Times New Roman" w:hAnsi="Times New Roman" w:cs="Times New Roman"/>
          <w:b w:val="0"/>
        </w:rPr>
        <w:t>А</w:t>
      </w:r>
      <w:r w:rsidR="001B0AFA" w:rsidRPr="00322B88">
        <w:rPr>
          <w:rFonts w:ascii="Times New Roman" w:hAnsi="Times New Roman" w:cs="Times New Roman"/>
          <w:b w:val="0"/>
        </w:rPr>
        <w:t xml:space="preserve">дминистрации Тайшетского </w:t>
      </w:r>
      <w:r w:rsidR="00010451" w:rsidRPr="00322B88">
        <w:rPr>
          <w:rFonts w:ascii="Times New Roman" w:hAnsi="Times New Roman" w:cs="Times New Roman"/>
          <w:b w:val="0"/>
        </w:rPr>
        <w:t>муниципального округа</w:t>
      </w:r>
      <w:r w:rsidR="00B85FD6" w:rsidRPr="00322B88">
        <w:rPr>
          <w:rFonts w:ascii="Times New Roman" w:hAnsi="Times New Roman" w:cs="Times New Roman"/>
          <w:b w:val="0"/>
        </w:rPr>
        <w:t>"</w:t>
      </w:r>
      <w:r w:rsidR="001B0AFA" w:rsidRPr="00322B88">
        <w:rPr>
          <w:rFonts w:ascii="Times New Roman" w:hAnsi="Times New Roman" w:cs="Times New Roman"/>
          <w:b w:val="0"/>
        </w:rPr>
        <w:t xml:space="preserve"> (</w:t>
      </w:r>
      <w:hyperlink r:id="rId8" w:history="1">
        <w:r w:rsidR="001B0AFA" w:rsidRPr="00322B88">
          <w:rPr>
            <w:rStyle w:val="af9"/>
            <w:rFonts w:ascii="Times New Roman" w:hAnsi="Times New Roman" w:cs="Times New Roman"/>
            <w:b w:val="0"/>
            <w:lang w:val="en-US"/>
          </w:rPr>
          <w:t>https</w:t>
        </w:r>
        <w:r w:rsidR="001B0AFA" w:rsidRPr="00322B88">
          <w:rPr>
            <w:rStyle w:val="af9"/>
            <w:rFonts w:ascii="Times New Roman" w:hAnsi="Times New Roman" w:cs="Times New Roman"/>
            <w:b w:val="0"/>
          </w:rPr>
          <w:t>://</w:t>
        </w:r>
        <w:r w:rsidR="001B0AFA" w:rsidRPr="00322B88">
          <w:rPr>
            <w:rStyle w:val="af9"/>
            <w:rFonts w:ascii="Times New Roman" w:hAnsi="Times New Roman" w:cs="Times New Roman"/>
            <w:b w:val="0"/>
            <w:lang w:val="en-US"/>
          </w:rPr>
          <w:t>npa</w:t>
        </w:r>
        <w:r w:rsidR="001B0AFA" w:rsidRPr="00322B88">
          <w:rPr>
            <w:rStyle w:val="af9"/>
            <w:rFonts w:ascii="Times New Roman" w:hAnsi="Times New Roman" w:cs="Times New Roman"/>
            <w:b w:val="0"/>
          </w:rPr>
          <w:t>-</w:t>
        </w:r>
        <w:r w:rsidR="001B0AFA" w:rsidRPr="00322B88">
          <w:rPr>
            <w:rStyle w:val="af9"/>
            <w:rFonts w:ascii="Times New Roman" w:hAnsi="Times New Roman" w:cs="Times New Roman"/>
            <w:b w:val="0"/>
            <w:lang w:val="en-US"/>
          </w:rPr>
          <w:t>tr</w:t>
        </w:r>
        <w:r w:rsidR="001B0AFA" w:rsidRPr="00322B88">
          <w:rPr>
            <w:rStyle w:val="af9"/>
            <w:rFonts w:ascii="Times New Roman" w:hAnsi="Times New Roman" w:cs="Times New Roman"/>
            <w:b w:val="0"/>
          </w:rPr>
          <w:t>.</w:t>
        </w:r>
        <w:r w:rsidR="001B0AFA" w:rsidRPr="00322B88">
          <w:rPr>
            <w:rStyle w:val="af9"/>
            <w:rFonts w:ascii="Times New Roman" w:hAnsi="Times New Roman" w:cs="Times New Roman"/>
            <w:b w:val="0"/>
            <w:lang w:val="en-US"/>
          </w:rPr>
          <w:t>ru</w:t>
        </w:r>
      </w:hyperlink>
      <w:r w:rsidR="001B0AFA" w:rsidRPr="00322B88">
        <w:rPr>
          <w:rFonts w:ascii="Times New Roman" w:hAnsi="Times New Roman" w:cs="Times New Roman"/>
          <w:b w:val="0"/>
        </w:rPr>
        <w:t>).</w:t>
      </w:r>
    </w:p>
    <w:p w:rsidR="00191B15" w:rsidRPr="00322B88" w:rsidRDefault="00717EF5" w:rsidP="001B0AFA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322B88">
        <w:rPr>
          <w:rFonts w:ascii="Times New Roman" w:hAnsi="Times New Roman" w:cs="Times New Roman"/>
          <w:b w:val="0"/>
        </w:rPr>
        <w:t>3</w:t>
      </w:r>
      <w:r w:rsidR="00191B15" w:rsidRPr="00322B88">
        <w:rPr>
          <w:rFonts w:ascii="Times New Roman" w:hAnsi="Times New Roman" w:cs="Times New Roman"/>
          <w:b w:val="0"/>
        </w:rPr>
        <w:t xml:space="preserve">. Настоящее постановление вступает </w:t>
      </w:r>
      <w:r w:rsidR="00EB2011" w:rsidRPr="00322B88">
        <w:rPr>
          <w:rFonts w:ascii="Times New Roman" w:hAnsi="Times New Roman" w:cs="Times New Roman"/>
          <w:b w:val="0"/>
        </w:rPr>
        <w:t xml:space="preserve">в силу со дня его </w:t>
      </w:r>
      <w:r w:rsidR="009A6FDA" w:rsidRPr="00322B88">
        <w:rPr>
          <w:rFonts w:ascii="Times New Roman" w:hAnsi="Times New Roman" w:cs="Times New Roman"/>
          <w:b w:val="0"/>
        </w:rPr>
        <w:t>подписания</w:t>
      </w:r>
      <w:r w:rsidR="00191B15" w:rsidRPr="00322B88">
        <w:rPr>
          <w:rFonts w:ascii="Times New Roman" w:hAnsi="Times New Roman" w:cs="Times New Roman"/>
          <w:b w:val="0"/>
        </w:rPr>
        <w:t>.</w:t>
      </w:r>
    </w:p>
    <w:p w:rsidR="001F1E98" w:rsidRPr="00322B88" w:rsidRDefault="001F1E98" w:rsidP="003258C9">
      <w:pPr>
        <w:widowControl w:val="0"/>
        <w:tabs>
          <w:tab w:val="left" w:pos="851"/>
          <w:tab w:val="left" w:pos="7155"/>
          <w:tab w:val="right" w:pos="10205"/>
        </w:tabs>
      </w:pPr>
    </w:p>
    <w:p w:rsidR="003258C9" w:rsidRPr="00322B88" w:rsidRDefault="003258C9" w:rsidP="003258C9">
      <w:pPr>
        <w:widowControl w:val="0"/>
        <w:tabs>
          <w:tab w:val="left" w:pos="851"/>
          <w:tab w:val="left" w:pos="7155"/>
          <w:tab w:val="right" w:pos="10205"/>
        </w:tabs>
      </w:pPr>
      <w:r w:rsidRPr="00322B88">
        <w:t xml:space="preserve">                                                                                                       </w:t>
      </w:r>
    </w:p>
    <w:p w:rsidR="00B215F5" w:rsidRPr="00322B88" w:rsidRDefault="0072112F">
      <w:r w:rsidRPr="00322B88">
        <w:t xml:space="preserve">Мэр Тайшетского </w:t>
      </w:r>
    </w:p>
    <w:p w:rsidR="003258C9" w:rsidRPr="00322B88" w:rsidRDefault="0072112F" w:rsidP="0095130F">
      <w:r w:rsidRPr="00322B88">
        <w:t>муниципального округа</w:t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="00B215F5" w:rsidRPr="00322B88">
        <w:t xml:space="preserve">           </w:t>
      </w:r>
      <w:r w:rsidRPr="00322B88">
        <w:tab/>
        <w:t>А.С. Кузин</w:t>
      </w:r>
    </w:p>
    <w:p w:rsidR="007A0831" w:rsidRPr="00322B88" w:rsidRDefault="007A0831" w:rsidP="0095130F"/>
    <w:p w:rsidR="00EC0D3D" w:rsidRPr="00322B88" w:rsidRDefault="00EC0D3D" w:rsidP="0095130F">
      <w:pPr>
        <w:sectPr w:rsidR="00EC0D3D" w:rsidRPr="00322B88" w:rsidSect="00EC0D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354E5" w:rsidRPr="00322B88" w:rsidRDefault="00C354E5" w:rsidP="00C354E5">
      <w:pPr>
        <w:jc w:val="right"/>
      </w:pPr>
      <w:r w:rsidRPr="00322B88">
        <w:lastRenderedPageBreak/>
        <w:t xml:space="preserve">Приложение 1 </w:t>
      </w:r>
    </w:p>
    <w:p w:rsidR="00C354E5" w:rsidRPr="00322B88" w:rsidRDefault="00C354E5" w:rsidP="00C354E5">
      <w:pPr>
        <w:jc w:val="right"/>
      </w:pPr>
      <w:r w:rsidRPr="00322B88">
        <w:t>к постановлению Администрации Тайшетского муниципального округа</w:t>
      </w:r>
    </w:p>
    <w:p w:rsidR="00C354E5" w:rsidRPr="00322B88" w:rsidRDefault="00C354E5" w:rsidP="00C354E5">
      <w:pPr>
        <w:jc w:val="right"/>
      </w:pPr>
      <w:r w:rsidRPr="00322B88">
        <w:t>"___"_________ 2026 года № ____</w:t>
      </w:r>
    </w:p>
    <w:p w:rsidR="00C354E5" w:rsidRPr="00322B88" w:rsidRDefault="00C354E5" w:rsidP="00C354E5">
      <w:pPr>
        <w:jc w:val="right"/>
      </w:pPr>
      <w:r w:rsidRPr="00322B88">
        <w:t>"Таблица 2</w:t>
      </w:r>
    </w:p>
    <w:p w:rsidR="00C354E5" w:rsidRPr="00322B88" w:rsidRDefault="00C354E5" w:rsidP="00C354E5">
      <w:pPr>
        <w:jc w:val="center"/>
      </w:pPr>
      <w:r w:rsidRPr="00322B88">
        <w:t>ПОКАЗАТЕЛИ МУНИЦИПАЛЬНОЙ ПРОГРАММЫ</w:t>
      </w:r>
    </w:p>
    <w:p w:rsidR="00C354E5" w:rsidRPr="00322B88" w:rsidRDefault="00C354E5" w:rsidP="00C354E5">
      <w:pPr>
        <w:jc w:val="center"/>
      </w:pPr>
      <w:r w:rsidRPr="00322B88">
        <w:t>"УПРАВЛЕНИЕ МУНИЦИПАЛЬНЫМ ИМУЩЕСТВОМ И ЗЕМЕЛЬНЫМИ РЕСУРСАМИ ТАЙШЕТСКОГО МУНИЦИПАЛЬНОГО ОКРУГА ИРКУТСКОЙ ОБЛАСТИ"</w:t>
      </w:r>
    </w:p>
    <w:p w:rsidR="00C354E5" w:rsidRPr="00322B88" w:rsidRDefault="00C354E5" w:rsidP="00C354E5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9"/>
        <w:gridCol w:w="1988"/>
        <w:gridCol w:w="1710"/>
        <w:gridCol w:w="1023"/>
        <w:gridCol w:w="907"/>
        <w:gridCol w:w="696"/>
        <w:gridCol w:w="867"/>
        <w:gridCol w:w="972"/>
        <w:gridCol w:w="867"/>
        <w:gridCol w:w="867"/>
        <w:gridCol w:w="868"/>
        <w:gridCol w:w="1077"/>
        <w:gridCol w:w="2329"/>
      </w:tblGrid>
      <w:tr w:rsidR="00C354E5" w:rsidRPr="00322B88" w:rsidTr="00E4363A">
        <w:tc>
          <w:tcPr>
            <w:tcW w:w="389" w:type="dxa"/>
            <w:vMerge w:val="restart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№</w:t>
            </w:r>
          </w:p>
        </w:tc>
        <w:tc>
          <w:tcPr>
            <w:tcW w:w="1988" w:type="dxa"/>
            <w:vMerge w:val="restart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10" w:type="dxa"/>
            <w:vMerge w:val="restart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1023" w:type="dxa"/>
            <w:vMerge w:val="restart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603" w:type="dxa"/>
            <w:gridSpan w:val="2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518" w:type="dxa"/>
            <w:gridSpan w:val="6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329" w:type="dxa"/>
            <w:vMerge w:val="restart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C354E5" w:rsidRPr="00322B88" w:rsidTr="00E4363A">
        <w:tc>
          <w:tcPr>
            <w:tcW w:w="389" w:type="dxa"/>
            <w:vMerge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значение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год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2026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2027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2028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2029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2030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  <w:r w:rsidRPr="00322B88">
              <w:rPr>
                <w:sz w:val="18"/>
                <w:szCs w:val="18"/>
              </w:rPr>
              <w:t>2031</w:t>
            </w:r>
          </w:p>
        </w:tc>
        <w:tc>
          <w:tcPr>
            <w:tcW w:w="2329" w:type="dxa"/>
            <w:vMerge/>
          </w:tcPr>
          <w:p w:rsidR="00C354E5" w:rsidRPr="00322B88" w:rsidRDefault="00C354E5" w:rsidP="00E4363A">
            <w:pPr>
              <w:jc w:val="center"/>
              <w:rPr>
                <w:sz w:val="18"/>
                <w:szCs w:val="18"/>
              </w:rPr>
            </w:pP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1</w:t>
            </w:r>
          </w:p>
        </w:tc>
        <w:tc>
          <w:tcPr>
            <w:tcW w:w="1988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3</w:t>
            </w:r>
          </w:p>
        </w:tc>
        <w:tc>
          <w:tcPr>
            <w:tcW w:w="1023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5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6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8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9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10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11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12</w:t>
            </w:r>
          </w:p>
        </w:tc>
        <w:tc>
          <w:tcPr>
            <w:tcW w:w="2329" w:type="dxa"/>
          </w:tcPr>
          <w:p w:rsidR="00C354E5" w:rsidRPr="00322B88" w:rsidRDefault="00C354E5" w:rsidP="00E4363A">
            <w:pPr>
              <w:jc w:val="center"/>
              <w:rPr>
                <w:sz w:val="16"/>
                <w:szCs w:val="16"/>
              </w:rPr>
            </w:pPr>
            <w:r w:rsidRPr="00322B88">
              <w:rPr>
                <w:sz w:val="16"/>
                <w:szCs w:val="16"/>
              </w:rPr>
              <w:t>13</w:t>
            </w: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</w:pPr>
            <w:r w:rsidRPr="00322B88">
              <w:t>1</w:t>
            </w:r>
          </w:p>
        </w:tc>
        <w:tc>
          <w:tcPr>
            <w:tcW w:w="1988" w:type="dxa"/>
          </w:tcPr>
          <w:p w:rsidR="00C354E5" w:rsidRPr="00322B88" w:rsidRDefault="00C354E5" w:rsidP="00E4363A">
            <w:pPr>
              <w:jc w:val="center"/>
            </w:pPr>
            <w:r w:rsidRPr="00322B88">
              <w:t>Доля объектов муниципального нежилого фонда, вовлеченная в хозяйственный оборот (использование для муниципальных полномочий и передача в экономический оборот)</w:t>
            </w:r>
          </w:p>
        </w:tc>
        <w:tc>
          <w:tcPr>
            <w:tcW w:w="1710" w:type="dxa"/>
          </w:tcPr>
          <w:p w:rsidR="00C354E5" w:rsidRPr="00322B88" w:rsidRDefault="00C354E5" w:rsidP="00E4363A">
            <w:pPr>
              <w:jc w:val="center"/>
            </w:pPr>
            <w:r w:rsidRPr="00322B88">
              <w:t>возрастающий</w:t>
            </w:r>
          </w:p>
        </w:tc>
        <w:tc>
          <w:tcPr>
            <w:tcW w:w="1023" w:type="dxa"/>
          </w:tcPr>
          <w:p w:rsidR="00C354E5" w:rsidRPr="00322B88" w:rsidRDefault="00C354E5" w:rsidP="00E4363A">
            <w:pPr>
              <w:jc w:val="center"/>
            </w:pPr>
            <w:r w:rsidRPr="00322B88">
              <w:t>%</w:t>
            </w: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</w:pPr>
            <w:r w:rsidRPr="00322B88">
              <w:t>85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</w:pPr>
            <w:r w:rsidRPr="00322B88">
              <w:t>2024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85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</w:pPr>
            <w:r w:rsidRPr="00322B88">
              <w:t>86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87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88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</w:pPr>
            <w:r w:rsidRPr="00322B88">
              <w:t>89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</w:pPr>
            <w:r w:rsidRPr="00322B88">
              <w:t>90</w:t>
            </w:r>
          </w:p>
        </w:tc>
        <w:tc>
          <w:tcPr>
            <w:tcW w:w="2329" w:type="dxa"/>
          </w:tcPr>
          <w:p w:rsidR="00C354E5" w:rsidRPr="00322B88" w:rsidRDefault="00C354E5" w:rsidP="00E4363A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</w:pPr>
            <w:r w:rsidRPr="00322B88">
              <w:t>2</w:t>
            </w:r>
          </w:p>
        </w:tc>
        <w:tc>
          <w:tcPr>
            <w:tcW w:w="1988" w:type="dxa"/>
          </w:tcPr>
          <w:p w:rsidR="00C354E5" w:rsidRPr="00322B88" w:rsidRDefault="00C354E5" w:rsidP="00E4363A">
            <w:pPr>
              <w:jc w:val="center"/>
            </w:pPr>
            <w:r w:rsidRPr="00322B88">
              <w:t xml:space="preserve">Доля незаконно установленных и (или) бесхозяйных рекламных конструкций на территории Тайшетского </w:t>
            </w:r>
            <w:r w:rsidRPr="00322B88">
              <w:lastRenderedPageBreak/>
              <w:t>муниципального округа</w:t>
            </w:r>
          </w:p>
        </w:tc>
        <w:tc>
          <w:tcPr>
            <w:tcW w:w="1710" w:type="dxa"/>
          </w:tcPr>
          <w:p w:rsidR="00C354E5" w:rsidRPr="00322B88" w:rsidRDefault="00C354E5" w:rsidP="00E4363A">
            <w:pPr>
              <w:jc w:val="center"/>
            </w:pPr>
            <w:r w:rsidRPr="00322B88">
              <w:lastRenderedPageBreak/>
              <w:t>убывающий</w:t>
            </w:r>
          </w:p>
        </w:tc>
        <w:tc>
          <w:tcPr>
            <w:tcW w:w="1023" w:type="dxa"/>
          </w:tcPr>
          <w:p w:rsidR="00C354E5" w:rsidRPr="00322B88" w:rsidRDefault="00C354E5" w:rsidP="00E4363A">
            <w:pPr>
              <w:jc w:val="center"/>
            </w:pPr>
            <w:r w:rsidRPr="00322B88">
              <w:t>%</w:t>
            </w: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</w:pPr>
            <w:r w:rsidRPr="00322B88">
              <w:t>8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</w:pPr>
            <w:r w:rsidRPr="00322B88">
              <w:t>2024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6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</w:pPr>
            <w:r w:rsidRPr="00322B88">
              <w:t>3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3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0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</w:pPr>
            <w:r w:rsidRPr="00322B88">
              <w:t>0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</w:pPr>
            <w:r w:rsidRPr="00322B88">
              <w:t>0</w:t>
            </w:r>
          </w:p>
        </w:tc>
        <w:tc>
          <w:tcPr>
            <w:tcW w:w="2329" w:type="dxa"/>
          </w:tcPr>
          <w:p w:rsidR="00C354E5" w:rsidRPr="00322B88" w:rsidRDefault="00C354E5" w:rsidP="00E4363A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</w:pPr>
            <w:r w:rsidRPr="00322B88">
              <w:lastRenderedPageBreak/>
              <w:t>3</w:t>
            </w:r>
          </w:p>
        </w:tc>
        <w:tc>
          <w:tcPr>
            <w:tcW w:w="1988" w:type="dxa"/>
          </w:tcPr>
          <w:p w:rsidR="00C354E5" w:rsidRPr="00322B88" w:rsidRDefault="00C354E5" w:rsidP="00E4363A">
            <w:pPr>
              <w:jc w:val="center"/>
            </w:pPr>
            <w:r w:rsidRPr="00322B88">
              <w:t xml:space="preserve">Доля специалистов, улучшивших жилищные условия от общего числа лиц, имеющих право на предоставление служебного жилого помещения </w:t>
            </w:r>
          </w:p>
        </w:tc>
        <w:tc>
          <w:tcPr>
            <w:tcW w:w="1710" w:type="dxa"/>
          </w:tcPr>
          <w:p w:rsidR="00C354E5" w:rsidRPr="00322B88" w:rsidRDefault="00C354E5" w:rsidP="00E4363A">
            <w:pPr>
              <w:jc w:val="center"/>
            </w:pPr>
            <w:r w:rsidRPr="00322B88">
              <w:t>возрастающий</w:t>
            </w:r>
          </w:p>
        </w:tc>
        <w:tc>
          <w:tcPr>
            <w:tcW w:w="1023" w:type="dxa"/>
          </w:tcPr>
          <w:p w:rsidR="00C354E5" w:rsidRPr="00322B88" w:rsidRDefault="00C354E5" w:rsidP="00E4363A">
            <w:pPr>
              <w:jc w:val="center"/>
            </w:pPr>
            <w:r w:rsidRPr="00322B88">
              <w:t>ед.</w:t>
            </w: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</w:pPr>
            <w:r w:rsidRPr="00322B88">
              <w:t>26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</w:pPr>
            <w:r w:rsidRPr="00322B88">
              <w:t>2024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29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</w:pPr>
            <w:r w:rsidRPr="00322B88">
              <w:t>30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32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34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</w:pPr>
            <w:r w:rsidRPr="00322B88">
              <w:t>35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</w:pPr>
            <w:r w:rsidRPr="00322B88">
              <w:t>36</w:t>
            </w:r>
          </w:p>
        </w:tc>
        <w:tc>
          <w:tcPr>
            <w:tcW w:w="2329" w:type="dxa"/>
          </w:tcPr>
          <w:p w:rsidR="00C354E5" w:rsidRPr="00322B88" w:rsidRDefault="00C354E5" w:rsidP="00E4363A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</w:pPr>
            <w:r w:rsidRPr="00322B88">
              <w:t>4</w:t>
            </w:r>
          </w:p>
        </w:tc>
        <w:tc>
          <w:tcPr>
            <w:tcW w:w="1988" w:type="dxa"/>
          </w:tcPr>
          <w:p w:rsidR="00C354E5" w:rsidRPr="00322B88" w:rsidRDefault="00C354E5" w:rsidP="00E4363A">
            <w:pPr>
              <w:jc w:val="center"/>
            </w:pPr>
            <w:r w:rsidRPr="00322B88">
              <w:t xml:space="preserve">Доля  земельных участков, поставленных на государственный  кадастровый учет, в целях управления и распоряжения землями, государственная собственность на которые не разграничена, к плановому значению </w:t>
            </w:r>
          </w:p>
        </w:tc>
        <w:tc>
          <w:tcPr>
            <w:tcW w:w="1710" w:type="dxa"/>
          </w:tcPr>
          <w:p w:rsidR="00C354E5" w:rsidRPr="00322B88" w:rsidRDefault="00C354E5" w:rsidP="00E4363A">
            <w:pPr>
              <w:jc w:val="center"/>
            </w:pPr>
            <w:r w:rsidRPr="00322B88">
              <w:t>возрастающий</w:t>
            </w:r>
          </w:p>
        </w:tc>
        <w:tc>
          <w:tcPr>
            <w:tcW w:w="1023" w:type="dxa"/>
          </w:tcPr>
          <w:p w:rsidR="00C354E5" w:rsidRPr="00322B88" w:rsidRDefault="00C354E5" w:rsidP="00E4363A">
            <w:pPr>
              <w:jc w:val="center"/>
            </w:pPr>
            <w:r w:rsidRPr="00322B88">
              <w:t>%</w:t>
            </w:r>
          </w:p>
        </w:tc>
        <w:tc>
          <w:tcPr>
            <w:tcW w:w="907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696" w:type="dxa"/>
          </w:tcPr>
          <w:p w:rsidR="00C354E5" w:rsidRPr="00322B88" w:rsidRDefault="00C354E5" w:rsidP="00E4363A">
            <w:pPr>
              <w:jc w:val="center"/>
            </w:pPr>
            <w:r w:rsidRPr="00322B88">
              <w:t>2024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972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867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868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1077" w:type="dxa"/>
          </w:tcPr>
          <w:p w:rsidR="00C354E5" w:rsidRPr="00322B88" w:rsidRDefault="00C354E5" w:rsidP="00E4363A">
            <w:pPr>
              <w:jc w:val="center"/>
            </w:pPr>
            <w:r w:rsidRPr="00322B88">
              <w:t>100</w:t>
            </w:r>
          </w:p>
        </w:tc>
        <w:tc>
          <w:tcPr>
            <w:tcW w:w="2329" w:type="dxa"/>
          </w:tcPr>
          <w:p w:rsidR="00C354E5" w:rsidRPr="00322B88" w:rsidRDefault="00C354E5" w:rsidP="00E4363A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C354E5" w:rsidRPr="00322B88" w:rsidTr="00E4363A">
        <w:tc>
          <w:tcPr>
            <w:tcW w:w="389" w:type="dxa"/>
          </w:tcPr>
          <w:p w:rsidR="00C354E5" w:rsidRPr="00322B88" w:rsidRDefault="00C354E5" w:rsidP="00E4363A">
            <w:pPr>
              <w:jc w:val="center"/>
            </w:pPr>
            <w:r w:rsidRPr="00322B88">
              <w:t>5</w:t>
            </w:r>
          </w:p>
        </w:tc>
        <w:tc>
          <w:tcPr>
            <w:tcW w:w="1988" w:type="dxa"/>
          </w:tcPr>
          <w:p w:rsidR="00C354E5" w:rsidRPr="0035383F" w:rsidRDefault="00C354E5" w:rsidP="00C354E5">
            <w:pPr>
              <w:jc w:val="center"/>
            </w:pPr>
            <w:r w:rsidRPr="00E42068">
              <w:t>Сокращение числа граждан, стоящих на учете в качестве</w:t>
            </w:r>
            <w:r>
              <w:t xml:space="preserve"> </w:t>
            </w:r>
            <w:r>
              <w:lastRenderedPageBreak/>
              <w:t>нуждающихся и улучшивши</w:t>
            </w:r>
            <w:r>
              <w:t>х</w:t>
            </w:r>
            <w:r>
              <w:t xml:space="preserve"> жилищные условия</w:t>
            </w:r>
            <w:r w:rsidRPr="0035383F">
              <w:t xml:space="preserve"> </w:t>
            </w:r>
          </w:p>
        </w:tc>
        <w:tc>
          <w:tcPr>
            <w:tcW w:w="1710" w:type="dxa"/>
          </w:tcPr>
          <w:p w:rsidR="00C354E5" w:rsidRPr="0035383F" w:rsidRDefault="00C354E5" w:rsidP="00E4363A">
            <w:pPr>
              <w:jc w:val="center"/>
            </w:pPr>
            <w:r w:rsidRPr="0035383F">
              <w:lastRenderedPageBreak/>
              <w:t>возрастающий</w:t>
            </w:r>
          </w:p>
        </w:tc>
        <w:tc>
          <w:tcPr>
            <w:tcW w:w="1023" w:type="dxa"/>
          </w:tcPr>
          <w:p w:rsidR="00C354E5" w:rsidRPr="0035383F" w:rsidRDefault="00C354E5" w:rsidP="00E4363A">
            <w:pPr>
              <w:jc w:val="center"/>
            </w:pPr>
            <w:r w:rsidRPr="0035383F">
              <w:t>%</w:t>
            </w:r>
          </w:p>
        </w:tc>
        <w:tc>
          <w:tcPr>
            <w:tcW w:w="907" w:type="dxa"/>
          </w:tcPr>
          <w:p w:rsidR="00C354E5" w:rsidRPr="0035383F" w:rsidRDefault="00C354E5" w:rsidP="00E4363A">
            <w:pPr>
              <w:jc w:val="center"/>
            </w:pPr>
            <w:r>
              <w:t>0,4</w:t>
            </w:r>
          </w:p>
        </w:tc>
        <w:tc>
          <w:tcPr>
            <w:tcW w:w="696" w:type="dxa"/>
          </w:tcPr>
          <w:p w:rsidR="00C354E5" w:rsidRPr="0035383F" w:rsidRDefault="00C354E5" w:rsidP="00E4363A">
            <w:pPr>
              <w:jc w:val="center"/>
            </w:pPr>
            <w:r>
              <w:t>2025</w:t>
            </w:r>
          </w:p>
        </w:tc>
        <w:tc>
          <w:tcPr>
            <w:tcW w:w="867" w:type="dxa"/>
          </w:tcPr>
          <w:p w:rsidR="00C354E5" w:rsidRPr="0035383F" w:rsidRDefault="00C354E5" w:rsidP="00E4363A">
            <w:pPr>
              <w:jc w:val="center"/>
            </w:pPr>
            <w:r>
              <w:t>0,1</w:t>
            </w:r>
          </w:p>
        </w:tc>
        <w:tc>
          <w:tcPr>
            <w:tcW w:w="972" w:type="dxa"/>
          </w:tcPr>
          <w:p w:rsidR="00C354E5" w:rsidRPr="0035383F" w:rsidRDefault="00C354E5" w:rsidP="00E4363A">
            <w:pPr>
              <w:jc w:val="center"/>
            </w:pPr>
            <w:r w:rsidRPr="0035383F">
              <w:t>Х</w:t>
            </w:r>
          </w:p>
        </w:tc>
        <w:tc>
          <w:tcPr>
            <w:tcW w:w="867" w:type="dxa"/>
          </w:tcPr>
          <w:p w:rsidR="00C354E5" w:rsidRPr="0035383F" w:rsidRDefault="00C354E5" w:rsidP="00E4363A">
            <w:pPr>
              <w:jc w:val="center"/>
            </w:pPr>
            <w:r w:rsidRPr="0035383F">
              <w:t>Х</w:t>
            </w:r>
          </w:p>
        </w:tc>
        <w:tc>
          <w:tcPr>
            <w:tcW w:w="867" w:type="dxa"/>
          </w:tcPr>
          <w:p w:rsidR="00C354E5" w:rsidRPr="0035383F" w:rsidRDefault="00C354E5" w:rsidP="00E4363A">
            <w:pPr>
              <w:jc w:val="center"/>
            </w:pPr>
            <w:r w:rsidRPr="0035383F">
              <w:t>Х</w:t>
            </w:r>
          </w:p>
        </w:tc>
        <w:tc>
          <w:tcPr>
            <w:tcW w:w="868" w:type="dxa"/>
          </w:tcPr>
          <w:p w:rsidR="00C354E5" w:rsidRPr="0035383F" w:rsidRDefault="00C354E5" w:rsidP="00E4363A">
            <w:pPr>
              <w:jc w:val="center"/>
            </w:pPr>
            <w:r w:rsidRPr="0035383F">
              <w:t>Х</w:t>
            </w:r>
          </w:p>
        </w:tc>
        <w:tc>
          <w:tcPr>
            <w:tcW w:w="1077" w:type="dxa"/>
          </w:tcPr>
          <w:p w:rsidR="00C354E5" w:rsidRPr="0035383F" w:rsidRDefault="00C354E5" w:rsidP="00E4363A">
            <w:pPr>
              <w:jc w:val="center"/>
            </w:pPr>
            <w:r w:rsidRPr="0035383F">
              <w:t>Х</w:t>
            </w:r>
          </w:p>
        </w:tc>
        <w:tc>
          <w:tcPr>
            <w:tcW w:w="2329" w:type="dxa"/>
          </w:tcPr>
          <w:p w:rsidR="00C354E5" w:rsidRPr="0035383F" w:rsidRDefault="00C354E5" w:rsidP="00E4363A">
            <w:pPr>
              <w:jc w:val="center"/>
            </w:pPr>
            <w:r w:rsidRPr="0035383F">
              <w:t xml:space="preserve">Управление имущественных и земельных отношений </w:t>
            </w:r>
            <w:r w:rsidRPr="0035383F">
              <w:lastRenderedPageBreak/>
              <w:t>администрации Тайшетского муниципального округа</w:t>
            </w:r>
          </w:p>
        </w:tc>
      </w:tr>
    </w:tbl>
    <w:p w:rsidR="00C354E5" w:rsidRPr="00322B88" w:rsidRDefault="00C354E5" w:rsidP="00C354E5"/>
    <w:p w:rsidR="00C354E5" w:rsidRPr="00322B88" w:rsidRDefault="00C354E5" w:rsidP="00C354E5">
      <w:r w:rsidRPr="00322B88">
        <w:t>Методика расчета целевого показателя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12"/>
        <w:gridCol w:w="5680"/>
        <w:gridCol w:w="3640"/>
      </w:tblGrid>
      <w:tr w:rsidR="00C354E5" w:rsidRPr="00322B88" w:rsidTr="00E4363A">
        <w:tc>
          <w:tcPr>
            <w:tcW w:w="562" w:type="dxa"/>
          </w:tcPr>
          <w:p w:rsidR="00C354E5" w:rsidRPr="00322B88" w:rsidRDefault="00C354E5" w:rsidP="00E4363A">
            <w:r w:rsidRPr="00322B88">
              <w:t>№</w:t>
            </w:r>
          </w:p>
        </w:tc>
        <w:tc>
          <w:tcPr>
            <w:tcW w:w="4678" w:type="dxa"/>
            <w:gridSpan w:val="2"/>
          </w:tcPr>
          <w:p w:rsidR="00C354E5" w:rsidRPr="00322B88" w:rsidRDefault="00C354E5" w:rsidP="00E4363A">
            <w:r w:rsidRPr="00322B88">
              <w:t>Алгоритм формирования  (формула расчета)</w:t>
            </w:r>
          </w:p>
        </w:tc>
        <w:tc>
          <w:tcPr>
            <w:tcW w:w="5680" w:type="dxa"/>
          </w:tcPr>
          <w:p w:rsidR="00C354E5" w:rsidRPr="00322B88" w:rsidRDefault="00C354E5" w:rsidP="00E4363A">
            <w:r w:rsidRPr="00322B88">
              <w:t>Показатели для расчета</w:t>
            </w:r>
          </w:p>
        </w:tc>
        <w:tc>
          <w:tcPr>
            <w:tcW w:w="3640" w:type="dxa"/>
          </w:tcPr>
          <w:p w:rsidR="00C354E5" w:rsidRPr="00322B88" w:rsidRDefault="00C354E5" w:rsidP="00E4363A">
            <w:r w:rsidRPr="00322B88">
              <w:t>Источники информации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>
            <w:r w:rsidRPr="00322B88">
              <w:t>1</w:t>
            </w:r>
          </w:p>
        </w:tc>
        <w:tc>
          <w:tcPr>
            <w:tcW w:w="13998" w:type="dxa"/>
            <w:gridSpan w:val="4"/>
          </w:tcPr>
          <w:p w:rsidR="00C354E5" w:rsidRPr="00322B88" w:rsidRDefault="00C354E5" w:rsidP="00E4363A">
            <w:pPr>
              <w:jc w:val="center"/>
            </w:pPr>
            <w:r w:rsidRPr="00322B88">
              <w:t>Доля объектов муниципального нежилого фонда, вовлеченная в хозяйственный оборот (использование для муниципальных полномочий и передача в экономический оборот)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/>
        </w:tc>
        <w:tc>
          <w:tcPr>
            <w:tcW w:w="4678" w:type="dxa"/>
            <w:gridSpan w:val="2"/>
          </w:tcPr>
          <w:p w:rsidR="00C354E5" w:rsidRPr="00322B88" w:rsidRDefault="00C354E5" w:rsidP="00E4363A">
            <w:pPr>
              <w:jc w:val="center"/>
            </w:pPr>
            <w:r w:rsidRPr="00322B88">
              <w:t>Р= М</w:t>
            </w:r>
            <w:r w:rsidRPr="00322B88">
              <w:rPr>
                <w:vertAlign w:val="subscript"/>
              </w:rPr>
              <w:t>хо</w:t>
            </w:r>
            <w:r w:rsidRPr="00322B88">
              <w:t xml:space="preserve"> / М * 100</w:t>
            </w:r>
          </w:p>
        </w:tc>
        <w:tc>
          <w:tcPr>
            <w:tcW w:w="5680" w:type="dxa"/>
          </w:tcPr>
          <w:p w:rsidR="00C354E5" w:rsidRPr="00322B88" w:rsidRDefault="00C354E5" w:rsidP="00E4363A">
            <w:r w:rsidRPr="00322B88">
              <w:t>М</w:t>
            </w:r>
            <w:r w:rsidRPr="00322B88">
              <w:rPr>
                <w:vertAlign w:val="subscript"/>
              </w:rPr>
              <w:t>хо</w:t>
            </w:r>
            <w:r w:rsidRPr="00322B88">
              <w:t xml:space="preserve"> – количество объектов муниципального нежилого фонда, введенного в хозяйственный оборот на конец отчетного периода, ед.</w:t>
            </w:r>
          </w:p>
          <w:p w:rsidR="00C354E5" w:rsidRPr="00322B88" w:rsidRDefault="00C354E5" w:rsidP="00E4363A">
            <w:r w:rsidRPr="00322B88">
              <w:t>М – общее количество объектов муниципального нежилого фонда, числящихся в реестре муниципального имущества, ед.</w:t>
            </w:r>
          </w:p>
        </w:tc>
        <w:tc>
          <w:tcPr>
            <w:tcW w:w="3640" w:type="dxa"/>
          </w:tcPr>
          <w:p w:rsidR="00C354E5" w:rsidRPr="00322B88" w:rsidRDefault="00C354E5" w:rsidP="00E4363A">
            <w:r w:rsidRPr="00322B88">
              <w:t>Ведомость остатков муниципальной казны на конец отчетного периода из программы 1-С, версия 8.3</w:t>
            </w:r>
          </w:p>
          <w:p w:rsidR="00C354E5" w:rsidRPr="00322B88" w:rsidRDefault="00C354E5" w:rsidP="00E4363A">
            <w:r w:rsidRPr="00322B88">
              <w:t>Сведения о муниципальном недвижимом нежилом имуществе на конец отчетного периода из программы "БАРС-РЕЕСТР"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>
            <w:r w:rsidRPr="00322B88">
              <w:t>2</w:t>
            </w:r>
          </w:p>
        </w:tc>
        <w:tc>
          <w:tcPr>
            <w:tcW w:w="13998" w:type="dxa"/>
            <w:gridSpan w:val="4"/>
          </w:tcPr>
          <w:p w:rsidR="00C354E5" w:rsidRPr="00322B88" w:rsidRDefault="00C354E5" w:rsidP="00E4363A">
            <w:pPr>
              <w:jc w:val="center"/>
            </w:pPr>
            <w:r w:rsidRPr="00322B88">
              <w:t>Доля незаконно установленных и (или) бесхозяйных рекламных конструкций на территории Тайшетского муниципального округа Иркутской области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/>
        </w:tc>
        <w:tc>
          <w:tcPr>
            <w:tcW w:w="4666" w:type="dxa"/>
          </w:tcPr>
          <w:p w:rsidR="00C354E5" w:rsidRPr="00322B88" w:rsidRDefault="00C354E5" w:rsidP="00E4363A">
            <w:pPr>
              <w:jc w:val="center"/>
            </w:pPr>
            <w:r w:rsidRPr="00322B88">
              <w:t>К = К</w:t>
            </w:r>
            <w:r w:rsidRPr="00322B88">
              <w:rPr>
                <w:vertAlign w:val="subscript"/>
              </w:rPr>
              <w:t>нз</w:t>
            </w:r>
            <w:r w:rsidRPr="00322B88">
              <w:t xml:space="preserve"> / К</w:t>
            </w:r>
            <w:r w:rsidRPr="00322B88">
              <w:rPr>
                <w:vertAlign w:val="subscript"/>
              </w:rPr>
              <w:t>раз</w:t>
            </w:r>
            <w:r w:rsidRPr="00322B88">
              <w:t xml:space="preserve"> * 100</w:t>
            </w:r>
          </w:p>
        </w:tc>
        <w:tc>
          <w:tcPr>
            <w:tcW w:w="5692" w:type="dxa"/>
            <w:gridSpan w:val="2"/>
          </w:tcPr>
          <w:p w:rsidR="00C354E5" w:rsidRPr="00322B88" w:rsidRDefault="00C354E5" w:rsidP="00E4363A">
            <w:r w:rsidRPr="00322B88">
              <w:t>К</w:t>
            </w:r>
            <w:r w:rsidRPr="00322B88">
              <w:rPr>
                <w:vertAlign w:val="subscript"/>
              </w:rPr>
              <w:t>нз</w:t>
            </w:r>
            <w:r w:rsidRPr="00322B88">
              <w:t xml:space="preserve"> – количество незаконно установленных и (или) бесхозяйных рекламных конструкций на конец отчетного периода, ед.</w:t>
            </w:r>
          </w:p>
          <w:p w:rsidR="00C354E5" w:rsidRPr="00322B88" w:rsidRDefault="00C354E5" w:rsidP="00E4363A">
            <w:r w:rsidRPr="00322B88">
              <w:t>К</w:t>
            </w:r>
            <w:r w:rsidRPr="00322B88">
              <w:rPr>
                <w:vertAlign w:val="subscript"/>
              </w:rPr>
              <w:t>раз</w:t>
            </w:r>
            <w:r w:rsidRPr="00322B88">
              <w:t xml:space="preserve"> – количество разрешений на установку и эксплуатацию рекламных конструкций на конец отчетного периода, ед.</w:t>
            </w:r>
          </w:p>
        </w:tc>
        <w:tc>
          <w:tcPr>
            <w:tcW w:w="3640" w:type="dxa"/>
          </w:tcPr>
          <w:p w:rsidR="00C354E5" w:rsidRPr="00322B88" w:rsidRDefault="00C354E5" w:rsidP="00E4363A">
            <w:r w:rsidRPr="00322B88">
              <w:t>Реестр разрешений на установку и эксплуатацию рекламных конструкций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>
            <w:r w:rsidRPr="00322B88">
              <w:t>3</w:t>
            </w:r>
          </w:p>
        </w:tc>
        <w:tc>
          <w:tcPr>
            <w:tcW w:w="13998" w:type="dxa"/>
            <w:gridSpan w:val="4"/>
          </w:tcPr>
          <w:p w:rsidR="00C354E5" w:rsidRPr="00322B88" w:rsidRDefault="00C354E5" w:rsidP="00E4363A">
            <w:pPr>
              <w:jc w:val="center"/>
            </w:pPr>
            <w:r w:rsidRPr="00322B88">
              <w:t>Доля специалистов, улучшивших жилищные условия от общего числа лиц, имеющих право на предоставление служебного жилого помещения</w:t>
            </w:r>
          </w:p>
        </w:tc>
      </w:tr>
      <w:tr w:rsidR="00C354E5" w:rsidRPr="00322B88" w:rsidTr="00E4363A">
        <w:tc>
          <w:tcPr>
            <w:tcW w:w="562" w:type="dxa"/>
            <w:vMerge w:val="restart"/>
          </w:tcPr>
          <w:p w:rsidR="00C354E5" w:rsidRPr="00322B88" w:rsidRDefault="00C354E5" w:rsidP="00E4363A"/>
        </w:tc>
        <w:tc>
          <w:tcPr>
            <w:tcW w:w="4678" w:type="dxa"/>
            <w:gridSpan w:val="2"/>
            <w:vMerge w:val="restart"/>
          </w:tcPr>
          <w:p w:rsidR="00C354E5" w:rsidRPr="00322B88" w:rsidRDefault="00C354E5" w:rsidP="00E4363A">
            <w:pPr>
              <w:jc w:val="center"/>
            </w:pPr>
            <w:r w:rsidRPr="00322B88">
              <w:t xml:space="preserve">К=К </w:t>
            </w:r>
            <w:r w:rsidRPr="00322B88">
              <w:rPr>
                <w:vertAlign w:val="subscript"/>
              </w:rPr>
              <w:t>спец_улуч</w:t>
            </w:r>
            <w:r w:rsidRPr="00322B88">
              <w:t xml:space="preserve">/К </w:t>
            </w:r>
            <w:r w:rsidRPr="00322B88">
              <w:rPr>
                <w:vertAlign w:val="subscript"/>
              </w:rPr>
              <w:t>спец_общ</w:t>
            </w:r>
            <w:r w:rsidRPr="00322B88">
              <w:t>*100</w:t>
            </w:r>
          </w:p>
        </w:tc>
        <w:tc>
          <w:tcPr>
            <w:tcW w:w="5680" w:type="dxa"/>
          </w:tcPr>
          <w:p w:rsidR="00C354E5" w:rsidRPr="00322B88" w:rsidRDefault="00C354E5" w:rsidP="00E4363A">
            <w:r w:rsidRPr="00322B88">
              <w:t>К</w:t>
            </w:r>
            <w:r w:rsidRPr="00322B88">
              <w:rPr>
                <w:vertAlign w:val="subscript"/>
              </w:rPr>
              <w:t>спец_улуч</w:t>
            </w:r>
            <w:r w:rsidRPr="00322B88">
              <w:t xml:space="preserve"> – количество специалистов, которые улучшили жилищные условия, за весь период действия поддержки специалистов, ед.</w:t>
            </w:r>
          </w:p>
        </w:tc>
        <w:tc>
          <w:tcPr>
            <w:tcW w:w="3640" w:type="dxa"/>
          </w:tcPr>
          <w:p w:rsidR="00C354E5" w:rsidRPr="00322B88" w:rsidRDefault="00C354E5" w:rsidP="00E4363A">
            <w:r w:rsidRPr="00322B88">
              <w:t>Реестр учета граждан, которым предоставлено служебное жилое помещение по договорам найма</w:t>
            </w:r>
          </w:p>
        </w:tc>
      </w:tr>
      <w:tr w:rsidR="00C354E5" w:rsidRPr="00322B88" w:rsidTr="00E4363A">
        <w:tc>
          <w:tcPr>
            <w:tcW w:w="562" w:type="dxa"/>
            <w:vMerge/>
          </w:tcPr>
          <w:p w:rsidR="00C354E5" w:rsidRPr="00322B88" w:rsidRDefault="00C354E5" w:rsidP="00E4363A"/>
        </w:tc>
        <w:tc>
          <w:tcPr>
            <w:tcW w:w="4678" w:type="dxa"/>
            <w:gridSpan w:val="2"/>
            <w:vMerge/>
          </w:tcPr>
          <w:p w:rsidR="00C354E5" w:rsidRPr="00322B88" w:rsidRDefault="00C354E5" w:rsidP="00E4363A"/>
        </w:tc>
        <w:tc>
          <w:tcPr>
            <w:tcW w:w="5680" w:type="dxa"/>
          </w:tcPr>
          <w:p w:rsidR="00C354E5" w:rsidRPr="00322B88" w:rsidRDefault="00C354E5" w:rsidP="00E4363A">
            <w:r w:rsidRPr="00322B88">
              <w:t xml:space="preserve">К </w:t>
            </w:r>
            <w:r w:rsidRPr="00322B88">
              <w:rPr>
                <w:vertAlign w:val="subscript"/>
              </w:rPr>
              <w:t>спец_общ</w:t>
            </w:r>
            <w:r w:rsidRPr="00322B88">
              <w:t xml:space="preserve"> – количество специалистов, стоящих на учете, как нуждающиеся в предоставлении служебного жилого помещения на отчетную дату, ед.</w:t>
            </w:r>
          </w:p>
        </w:tc>
        <w:tc>
          <w:tcPr>
            <w:tcW w:w="3640" w:type="dxa"/>
          </w:tcPr>
          <w:p w:rsidR="00C354E5" w:rsidRPr="00322B88" w:rsidRDefault="00C354E5" w:rsidP="00E4363A">
            <w:r w:rsidRPr="00322B88">
              <w:t>Реестр учета лиц, нуждающихся в предоставлении служебного жилого помещения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>
            <w:r w:rsidRPr="00322B88">
              <w:lastRenderedPageBreak/>
              <w:t>4</w:t>
            </w:r>
          </w:p>
        </w:tc>
        <w:tc>
          <w:tcPr>
            <w:tcW w:w="13998" w:type="dxa"/>
            <w:gridSpan w:val="4"/>
          </w:tcPr>
          <w:p w:rsidR="00C354E5" w:rsidRPr="00322B88" w:rsidRDefault="00C354E5" w:rsidP="00E4363A">
            <w:pPr>
              <w:jc w:val="center"/>
            </w:pPr>
            <w:r w:rsidRPr="00322B88">
              <w:t>Доля  земельных участков, поставленных на государственный кадастровый учет, в целях управления и распоряжения землями, государственная собственность на которые не разграничена, к плановому значению</w:t>
            </w:r>
          </w:p>
        </w:tc>
      </w:tr>
      <w:tr w:rsidR="00C354E5" w:rsidRPr="00322B88" w:rsidTr="00E4363A">
        <w:tc>
          <w:tcPr>
            <w:tcW w:w="562" w:type="dxa"/>
          </w:tcPr>
          <w:p w:rsidR="00C354E5" w:rsidRPr="00322B88" w:rsidRDefault="00C354E5" w:rsidP="00E4363A"/>
        </w:tc>
        <w:tc>
          <w:tcPr>
            <w:tcW w:w="4678" w:type="dxa"/>
            <w:gridSpan w:val="2"/>
          </w:tcPr>
          <w:p w:rsidR="00C354E5" w:rsidRPr="00322B88" w:rsidRDefault="00C354E5" w:rsidP="00E4363A">
            <w:pPr>
              <w:jc w:val="center"/>
            </w:pPr>
            <w:r w:rsidRPr="00322B88">
              <w:t>Д</w:t>
            </w:r>
            <w:r w:rsidRPr="00322B88">
              <w:rPr>
                <w:vertAlign w:val="subscript"/>
              </w:rPr>
              <w:t>зем</w:t>
            </w:r>
            <w:r w:rsidRPr="00322B88">
              <w:t>= Д</w:t>
            </w:r>
            <w:r w:rsidRPr="00322B88">
              <w:rPr>
                <w:vertAlign w:val="subscript"/>
              </w:rPr>
              <w:t>факт</w:t>
            </w:r>
            <w:r w:rsidRPr="00322B88">
              <w:t xml:space="preserve"> / Д</w:t>
            </w:r>
            <w:r w:rsidRPr="00322B88">
              <w:rPr>
                <w:vertAlign w:val="subscript"/>
              </w:rPr>
              <w:t>план</w:t>
            </w:r>
            <w:r w:rsidRPr="00322B88">
              <w:t xml:space="preserve"> * 100</w:t>
            </w:r>
          </w:p>
        </w:tc>
        <w:tc>
          <w:tcPr>
            <w:tcW w:w="5680" w:type="dxa"/>
          </w:tcPr>
          <w:p w:rsidR="00C354E5" w:rsidRPr="00322B88" w:rsidRDefault="00C354E5" w:rsidP="00E4363A">
            <w:r w:rsidRPr="00322B88">
              <w:t>Д</w:t>
            </w:r>
            <w:r w:rsidRPr="00322B88">
              <w:rPr>
                <w:vertAlign w:val="subscript"/>
              </w:rPr>
              <w:t>факт</w:t>
            </w:r>
            <w:r w:rsidRPr="00322B88">
              <w:t xml:space="preserve"> – количество земельных участков, поставленных на государственный кадастровый учет;</w:t>
            </w:r>
          </w:p>
          <w:p w:rsidR="00C354E5" w:rsidRPr="00322B88" w:rsidRDefault="00C354E5" w:rsidP="00E4363A">
            <w:r w:rsidRPr="00322B88">
              <w:t>Д</w:t>
            </w:r>
            <w:r w:rsidRPr="00322B88">
              <w:rPr>
                <w:vertAlign w:val="subscript"/>
              </w:rPr>
              <w:t>план</w:t>
            </w:r>
            <w:r w:rsidRPr="00322B88">
              <w:t xml:space="preserve"> – количество земельных участков, запланированных поставить на государственный кадастровый учет в целях управления и распоряжения.</w:t>
            </w:r>
          </w:p>
        </w:tc>
        <w:tc>
          <w:tcPr>
            <w:tcW w:w="3640" w:type="dxa"/>
          </w:tcPr>
          <w:p w:rsidR="00C354E5" w:rsidRPr="00322B88" w:rsidRDefault="00C354E5" w:rsidP="00E4363A">
            <w:pPr>
              <w:jc w:val="center"/>
            </w:pPr>
            <w:r w:rsidRPr="00322B88">
              <w:t>ЕГРН</w:t>
            </w:r>
          </w:p>
        </w:tc>
      </w:tr>
      <w:tr w:rsidR="00C354E5" w:rsidRPr="0035383F" w:rsidTr="00E4363A">
        <w:tc>
          <w:tcPr>
            <w:tcW w:w="562" w:type="dxa"/>
          </w:tcPr>
          <w:p w:rsidR="00C354E5" w:rsidRPr="0035383F" w:rsidRDefault="00C354E5" w:rsidP="00E4363A">
            <w:r w:rsidRPr="0035383F">
              <w:t>5</w:t>
            </w:r>
          </w:p>
        </w:tc>
        <w:tc>
          <w:tcPr>
            <w:tcW w:w="13998" w:type="dxa"/>
            <w:gridSpan w:val="4"/>
          </w:tcPr>
          <w:p w:rsidR="00C354E5" w:rsidRPr="00E42068" w:rsidRDefault="00C354E5" w:rsidP="00C354E5">
            <w:pPr>
              <w:jc w:val="center"/>
            </w:pPr>
            <w:r w:rsidRPr="00E42068">
              <w:t>Сокращение числа граждан, стоящих на учете в качестве нуждающихся и улучшивши</w:t>
            </w:r>
            <w:r>
              <w:t>х</w:t>
            </w:r>
            <w:r w:rsidRPr="00E42068">
              <w:t xml:space="preserve"> жилищные условия</w:t>
            </w:r>
          </w:p>
        </w:tc>
      </w:tr>
      <w:tr w:rsidR="00C354E5" w:rsidRPr="0035383F" w:rsidTr="00E4363A">
        <w:tc>
          <w:tcPr>
            <w:tcW w:w="562" w:type="dxa"/>
          </w:tcPr>
          <w:p w:rsidR="00C354E5" w:rsidRPr="0035383F" w:rsidRDefault="00C354E5" w:rsidP="00E4363A"/>
        </w:tc>
        <w:tc>
          <w:tcPr>
            <w:tcW w:w="4678" w:type="dxa"/>
            <w:gridSpan w:val="2"/>
          </w:tcPr>
          <w:p w:rsidR="00C354E5" w:rsidRPr="00E42068" w:rsidRDefault="00C354E5" w:rsidP="00E4363A">
            <w:pPr>
              <w:jc w:val="center"/>
            </w:pPr>
            <w:r w:rsidRPr="00E42068">
              <w:t>Ч=</w:t>
            </w:r>
            <w:r w:rsidRPr="00E42068">
              <w:rPr>
                <w:vertAlign w:val="subscript"/>
              </w:rPr>
              <w:t xml:space="preserve"> </w:t>
            </w:r>
            <w:r w:rsidRPr="00E42068">
              <w:t>К</w:t>
            </w:r>
            <w:r w:rsidRPr="00E42068">
              <w:rPr>
                <w:vertAlign w:val="subscript"/>
              </w:rPr>
              <w:t xml:space="preserve">обесп / </w:t>
            </w:r>
            <w:r w:rsidRPr="00E42068">
              <w:t>К</w:t>
            </w:r>
            <w:r w:rsidRPr="00E42068">
              <w:rPr>
                <w:vertAlign w:val="subscript"/>
              </w:rPr>
              <w:t>первоочер</w:t>
            </w:r>
            <w:r w:rsidRPr="00E42068">
              <w:t xml:space="preserve"> *100</w:t>
            </w:r>
          </w:p>
        </w:tc>
        <w:tc>
          <w:tcPr>
            <w:tcW w:w="5680" w:type="dxa"/>
          </w:tcPr>
          <w:p w:rsidR="00C354E5" w:rsidRPr="00E42068" w:rsidRDefault="00C354E5" w:rsidP="00E4363A">
            <w:r w:rsidRPr="00E42068">
              <w:t>К</w:t>
            </w:r>
            <w:r w:rsidRPr="00E42068">
              <w:rPr>
                <w:vertAlign w:val="subscript"/>
              </w:rPr>
              <w:t>первоочер</w:t>
            </w:r>
            <w:r w:rsidRPr="00E42068">
              <w:t xml:space="preserve"> – количество граждан, имеющих право на получение жилого помещения</w:t>
            </w:r>
          </w:p>
          <w:p w:rsidR="00C354E5" w:rsidRPr="00E42068" w:rsidRDefault="00C354E5" w:rsidP="00E4363A">
            <w:r w:rsidRPr="00E42068">
              <w:t>К</w:t>
            </w:r>
            <w:r w:rsidRPr="00E42068">
              <w:rPr>
                <w:vertAlign w:val="subscript"/>
              </w:rPr>
              <w:t>обесп</w:t>
            </w:r>
            <w:r w:rsidRPr="00E42068">
              <w:t xml:space="preserve"> – количество граждан, обеспеченных жилым помещением</w:t>
            </w:r>
          </w:p>
        </w:tc>
        <w:tc>
          <w:tcPr>
            <w:tcW w:w="3640" w:type="dxa"/>
          </w:tcPr>
          <w:p w:rsidR="00C354E5" w:rsidRPr="0035383F" w:rsidRDefault="00C354E5" w:rsidP="00E4363A">
            <w:pPr>
              <w:jc w:val="center"/>
            </w:pPr>
            <w:r w:rsidRPr="0035383F">
              <w:t>Учет граждан, нуждающихся в жилых помещениях</w:t>
            </w:r>
            <w:r>
              <w:t xml:space="preserve">, состоящих на учете в Тайшетском муниципальном округе </w:t>
            </w:r>
          </w:p>
        </w:tc>
      </w:tr>
    </w:tbl>
    <w:p w:rsidR="00C354E5" w:rsidRPr="00322B88" w:rsidRDefault="00C354E5" w:rsidP="00C354E5"/>
    <w:p w:rsidR="00C354E5" w:rsidRPr="00322B88" w:rsidRDefault="00C354E5" w:rsidP="00C354E5">
      <w:pPr>
        <w:jc w:val="right"/>
      </w:pPr>
      <w:r w:rsidRPr="00322B88">
        <w:t>";</w:t>
      </w:r>
    </w:p>
    <w:p w:rsidR="00C354E5" w:rsidRPr="00322B88" w:rsidRDefault="00C354E5" w:rsidP="00C354E5"/>
    <w:p w:rsidR="00C354E5" w:rsidRPr="00322B88" w:rsidRDefault="00C354E5" w:rsidP="00C354E5">
      <w:r w:rsidRPr="00322B88">
        <w:t>Начальник Управления имущественных и земельных отношений</w:t>
      </w:r>
    </w:p>
    <w:p w:rsidR="00C354E5" w:rsidRPr="00322B88" w:rsidRDefault="00C354E5" w:rsidP="00C354E5">
      <w:r w:rsidRPr="00322B88">
        <w:t>администрации Тайшетского муниципального округа</w:t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  <w:t>Г.В. Максимович</w:t>
      </w:r>
    </w:p>
    <w:p w:rsidR="00C354E5" w:rsidRDefault="00C354E5">
      <w:pPr>
        <w:spacing w:after="160" w:line="259" w:lineRule="auto"/>
        <w:rPr>
          <w:highlight w:val="yellow"/>
        </w:rPr>
      </w:pPr>
    </w:p>
    <w:p w:rsidR="00C354E5" w:rsidRDefault="00C354E5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5C4B5B" w:rsidRPr="00322B88" w:rsidRDefault="005C4B5B" w:rsidP="005C4B5B">
      <w:pPr>
        <w:jc w:val="right"/>
      </w:pPr>
      <w:r w:rsidRPr="0030263A">
        <w:lastRenderedPageBreak/>
        <w:t xml:space="preserve">Приложение </w:t>
      </w:r>
      <w:r w:rsidR="00C354E5">
        <w:t>2</w:t>
      </w:r>
    </w:p>
    <w:p w:rsidR="005C4B5B" w:rsidRPr="00322B88" w:rsidRDefault="005C4B5B" w:rsidP="005C4B5B">
      <w:pPr>
        <w:jc w:val="right"/>
      </w:pPr>
      <w:r w:rsidRPr="00322B88">
        <w:t>к постановлению Администрации Тайшетского муниципального округа</w:t>
      </w:r>
    </w:p>
    <w:p w:rsidR="005C4B5B" w:rsidRPr="00322B88" w:rsidRDefault="005C4B5B" w:rsidP="005C4B5B">
      <w:pPr>
        <w:jc w:val="right"/>
      </w:pPr>
      <w:r w:rsidRPr="00322B88">
        <w:t>"___"_________ 2026 года № ____</w:t>
      </w:r>
    </w:p>
    <w:p w:rsidR="00EC0D3D" w:rsidRPr="00322B88" w:rsidRDefault="00DD4976" w:rsidP="00EC0D3D">
      <w:pPr>
        <w:jc w:val="right"/>
      </w:pPr>
      <w:r w:rsidRPr="00322B88">
        <w:t>"</w:t>
      </w:r>
      <w:r w:rsidR="00EC0D3D" w:rsidRPr="00322B88">
        <w:t>Таблица 4</w:t>
      </w:r>
    </w:p>
    <w:p w:rsidR="00EC0D3D" w:rsidRPr="00322B88" w:rsidRDefault="00EC0D3D" w:rsidP="00EC0D3D">
      <w:pPr>
        <w:jc w:val="center"/>
      </w:pPr>
      <w:r w:rsidRPr="00322B88">
        <w:t xml:space="preserve">ФИНАНСОВОЕ ОБЕСПЕЧЕНИЕ  РЕАЛИЗАЦИИ МУНИЦИПАЛЬНОЙ ПРОГРАММЫ </w:t>
      </w:r>
    </w:p>
    <w:p w:rsidR="00EC0D3D" w:rsidRPr="00322B88" w:rsidRDefault="00EC0D3D" w:rsidP="00EC0D3D">
      <w:pPr>
        <w:jc w:val="center"/>
      </w:pPr>
      <w:r w:rsidRPr="00322B88">
        <w:t>"УПРАВЛЕНИЕ МУНИЦИПАЛЬНЫМ ИМУЩЕСТВОМ И ЗЕМЕЛЬНЫМИ РЕСУРСАМИ НА ТЕРРИТОРИИ ТАЙШЕТСКОГО МУНИЦИПАЛЬНОГО ОКРУГА ИРКУТСКОЙ ОБЛАСТИ"</w:t>
      </w:r>
    </w:p>
    <w:p w:rsidR="00EC0D3D" w:rsidRPr="00322B88" w:rsidRDefault="00EC0D3D" w:rsidP="00EC0D3D">
      <w:pPr>
        <w:jc w:val="center"/>
      </w:pPr>
    </w:p>
    <w:tbl>
      <w:tblPr>
        <w:tblStyle w:val="af0"/>
        <w:tblW w:w="14560" w:type="dxa"/>
        <w:tblLook w:val="04A0" w:firstRow="1" w:lastRow="0" w:firstColumn="1" w:lastColumn="0" w:noHBand="0" w:noVBand="1"/>
      </w:tblPr>
      <w:tblGrid>
        <w:gridCol w:w="1933"/>
        <w:gridCol w:w="2570"/>
        <w:gridCol w:w="2438"/>
        <w:gridCol w:w="1418"/>
        <w:gridCol w:w="1085"/>
        <w:gridCol w:w="1229"/>
        <w:gridCol w:w="49"/>
        <w:gridCol w:w="1348"/>
        <w:gridCol w:w="1212"/>
        <w:gridCol w:w="1278"/>
      </w:tblGrid>
      <w:tr w:rsidR="00EC0D3D" w:rsidRPr="00322B88" w:rsidTr="00DD4976">
        <w:tc>
          <w:tcPr>
            <w:tcW w:w="1933" w:type="dxa"/>
            <w:vMerge w:val="restart"/>
          </w:tcPr>
          <w:p w:rsidR="00EC0D3D" w:rsidRPr="00322B88" w:rsidRDefault="00EC0D3D" w:rsidP="005F2484">
            <w:pPr>
              <w:jc w:val="center"/>
            </w:pPr>
            <w:r w:rsidRPr="00322B88">
              <w:t>Ответственный исполнитель, соискатель</w:t>
            </w:r>
          </w:p>
        </w:tc>
        <w:tc>
          <w:tcPr>
            <w:tcW w:w="2570" w:type="dxa"/>
            <w:vMerge w:val="restart"/>
          </w:tcPr>
          <w:p w:rsidR="00EC0D3D" w:rsidRPr="00322B88" w:rsidRDefault="00EC0D3D" w:rsidP="005F2484">
            <w:pPr>
              <w:jc w:val="center"/>
            </w:pPr>
            <w:r w:rsidRPr="00322B88">
              <w:t>Источник финансирования</w:t>
            </w:r>
          </w:p>
        </w:tc>
        <w:tc>
          <w:tcPr>
            <w:tcW w:w="10057" w:type="dxa"/>
            <w:gridSpan w:val="8"/>
          </w:tcPr>
          <w:p w:rsidR="00EC0D3D" w:rsidRPr="00322B88" w:rsidRDefault="00EC0D3D" w:rsidP="005F2484">
            <w:pPr>
              <w:jc w:val="center"/>
            </w:pPr>
            <w:r w:rsidRPr="00322B88">
              <w:t>Объем финансирования, тыс. руб.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438" w:type="dxa"/>
            <w:vMerge w:val="restart"/>
          </w:tcPr>
          <w:p w:rsidR="00EC0D3D" w:rsidRPr="00322B88" w:rsidRDefault="00EC0D3D" w:rsidP="005F2484">
            <w:pPr>
              <w:jc w:val="center"/>
            </w:pPr>
            <w:r w:rsidRPr="00322B88">
              <w:t>за весь период реализации муниципальной программы</w:t>
            </w:r>
          </w:p>
        </w:tc>
        <w:tc>
          <w:tcPr>
            <w:tcW w:w="7619" w:type="dxa"/>
            <w:gridSpan w:val="7"/>
          </w:tcPr>
          <w:p w:rsidR="00EC0D3D" w:rsidRPr="00322B88" w:rsidRDefault="00EC0D3D" w:rsidP="005F2484">
            <w:pPr>
              <w:jc w:val="center"/>
            </w:pPr>
            <w:r w:rsidRPr="00322B88">
              <w:t>в том числе по годам: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438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2026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2027</w:t>
            </w:r>
          </w:p>
        </w:tc>
        <w:tc>
          <w:tcPr>
            <w:tcW w:w="1229" w:type="dxa"/>
          </w:tcPr>
          <w:p w:rsidR="00EC0D3D" w:rsidRPr="00322B88" w:rsidRDefault="00EC0D3D" w:rsidP="005F2484">
            <w:pPr>
              <w:jc w:val="center"/>
            </w:pPr>
            <w:r w:rsidRPr="00322B88">
              <w:t>2028</w:t>
            </w:r>
          </w:p>
        </w:tc>
        <w:tc>
          <w:tcPr>
            <w:tcW w:w="1397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2029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2030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2031</w:t>
            </w:r>
          </w:p>
        </w:tc>
      </w:tr>
      <w:tr w:rsidR="00EC0D3D" w:rsidRPr="00322B88" w:rsidTr="00E72E5B">
        <w:tc>
          <w:tcPr>
            <w:tcW w:w="1933" w:type="dxa"/>
          </w:tcPr>
          <w:p w:rsidR="00EC0D3D" w:rsidRPr="00322B88" w:rsidRDefault="00EC0D3D" w:rsidP="005F2484">
            <w:pPr>
              <w:jc w:val="center"/>
            </w:pPr>
            <w:r w:rsidRPr="00322B88">
              <w:t>1</w:t>
            </w: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2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3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4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5</w:t>
            </w:r>
          </w:p>
        </w:tc>
        <w:tc>
          <w:tcPr>
            <w:tcW w:w="1229" w:type="dxa"/>
          </w:tcPr>
          <w:p w:rsidR="00EC0D3D" w:rsidRPr="00322B88" w:rsidRDefault="00EC0D3D" w:rsidP="005F2484">
            <w:pPr>
              <w:jc w:val="center"/>
            </w:pPr>
            <w:r w:rsidRPr="00322B88">
              <w:t>6</w:t>
            </w:r>
          </w:p>
        </w:tc>
        <w:tc>
          <w:tcPr>
            <w:tcW w:w="1397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7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8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9</w:t>
            </w:r>
          </w:p>
        </w:tc>
      </w:tr>
      <w:tr w:rsidR="00EC0D3D" w:rsidRPr="00322B88" w:rsidTr="005F2484">
        <w:tc>
          <w:tcPr>
            <w:tcW w:w="14560" w:type="dxa"/>
            <w:gridSpan w:val="10"/>
          </w:tcPr>
          <w:p w:rsidR="00EC0D3D" w:rsidRPr="00322B88" w:rsidRDefault="00EC0D3D" w:rsidP="005F2484">
            <w:pPr>
              <w:jc w:val="center"/>
            </w:pPr>
            <w:r w:rsidRPr="00322B88">
              <w:t>"Управление муниципальным имуществом и земельными ресурсами на территории Тайшетского муниципального округа Иркутской области"</w:t>
            </w:r>
          </w:p>
        </w:tc>
      </w:tr>
      <w:tr w:rsidR="00EC0D3D" w:rsidRPr="00322B88" w:rsidTr="00E72E5B">
        <w:tc>
          <w:tcPr>
            <w:tcW w:w="1933" w:type="dxa"/>
            <w:vMerge w:val="restart"/>
          </w:tcPr>
          <w:p w:rsidR="00EC0D3D" w:rsidRPr="00322B88" w:rsidRDefault="00EC0D3D" w:rsidP="005F2484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всего, в том числе:</w:t>
            </w:r>
          </w:p>
        </w:tc>
        <w:tc>
          <w:tcPr>
            <w:tcW w:w="2438" w:type="dxa"/>
          </w:tcPr>
          <w:p w:rsidR="00EC0D3D" w:rsidRPr="00322B88" w:rsidRDefault="000070AB" w:rsidP="0038527C">
            <w:pPr>
              <w:jc w:val="center"/>
            </w:pPr>
            <w:r>
              <w:t>145 253,</w:t>
            </w:r>
            <w:r w:rsidR="0038527C">
              <w:t>5</w:t>
            </w:r>
          </w:p>
        </w:tc>
        <w:tc>
          <w:tcPr>
            <w:tcW w:w="1418" w:type="dxa"/>
          </w:tcPr>
          <w:p w:rsidR="00EC0D3D" w:rsidRPr="00322B88" w:rsidRDefault="000070AB" w:rsidP="005F2484">
            <w:pPr>
              <w:jc w:val="center"/>
            </w:pPr>
            <w:r>
              <w:t>26 322,5</w:t>
            </w:r>
          </w:p>
        </w:tc>
        <w:tc>
          <w:tcPr>
            <w:tcW w:w="1085" w:type="dxa"/>
          </w:tcPr>
          <w:p w:rsidR="00EC0D3D" w:rsidRPr="00322B88" w:rsidRDefault="000070AB" w:rsidP="005F2484">
            <w:pPr>
              <w:jc w:val="center"/>
            </w:pPr>
            <w:r>
              <w:t>23 465,3</w:t>
            </w:r>
          </w:p>
        </w:tc>
        <w:tc>
          <w:tcPr>
            <w:tcW w:w="1229" w:type="dxa"/>
          </w:tcPr>
          <w:p w:rsidR="00EC0D3D" w:rsidRPr="00322B88" w:rsidRDefault="00E72E5B" w:rsidP="005F2484">
            <w:pPr>
              <w:jc w:val="center"/>
            </w:pPr>
            <w:r w:rsidRPr="00322B88">
              <w:t>42 518,0</w:t>
            </w:r>
          </w:p>
        </w:tc>
        <w:tc>
          <w:tcPr>
            <w:tcW w:w="1397" w:type="dxa"/>
            <w:gridSpan w:val="2"/>
          </w:tcPr>
          <w:p w:rsidR="00EC0D3D" w:rsidRPr="00322B88" w:rsidRDefault="000070AB" w:rsidP="0038527C">
            <w:pPr>
              <w:jc w:val="center"/>
            </w:pPr>
            <w:r>
              <w:t>22 546,</w:t>
            </w:r>
            <w:r w:rsidR="0038527C">
              <w:t>1</w:t>
            </w:r>
          </w:p>
        </w:tc>
        <w:tc>
          <w:tcPr>
            <w:tcW w:w="1212" w:type="dxa"/>
          </w:tcPr>
          <w:p w:rsidR="00EC0D3D" w:rsidRPr="00322B88" w:rsidRDefault="000070AB" w:rsidP="005F2484">
            <w:pPr>
              <w:jc w:val="center"/>
            </w:pPr>
            <w:r>
              <w:t>23 114,9</w:t>
            </w:r>
          </w:p>
        </w:tc>
        <w:tc>
          <w:tcPr>
            <w:tcW w:w="1278" w:type="dxa"/>
          </w:tcPr>
          <w:p w:rsidR="00EC0D3D" w:rsidRPr="00322B88" w:rsidRDefault="000070AB" w:rsidP="005F2484">
            <w:pPr>
              <w:jc w:val="center"/>
            </w:pPr>
            <w:r>
              <w:t>25 876,4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0070AB" w:rsidRPr="00322B88" w:rsidTr="00E72E5B">
        <w:trPr>
          <w:trHeight w:val="323"/>
        </w:trPr>
        <w:tc>
          <w:tcPr>
            <w:tcW w:w="1933" w:type="dxa"/>
            <w:vMerge/>
          </w:tcPr>
          <w:p w:rsidR="000070AB" w:rsidRPr="00322B88" w:rsidRDefault="000070AB" w:rsidP="000070AB">
            <w:pPr>
              <w:jc w:val="center"/>
            </w:pPr>
          </w:p>
        </w:tc>
        <w:tc>
          <w:tcPr>
            <w:tcW w:w="2570" w:type="dxa"/>
          </w:tcPr>
          <w:p w:rsidR="000070AB" w:rsidRPr="00322B88" w:rsidRDefault="000070AB" w:rsidP="000070AB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0070AB" w:rsidRPr="00322B88" w:rsidRDefault="000070AB" w:rsidP="0038527C">
            <w:pPr>
              <w:jc w:val="center"/>
            </w:pPr>
            <w:r>
              <w:t>145 253,</w:t>
            </w:r>
            <w:r w:rsidR="0038527C">
              <w:t>5</w:t>
            </w:r>
          </w:p>
        </w:tc>
        <w:tc>
          <w:tcPr>
            <w:tcW w:w="1418" w:type="dxa"/>
          </w:tcPr>
          <w:p w:rsidR="000070AB" w:rsidRPr="00322B88" w:rsidRDefault="000070AB" w:rsidP="000070AB">
            <w:pPr>
              <w:jc w:val="center"/>
            </w:pPr>
            <w:r>
              <w:t>26 322,5</w:t>
            </w:r>
          </w:p>
        </w:tc>
        <w:tc>
          <w:tcPr>
            <w:tcW w:w="1085" w:type="dxa"/>
          </w:tcPr>
          <w:p w:rsidR="000070AB" w:rsidRPr="00322B88" w:rsidRDefault="000070AB" w:rsidP="000070AB">
            <w:pPr>
              <w:jc w:val="center"/>
            </w:pPr>
            <w:r>
              <w:t>23 465,3</w:t>
            </w:r>
          </w:p>
        </w:tc>
        <w:tc>
          <w:tcPr>
            <w:tcW w:w="1229" w:type="dxa"/>
          </w:tcPr>
          <w:p w:rsidR="000070AB" w:rsidRPr="00322B88" w:rsidRDefault="000070AB" w:rsidP="000070AB">
            <w:pPr>
              <w:jc w:val="center"/>
            </w:pPr>
            <w:r w:rsidRPr="00322B88">
              <w:t>42 518,0</w:t>
            </w:r>
          </w:p>
        </w:tc>
        <w:tc>
          <w:tcPr>
            <w:tcW w:w="1397" w:type="dxa"/>
            <w:gridSpan w:val="2"/>
          </w:tcPr>
          <w:p w:rsidR="000070AB" w:rsidRPr="00322B88" w:rsidRDefault="000070AB" w:rsidP="0038527C">
            <w:pPr>
              <w:jc w:val="center"/>
            </w:pPr>
            <w:r>
              <w:t>22 546,</w:t>
            </w:r>
            <w:r w:rsidR="0038527C">
              <w:t>1</w:t>
            </w:r>
          </w:p>
        </w:tc>
        <w:tc>
          <w:tcPr>
            <w:tcW w:w="1212" w:type="dxa"/>
          </w:tcPr>
          <w:p w:rsidR="000070AB" w:rsidRPr="00322B88" w:rsidRDefault="000070AB" w:rsidP="000070AB">
            <w:pPr>
              <w:jc w:val="center"/>
            </w:pPr>
            <w:r>
              <w:t>23 114,9</w:t>
            </w:r>
          </w:p>
        </w:tc>
        <w:tc>
          <w:tcPr>
            <w:tcW w:w="1278" w:type="dxa"/>
          </w:tcPr>
          <w:p w:rsidR="000070AB" w:rsidRPr="00322B88" w:rsidRDefault="000070AB" w:rsidP="000070AB">
            <w:pPr>
              <w:jc w:val="center"/>
            </w:pPr>
            <w:r>
              <w:t>25 876,4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EC0D3D" w:rsidRPr="00322B88" w:rsidTr="005F2484">
        <w:tc>
          <w:tcPr>
            <w:tcW w:w="14560" w:type="dxa"/>
            <w:gridSpan w:val="10"/>
          </w:tcPr>
          <w:p w:rsidR="00EC0D3D" w:rsidRPr="00322B88" w:rsidRDefault="00EC0D3D" w:rsidP="005F2484">
            <w:pPr>
              <w:jc w:val="center"/>
            </w:pPr>
            <w:r w:rsidRPr="00322B88">
              <w:t>Проектная часть</w:t>
            </w:r>
          </w:p>
        </w:tc>
      </w:tr>
      <w:tr w:rsidR="00EC0D3D" w:rsidRPr="00322B88" w:rsidTr="005F2484">
        <w:tc>
          <w:tcPr>
            <w:tcW w:w="14560" w:type="dxa"/>
            <w:gridSpan w:val="10"/>
          </w:tcPr>
          <w:p w:rsidR="00EC0D3D" w:rsidRPr="00322B88" w:rsidRDefault="00EC0D3D" w:rsidP="005F2484">
            <w:pPr>
              <w:jc w:val="center"/>
            </w:pPr>
            <w:r w:rsidRPr="00322B88">
              <w:t xml:space="preserve">"Исполнение полномочий в области жилищных отношений в части формирования специализированного жилищного фонда"  </w:t>
            </w:r>
          </w:p>
        </w:tc>
      </w:tr>
      <w:tr w:rsidR="00EC0D3D" w:rsidRPr="00322B88" w:rsidTr="00E72E5B">
        <w:tc>
          <w:tcPr>
            <w:tcW w:w="1933" w:type="dxa"/>
            <w:vMerge w:val="restart"/>
          </w:tcPr>
          <w:p w:rsidR="00EC0D3D" w:rsidRPr="00322B88" w:rsidRDefault="00EC0D3D" w:rsidP="005F2484">
            <w:pPr>
              <w:jc w:val="center"/>
            </w:pPr>
            <w:r w:rsidRPr="00322B88">
              <w:t xml:space="preserve">Управление имущественных и земельных отношений администрации Тайшетского </w:t>
            </w:r>
            <w:r w:rsidRPr="00322B88">
              <w:lastRenderedPageBreak/>
              <w:t>муниципального округа</w:t>
            </w: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lastRenderedPageBreak/>
              <w:t>всего, в том числе: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35 737,9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6 004,9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6 245,1</w:t>
            </w:r>
          </w:p>
        </w:tc>
        <w:tc>
          <w:tcPr>
            <w:tcW w:w="1278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6 494,9</w:t>
            </w:r>
          </w:p>
        </w:tc>
        <w:tc>
          <w:tcPr>
            <w:tcW w:w="1348" w:type="dxa"/>
          </w:tcPr>
          <w:p w:rsidR="00EC0D3D" w:rsidRPr="00322B88" w:rsidRDefault="00EC0D3D" w:rsidP="005F2484">
            <w:pPr>
              <w:jc w:val="center"/>
            </w:pPr>
            <w:r w:rsidRPr="00322B88">
              <w:t>4 748,5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4 938,5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7 306,0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35 737,9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6 004,9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6 245,1</w:t>
            </w:r>
          </w:p>
        </w:tc>
        <w:tc>
          <w:tcPr>
            <w:tcW w:w="1278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6 494,9</w:t>
            </w:r>
          </w:p>
        </w:tc>
        <w:tc>
          <w:tcPr>
            <w:tcW w:w="1348" w:type="dxa"/>
          </w:tcPr>
          <w:p w:rsidR="00EC0D3D" w:rsidRPr="00322B88" w:rsidRDefault="00EC0D3D" w:rsidP="005F2484">
            <w:pPr>
              <w:jc w:val="center"/>
            </w:pPr>
            <w:r w:rsidRPr="00322B88">
              <w:t>4 748,5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4 938,5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7 306,0</w:t>
            </w:r>
          </w:p>
        </w:tc>
      </w:tr>
      <w:tr w:rsidR="00EC0D3D" w:rsidRPr="00322B88" w:rsidTr="00E72E5B">
        <w:tc>
          <w:tcPr>
            <w:tcW w:w="1933" w:type="dxa"/>
            <w:vMerge/>
          </w:tcPr>
          <w:p w:rsidR="00EC0D3D" w:rsidRPr="00322B88" w:rsidRDefault="00EC0D3D" w:rsidP="005F2484">
            <w:pPr>
              <w:jc w:val="center"/>
            </w:pPr>
          </w:p>
        </w:tc>
        <w:tc>
          <w:tcPr>
            <w:tcW w:w="2570" w:type="dxa"/>
          </w:tcPr>
          <w:p w:rsidR="00EC0D3D" w:rsidRPr="00322B88" w:rsidRDefault="00EC0D3D" w:rsidP="005F2484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C0D3D" w:rsidRPr="00322B88" w:rsidRDefault="00EC0D3D" w:rsidP="005F2484">
            <w:pPr>
              <w:jc w:val="center"/>
            </w:pPr>
            <w:r w:rsidRPr="00322B88">
              <w:t>0,0</w:t>
            </w:r>
          </w:p>
        </w:tc>
      </w:tr>
      <w:tr w:rsidR="00E72E5B" w:rsidRPr="00322B88" w:rsidTr="0050774A">
        <w:tc>
          <w:tcPr>
            <w:tcW w:w="14560" w:type="dxa"/>
            <w:gridSpan w:val="10"/>
          </w:tcPr>
          <w:p w:rsidR="00E72E5B" w:rsidRPr="00322B88" w:rsidRDefault="00E72E5B" w:rsidP="00E72E5B">
            <w:pPr>
              <w:jc w:val="center"/>
              <w:textAlignment w:val="baseline"/>
            </w:pPr>
            <w:r w:rsidRPr="00322B88">
              <w:lastRenderedPageBreak/>
              <w:t>"Формирование муниципального жилищного фонда Тайшетского муниципального округа"</w:t>
            </w:r>
          </w:p>
        </w:tc>
      </w:tr>
      <w:tr w:rsidR="00E72E5B" w:rsidRPr="00322B88" w:rsidTr="00E72E5B">
        <w:tc>
          <w:tcPr>
            <w:tcW w:w="1933" w:type="dxa"/>
            <w:vMerge w:val="restart"/>
          </w:tcPr>
          <w:p w:rsidR="00E72E5B" w:rsidRPr="00322B88" w:rsidRDefault="00E72E5B" w:rsidP="00E72E5B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всего, в том числе: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3 492,0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3 492,0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3 492,0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3 492,0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4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5F2484">
        <w:tc>
          <w:tcPr>
            <w:tcW w:w="14560" w:type="dxa"/>
            <w:gridSpan w:val="10"/>
          </w:tcPr>
          <w:p w:rsidR="00E72E5B" w:rsidRPr="00322B88" w:rsidRDefault="00E72E5B" w:rsidP="00E72E5B">
            <w:pPr>
              <w:jc w:val="center"/>
            </w:pPr>
            <w:r w:rsidRPr="00322B88">
              <w:t>Процессная часть</w:t>
            </w:r>
          </w:p>
        </w:tc>
      </w:tr>
      <w:tr w:rsidR="00E72E5B" w:rsidRPr="00322B88" w:rsidTr="005F2484">
        <w:tc>
          <w:tcPr>
            <w:tcW w:w="14560" w:type="dxa"/>
            <w:gridSpan w:val="10"/>
          </w:tcPr>
          <w:p w:rsidR="00E72E5B" w:rsidRPr="00322B88" w:rsidRDefault="00E72E5B" w:rsidP="00E72E5B">
            <w:pPr>
              <w:jc w:val="center"/>
            </w:pPr>
            <w:r w:rsidRPr="00322B88">
              <w:t xml:space="preserve">"Управление муниципальным имуществом" </w:t>
            </w:r>
          </w:p>
        </w:tc>
      </w:tr>
      <w:tr w:rsidR="00E72E5B" w:rsidRPr="00322B88" w:rsidTr="00E72E5B">
        <w:tc>
          <w:tcPr>
            <w:tcW w:w="1933" w:type="dxa"/>
            <w:vMerge w:val="restart"/>
          </w:tcPr>
          <w:p w:rsidR="00E72E5B" w:rsidRPr="00322B88" w:rsidRDefault="00E72E5B" w:rsidP="00E72E5B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всего, в том числе:</w:t>
            </w:r>
          </w:p>
        </w:tc>
        <w:tc>
          <w:tcPr>
            <w:tcW w:w="2438" w:type="dxa"/>
          </w:tcPr>
          <w:p w:rsidR="00E72E5B" w:rsidRPr="00322B88" w:rsidRDefault="00E72E5B" w:rsidP="0038527C">
            <w:pPr>
              <w:jc w:val="center"/>
            </w:pPr>
            <w:r w:rsidRPr="00322B88">
              <w:t>52 753,</w:t>
            </w:r>
            <w:r w:rsidR="0038527C">
              <w:t>1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7 966,6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8 368,8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8 576,0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38527C">
            <w:pPr>
              <w:jc w:val="center"/>
            </w:pPr>
            <w:r w:rsidRPr="00322B88">
              <w:t>8 919,</w:t>
            </w:r>
            <w:r w:rsidR="0038527C">
              <w:t>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9 275,8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9 646,9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E72E5B" w:rsidRPr="00322B88" w:rsidRDefault="00E72E5B" w:rsidP="0038527C">
            <w:pPr>
              <w:jc w:val="center"/>
            </w:pPr>
            <w:r w:rsidRPr="00322B88">
              <w:t>52 753,</w:t>
            </w:r>
            <w:r w:rsidR="0038527C">
              <w:t>1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7 966,6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8 368,8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8 576,0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38527C">
            <w:pPr>
              <w:jc w:val="center"/>
            </w:pPr>
            <w:r w:rsidRPr="00322B88">
              <w:t>8 919,</w:t>
            </w:r>
            <w:r w:rsidR="0038527C">
              <w:t>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9 275,8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9 646,9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5F2484">
        <w:tc>
          <w:tcPr>
            <w:tcW w:w="14560" w:type="dxa"/>
            <w:gridSpan w:val="10"/>
          </w:tcPr>
          <w:p w:rsidR="00E72E5B" w:rsidRPr="00322B88" w:rsidRDefault="00E72E5B" w:rsidP="00E72E5B">
            <w:pPr>
              <w:jc w:val="center"/>
            </w:pPr>
            <w:r w:rsidRPr="00322B88">
              <w:t xml:space="preserve">"Предоставление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области"  </w:t>
            </w:r>
          </w:p>
        </w:tc>
      </w:tr>
      <w:tr w:rsidR="00E72E5B" w:rsidRPr="00322B88" w:rsidTr="00E72E5B">
        <w:tc>
          <w:tcPr>
            <w:tcW w:w="1933" w:type="dxa"/>
            <w:vMerge w:val="restart"/>
          </w:tcPr>
          <w:p w:rsidR="00E72E5B" w:rsidRPr="00322B88" w:rsidRDefault="00E72E5B" w:rsidP="00E72E5B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всего, в том числе: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49 968,0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49 968,0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8 328,0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5F2484">
        <w:tc>
          <w:tcPr>
            <w:tcW w:w="14560" w:type="dxa"/>
            <w:gridSpan w:val="10"/>
          </w:tcPr>
          <w:p w:rsidR="00E72E5B" w:rsidRPr="00322B88" w:rsidRDefault="00E72E5B" w:rsidP="00E72E5B">
            <w:pPr>
              <w:jc w:val="center"/>
            </w:pPr>
            <w:r w:rsidRPr="00322B88">
              <w:t xml:space="preserve">"Учет и распоряжение земельными участками на территории Тайшетского муниципального округа Иркутской области" </w:t>
            </w:r>
          </w:p>
        </w:tc>
      </w:tr>
      <w:tr w:rsidR="00E72E5B" w:rsidRPr="00322B88" w:rsidTr="00E72E5B">
        <w:tc>
          <w:tcPr>
            <w:tcW w:w="1933" w:type="dxa"/>
            <w:vMerge w:val="restart"/>
          </w:tcPr>
          <w:p w:rsidR="00E72E5B" w:rsidRPr="00322B88" w:rsidRDefault="00E72E5B" w:rsidP="00E72E5B">
            <w:pPr>
              <w:jc w:val="center"/>
            </w:pPr>
            <w:r w:rsidRPr="00322B88"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всего, в том числе: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3 302,5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531,0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523,4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529,4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550,6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572,6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595,5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федеральный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областной бюджет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бюджет округа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3 302,5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531,0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523,4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529,4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550,6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572,6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595,5</w:t>
            </w:r>
          </w:p>
        </w:tc>
      </w:tr>
      <w:tr w:rsidR="00E72E5B" w:rsidRPr="00322B88" w:rsidTr="00E72E5B">
        <w:tc>
          <w:tcPr>
            <w:tcW w:w="1933" w:type="dxa"/>
            <w:vMerge/>
          </w:tcPr>
          <w:p w:rsidR="00E72E5B" w:rsidRPr="00322B88" w:rsidRDefault="00E72E5B" w:rsidP="00E72E5B">
            <w:pPr>
              <w:jc w:val="center"/>
            </w:pPr>
          </w:p>
        </w:tc>
        <w:tc>
          <w:tcPr>
            <w:tcW w:w="2570" w:type="dxa"/>
          </w:tcPr>
          <w:p w:rsidR="00E72E5B" w:rsidRPr="00322B88" w:rsidRDefault="00E72E5B" w:rsidP="00E72E5B">
            <w:pPr>
              <w:jc w:val="center"/>
            </w:pPr>
            <w:r w:rsidRPr="00322B88">
              <w:t>внебюджетные источники</w:t>
            </w:r>
          </w:p>
        </w:tc>
        <w:tc>
          <w:tcPr>
            <w:tcW w:w="243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41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085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29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397" w:type="dxa"/>
            <w:gridSpan w:val="2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12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  <w:tc>
          <w:tcPr>
            <w:tcW w:w="1278" w:type="dxa"/>
          </w:tcPr>
          <w:p w:rsidR="00E72E5B" w:rsidRPr="00322B88" w:rsidRDefault="00E72E5B" w:rsidP="00E72E5B">
            <w:pPr>
              <w:jc w:val="center"/>
            </w:pPr>
            <w:r w:rsidRPr="00322B88">
              <w:t>0,0</w:t>
            </w:r>
          </w:p>
        </w:tc>
      </w:tr>
    </w:tbl>
    <w:p w:rsidR="00EC0D3D" w:rsidRPr="00322B88" w:rsidRDefault="00EC0D3D" w:rsidP="00EC0D3D">
      <w:pPr>
        <w:jc w:val="center"/>
      </w:pPr>
    </w:p>
    <w:p w:rsidR="00EC0D3D" w:rsidRPr="00322B88" w:rsidRDefault="00EC0D3D" w:rsidP="00EC0D3D">
      <w:pPr>
        <w:jc w:val="center"/>
      </w:pPr>
    </w:p>
    <w:p w:rsidR="007A0831" w:rsidRPr="00322B88" w:rsidRDefault="009A6FDA" w:rsidP="009A6FDA">
      <w:pPr>
        <w:jc w:val="right"/>
      </w:pPr>
      <w:r w:rsidRPr="00322B88">
        <w:t>";</w:t>
      </w:r>
    </w:p>
    <w:p w:rsidR="009A6FDA" w:rsidRPr="00322B88" w:rsidRDefault="009A6FDA" w:rsidP="009A6FDA"/>
    <w:p w:rsidR="009A6FDA" w:rsidRPr="00322B88" w:rsidRDefault="009A6FDA" w:rsidP="009A6FDA">
      <w:r w:rsidRPr="00322B88">
        <w:t>Начальник Управления имущественных и земельных отношений</w:t>
      </w:r>
    </w:p>
    <w:p w:rsidR="009A6FDA" w:rsidRPr="00322B88" w:rsidRDefault="009A6FDA" w:rsidP="009A6FDA">
      <w:r w:rsidRPr="00322B88">
        <w:t>администрации Тайшетского муниципального округа</w:t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</w:r>
      <w:r w:rsidRPr="00322B88">
        <w:tab/>
        <w:t>Г.В. Максимович</w:t>
      </w:r>
    </w:p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/>
    <w:p w:rsidR="009A6FDA" w:rsidRPr="00322B88" w:rsidRDefault="009A6FDA" w:rsidP="009A6FDA">
      <w:pPr>
        <w:sectPr w:rsidR="009A6FDA" w:rsidRPr="00322B88" w:rsidSect="009A6F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A6FDA" w:rsidRPr="00322B88" w:rsidRDefault="009A6FDA" w:rsidP="009A6FDA">
      <w:pPr>
        <w:jc w:val="right"/>
      </w:pPr>
      <w:r w:rsidRPr="0030263A">
        <w:lastRenderedPageBreak/>
        <w:t>Приложение</w:t>
      </w:r>
      <w:r w:rsidR="00C354E5" w:rsidRPr="0030263A">
        <w:t xml:space="preserve"> 3</w:t>
      </w:r>
      <w:bookmarkStart w:id="0" w:name="_GoBack"/>
      <w:bookmarkEnd w:id="0"/>
      <w:r w:rsidRPr="00322B88">
        <w:t xml:space="preserve"> </w:t>
      </w:r>
    </w:p>
    <w:p w:rsidR="009A6FDA" w:rsidRPr="00322B88" w:rsidRDefault="009A6FDA" w:rsidP="009A6FDA">
      <w:pPr>
        <w:jc w:val="right"/>
      </w:pPr>
      <w:r w:rsidRPr="00322B88">
        <w:t xml:space="preserve">к постановлению </w:t>
      </w:r>
      <w:r w:rsidR="00C33696" w:rsidRPr="00322B88">
        <w:t>А</w:t>
      </w:r>
      <w:r w:rsidRPr="00322B88">
        <w:t>дминистрации Тайшетского муниципального округа</w:t>
      </w:r>
    </w:p>
    <w:p w:rsidR="009A6FDA" w:rsidRPr="00322B88" w:rsidRDefault="009A6FDA" w:rsidP="009A6FDA">
      <w:pPr>
        <w:jc w:val="right"/>
      </w:pPr>
      <w:r w:rsidRPr="00322B88">
        <w:t>"___"_________ 2026 года № ____</w:t>
      </w:r>
    </w:p>
    <w:p w:rsidR="00010451" w:rsidRPr="00322B88" w:rsidRDefault="00010451" w:rsidP="00010451">
      <w:pPr>
        <w:spacing w:after="240"/>
        <w:jc w:val="center"/>
        <w:textAlignment w:val="baseline"/>
        <w:rPr>
          <w:bCs/>
          <w:color w:val="444444"/>
        </w:rPr>
      </w:pPr>
    </w:p>
    <w:p w:rsidR="00010451" w:rsidRPr="00EA1915" w:rsidRDefault="00010451" w:rsidP="00010451">
      <w:pPr>
        <w:spacing w:after="240"/>
        <w:jc w:val="center"/>
        <w:textAlignment w:val="baseline"/>
        <w:rPr>
          <w:bCs/>
          <w:color w:val="000000" w:themeColor="text1"/>
        </w:rPr>
      </w:pPr>
      <w:r w:rsidRPr="00EA1915">
        <w:rPr>
          <w:bCs/>
          <w:color w:val="000000" w:themeColor="text1"/>
        </w:rPr>
        <w:t>"ПАСПОРТ МУНИЦИПАЛЬНОГО ПРОЕКТА</w:t>
      </w:r>
    </w:p>
    <w:p w:rsidR="00010451" w:rsidRPr="00322B88" w:rsidRDefault="00010451" w:rsidP="00010451">
      <w:pPr>
        <w:jc w:val="center"/>
        <w:textAlignment w:val="baseline"/>
      </w:pPr>
      <w:r w:rsidRPr="00322B88">
        <w:rPr>
          <w:color w:val="444444"/>
        </w:rPr>
        <w:t>"</w:t>
      </w:r>
      <w:r w:rsidRPr="00322B88">
        <w:t xml:space="preserve">Формирование муниципального жилищного фонда </w:t>
      </w:r>
    </w:p>
    <w:p w:rsidR="00010451" w:rsidRPr="00322B88" w:rsidRDefault="00010451" w:rsidP="00010451">
      <w:pPr>
        <w:jc w:val="center"/>
        <w:textAlignment w:val="baseline"/>
      </w:pPr>
      <w:r w:rsidRPr="00322B88">
        <w:t>Тайшетского муниципального округа"</w:t>
      </w:r>
    </w:p>
    <w:p w:rsidR="00010451" w:rsidRPr="00322B88" w:rsidRDefault="00010451" w:rsidP="00010451">
      <w:pPr>
        <w:jc w:val="center"/>
        <w:textAlignment w:val="baseline"/>
      </w:pPr>
      <w:r w:rsidRPr="00322B88">
        <w:t xml:space="preserve"> </w:t>
      </w:r>
    </w:p>
    <w:p w:rsidR="00010451" w:rsidRPr="00322B88" w:rsidRDefault="00010451" w:rsidP="00010451">
      <w:pPr>
        <w:ind w:firstLine="480"/>
        <w:textAlignment w:val="baseline"/>
        <w:rPr>
          <w:color w:val="000000"/>
        </w:rPr>
      </w:pPr>
      <w:r w:rsidRPr="00322B88">
        <w:rPr>
          <w:color w:val="000000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5129"/>
      </w:tblGrid>
      <w:tr w:rsidR="00010451" w:rsidRPr="00322B88" w:rsidTr="0050774A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/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textAlignment w:val="baseline"/>
            </w:pPr>
            <w:r w:rsidRPr="00322B88">
              <w:t>Наименование проекта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both"/>
              <w:textAlignment w:val="baseline"/>
            </w:pPr>
            <w:r w:rsidRPr="00322B88">
              <w:t>Формирование муниципального жилищного фонда Тайшетского муниципального округа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textAlignment w:val="baseline"/>
            </w:pPr>
            <w:r w:rsidRPr="00322B88">
              <w:t>Куратор проекта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r w:rsidRPr="00322B88">
              <w:t xml:space="preserve">Первый заместитель мэра Тайшетского муниципального округа  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textAlignment w:val="baseline"/>
            </w:pPr>
            <w:r w:rsidRPr="00322B88">
              <w:t>Руководитель рабочей группы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r w:rsidRPr="00322B88">
              <w:t>Начальник Управления имущественных и земельных отношений администрации Тайшетского муниципального округа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textAlignment w:val="baseline"/>
            </w:pPr>
            <w:r w:rsidRPr="00322B88">
              <w:t>Участники проекта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r w:rsidRPr="00322B88">
              <w:t>Управление имущественных и земельных отношений администрации Тайшетского муниципального округа (далее – УМИ округа)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>Взаимосвязь с государственными программами Российской Федерации, Иркутской области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widowControl w:val="0"/>
              <w:autoSpaceDE w:val="0"/>
              <w:autoSpaceDN w:val="0"/>
              <w:adjustRightInd w:val="0"/>
            </w:pPr>
            <w:r w:rsidRPr="00322B88">
              <w:t>нет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>Взаимосвязь с муниципальными программами муниципального образования "Тайшетский район"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t>Муниципальная программа "Управление муниципальным имуществом и земельными ресурсами Тайшетского муниципального округа Иркутской области"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>Цель проекта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t xml:space="preserve">Сокращение числа граждан, 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>на территории Тайшетского муниципального округа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>Задачи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rPr>
                <w:color w:val="000000" w:themeColor="text1"/>
              </w:rPr>
              <w:t xml:space="preserve">Повышение уровня обеспеченности жилыми помещениями граждан, </w:t>
            </w:r>
            <w:r w:rsidRPr="00322B88">
              <w:t xml:space="preserve">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 xml:space="preserve"> на территории Тайшетского муниципального округа 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>Период реализации проекта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t>2026 год</w:t>
            </w:r>
          </w:p>
        </w:tc>
      </w:tr>
      <w:tr w:rsidR="00010451" w:rsidRPr="00322B88" w:rsidTr="0050774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</w:pPr>
            <w:r w:rsidRPr="00322B88">
              <w:t xml:space="preserve">Риски реализации проекта </w:t>
            </w:r>
            <w:r w:rsidRPr="00322B88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both"/>
            </w:pPr>
            <w:r w:rsidRPr="00322B88">
              <w:t xml:space="preserve">Изменения федерального и регионального законодательства в сфере реализации проекта; </w:t>
            </w:r>
          </w:p>
          <w:p w:rsidR="00010451" w:rsidRPr="00322B88" w:rsidRDefault="00010451" w:rsidP="0050774A">
            <w:pPr>
              <w:jc w:val="both"/>
            </w:pPr>
            <w:r w:rsidRPr="00322B88">
              <w:t>финансовый риск при реализации  мероприятий проекта.</w:t>
            </w:r>
          </w:p>
        </w:tc>
      </w:tr>
    </w:tbl>
    <w:p w:rsidR="00010451" w:rsidRPr="00322B88" w:rsidRDefault="00010451" w:rsidP="00010451">
      <w:pPr>
        <w:spacing w:after="240"/>
        <w:textAlignment w:val="baseline"/>
        <w:outlineLvl w:val="3"/>
        <w:rPr>
          <w:rFonts w:ascii="Arial" w:hAnsi="Arial" w:cs="Arial"/>
          <w:b/>
          <w:bCs/>
          <w:color w:val="444444"/>
        </w:rPr>
      </w:pPr>
    </w:p>
    <w:p w:rsidR="00010451" w:rsidRPr="00322B88" w:rsidRDefault="00010451" w:rsidP="00010451">
      <w:pPr>
        <w:textAlignment w:val="baseline"/>
        <w:rPr>
          <w:color w:val="000000"/>
        </w:rPr>
      </w:pPr>
    </w:p>
    <w:p w:rsidR="0035383F" w:rsidRDefault="0035383F" w:rsidP="00010451">
      <w:pPr>
        <w:textAlignment w:val="baseline"/>
        <w:rPr>
          <w:color w:val="000000"/>
        </w:rPr>
        <w:sectPr w:rsidR="0035383F" w:rsidSect="003538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0451" w:rsidRPr="00322B88" w:rsidRDefault="00010451" w:rsidP="00010451">
      <w:pPr>
        <w:textAlignment w:val="baseline"/>
        <w:rPr>
          <w:color w:val="000000"/>
        </w:rPr>
      </w:pPr>
      <w:r w:rsidRPr="00322B88">
        <w:rPr>
          <w:color w:val="000000"/>
        </w:rPr>
        <w:lastRenderedPageBreak/>
        <w:t>II. Показатели проекта</w:t>
      </w: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1982"/>
        <w:gridCol w:w="1134"/>
        <w:gridCol w:w="1134"/>
        <w:gridCol w:w="1134"/>
        <w:gridCol w:w="1276"/>
        <w:gridCol w:w="1275"/>
        <w:gridCol w:w="1276"/>
        <w:gridCol w:w="1418"/>
        <w:gridCol w:w="1134"/>
        <w:gridCol w:w="2693"/>
      </w:tblGrid>
      <w:tr w:rsidR="00010451" w:rsidRPr="00322B88" w:rsidTr="0050774A">
        <w:trPr>
          <w:trHeight w:val="20"/>
          <w:tblHeader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22B88">
              <w:rPr>
                <w:color w:val="000000" w:themeColor="text1"/>
              </w:rPr>
              <w:t xml:space="preserve">Задача проекта: "Повышение уровня обеспеченности жилыми помещениями граждан, </w:t>
            </w:r>
            <w:r w:rsidRPr="00322B88">
              <w:t xml:space="preserve">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 xml:space="preserve"> на территории Тайшетского муниципального округа "</w:t>
            </w:r>
          </w:p>
        </w:tc>
      </w:tr>
      <w:tr w:rsidR="00010451" w:rsidRPr="00322B88" w:rsidTr="0050774A">
        <w:trPr>
          <w:trHeight w:val="20"/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22B88">
              <w:rPr>
                <w:color w:val="000000"/>
                <w:lang w:bidi="ru-RU"/>
              </w:rPr>
              <w:t>№</w:t>
            </w:r>
          </w:p>
          <w:p w:rsidR="00010451" w:rsidRPr="00322B88" w:rsidRDefault="00010451" w:rsidP="0050774A">
            <w:pPr>
              <w:widowControl w:val="0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spacing w:line="230" w:lineRule="auto"/>
              <w:jc w:val="center"/>
            </w:pPr>
            <w:r w:rsidRPr="00322B88">
              <w:rPr>
                <w:color w:val="000000"/>
                <w:lang w:bidi="ru-RU"/>
              </w:rPr>
              <w:t xml:space="preserve">Целевые показатели  проекта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 xml:space="preserve">Базовое значение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22B88">
              <w:rPr>
                <w:color w:val="000000"/>
                <w:lang w:bidi="ru-RU"/>
              </w:rPr>
              <w:t>Значения показателя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Признак</w:t>
            </w:r>
          </w:p>
          <w:p w:rsidR="00010451" w:rsidRPr="00322B88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22B88">
              <w:rPr>
                <w:color w:val="000000"/>
                <w:lang w:bidi="ru-RU"/>
              </w:rPr>
              <w:t>возрастания/</w:t>
            </w:r>
          </w:p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убывания</w:t>
            </w:r>
          </w:p>
          <w:p w:rsidR="00010451" w:rsidRPr="00322B88" w:rsidRDefault="00010451" w:rsidP="0050774A">
            <w:pPr>
              <w:widowControl w:val="0"/>
              <w:jc w:val="center"/>
              <w:rPr>
                <w:vertAlign w:val="superscript"/>
              </w:rPr>
            </w:pPr>
            <w:r w:rsidRPr="00322B88">
              <w:rPr>
                <w:color w:val="000000"/>
                <w:lang w:bidi="ru-RU"/>
              </w:rPr>
              <w:t xml:space="preserve"> </w:t>
            </w:r>
          </w:p>
        </w:tc>
      </w:tr>
      <w:tr w:rsidR="0050774A" w:rsidRPr="00322B88" w:rsidTr="0050774A">
        <w:trPr>
          <w:trHeight w:val="470"/>
          <w:tblHeader/>
        </w:trPr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jc w:val="center"/>
            </w:pPr>
            <w:r w:rsidRPr="00322B88"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r w:rsidRPr="00322B88">
              <w:t xml:space="preserve"> </w:t>
            </w:r>
          </w:p>
          <w:p w:rsidR="00010451" w:rsidRPr="00322B88" w:rsidRDefault="00010451" w:rsidP="0050774A">
            <w:pPr>
              <w:jc w:val="center"/>
            </w:pPr>
            <w:r w:rsidRPr="00322B88">
              <w:t>2031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51" w:rsidRPr="00322B88" w:rsidRDefault="00010451" w:rsidP="0050774A"/>
        </w:tc>
      </w:tr>
      <w:tr w:rsidR="0050774A" w:rsidRPr="00322B88" w:rsidTr="0050774A">
        <w:trPr>
          <w:trHeight w:val="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rPr>
                <w:color w:val="000000"/>
                <w:lang w:bidi="ru-RU"/>
              </w:rPr>
              <w:t>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ind w:right="288"/>
              <w:jc w:val="center"/>
            </w:pPr>
            <w:r w:rsidRPr="00322B88">
              <w:t>Количество приобретенных жилых помещений для формирования муниципального жилищного фонда Тайшетского муниципального округа,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3613D2" w:rsidP="0050774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451" w:rsidRPr="00E42068" w:rsidRDefault="00010451" w:rsidP="00DF5CB0">
            <w:pPr>
              <w:jc w:val="center"/>
            </w:pPr>
            <w:r w:rsidRPr="00E42068">
              <w:t>202</w:t>
            </w:r>
            <w:r w:rsidR="00DF5CB0" w:rsidRPr="00E4206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451" w:rsidRPr="00E42068" w:rsidRDefault="00010451" w:rsidP="0050774A">
            <w:pPr>
              <w:jc w:val="center"/>
            </w:pPr>
            <w:r w:rsidRPr="00E420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451" w:rsidRPr="00322B88" w:rsidRDefault="00010451" w:rsidP="0050774A">
            <w:pPr>
              <w:jc w:val="center"/>
            </w:pPr>
            <w:r w:rsidRPr="00322B88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jc w:val="center"/>
            </w:pPr>
            <w:r w:rsidRPr="00322B8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jc w:val="center"/>
            </w:pPr>
            <w:r w:rsidRPr="00322B88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jc w:val="center"/>
            </w:pPr>
            <w:r w:rsidRPr="00322B88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jc w:val="center"/>
            </w:pPr>
            <w:r w:rsidRPr="00322B88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jc w:val="center"/>
            </w:pPr>
            <w:r w:rsidRPr="00322B88">
              <w:t>Возрастающий</w:t>
            </w:r>
          </w:p>
          <w:p w:rsidR="00010451" w:rsidRPr="00322B88" w:rsidRDefault="00010451" w:rsidP="0050774A">
            <w:pPr>
              <w:jc w:val="center"/>
            </w:pPr>
          </w:p>
        </w:tc>
      </w:tr>
    </w:tbl>
    <w:p w:rsidR="0050774A" w:rsidRPr="00322B88" w:rsidRDefault="0050774A" w:rsidP="00010451">
      <w:pPr>
        <w:ind w:firstLine="480"/>
        <w:textAlignment w:val="baseline"/>
        <w:rPr>
          <w:color w:val="000000"/>
        </w:rPr>
        <w:sectPr w:rsidR="0050774A" w:rsidRPr="00322B88" w:rsidSect="005077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10451" w:rsidRPr="00322B88" w:rsidRDefault="00010451" w:rsidP="00010451">
      <w:pPr>
        <w:textAlignment w:val="baseline"/>
        <w:rPr>
          <w:color w:val="000000"/>
        </w:rPr>
      </w:pPr>
      <w:r w:rsidRPr="00322B88">
        <w:rPr>
          <w:color w:val="444444"/>
        </w:rPr>
        <w:lastRenderedPageBreak/>
        <w:t xml:space="preserve">     </w:t>
      </w:r>
      <w:r w:rsidRPr="00322B88">
        <w:rPr>
          <w:color w:val="000000"/>
        </w:rPr>
        <w:t>Методика расчета целевого показателя</w:t>
      </w:r>
    </w:p>
    <w:tbl>
      <w:tblPr>
        <w:tblStyle w:val="af0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8363"/>
      </w:tblGrid>
      <w:tr w:rsidR="00010451" w:rsidRPr="00322B88" w:rsidTr="0050774A">
        <w:tc>
          <w:tcPr>
            <w:tcW w:w="709" w:type="dxa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№</w:t>
            </w:r>
          </w:p>
        </w:tc>
        <w:tc>
          <w:tcPr>
            <w:tcW w:w="2552" w:type="dxa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Формула расчета</w:t>
            </w:r>
          </w:p>
        </w:tc>
        <w:tc>
          <w:tcPr>
            <w:tcW w:w="3260" w:type="dxa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Показатели расчета</w:t>
            </w:r>
          </w:p>
        </w:tc>
        <w:tc>
          <w:tcPr>
            <w:tcW w:w="8363" w:type="dxa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Источники информации</w:t>
            </w:r>
          </w:p>
        </w:tc>
      </w:tr>
      <w:tr w:rsidR="00010451" w:rsidRPr="00322B88" w:rsidTr="0050774A">
        <w:tc>
          <w:tcPr>
            <w:tcW w:w="709" w:type="dxa"/>
          </w:tcPr>
          <w:p w:rsidR="00010451" w:rsidRPr="00322B88" w:rsidRDefault="00010451" w:rsidP="0050774A">
            <w:pPr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1</w:t>
            </w:r>
          </w:p>
        </w:tc>
        <w:tc>
          <w:tcPr>
            <w:tcW w:w="14175" w:type="dxa"/>
            <w:gridSpan w:val="3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t>Количество приобретенных жилых помещений для граждан, стоящих на учете в качестве нуждающихся в жилых помещениях, на территории Тайшетского муниципального округа Иркутской области</w:t>
            </w:r>
          </w:p>
        </w:tc>
      </w:tr>
      <w:tr w:rsidR="00010451" w:rsidRPr="00322B88" w:rsidTr="0050774A">
        <w:tc>
          <w:tcPr>
            <w:tcW w:w="709" w:type="dxa"/>
          </w:tcPr>
          <w:p w:rsidR="00010451" w:rsidRPr="00322B88" w:rsidRDefault="00010451" w:rsidP="0050774A">
            <w:pPr>
              <w:textAlignment w:val="baseline"/>
              <w:rPr>
                <w:color w:val="000000"/>
              </w:rPr>
            </w:pPr>
          </w:p>
        </w:tc>
        <w:tc>
          <w:tcPr>
            <w:tcW w:w="5812" w:type="dxa"/>
            <w:gridSpan w:val="2"/>
          </w:tcPr>
          <w:p w:rsidR="00010451" w:rsidRPr="00322B88" w:rsidRDefault="00010451" w:rsidP="0050774A">
            <w:pPr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Методика расчета не требуется</w:t>
            </w:r>
          </w:p>
        </w:tc>
        <w:tc>
          <w:tcPr>
            <w:tcW w:w="8363" w:type="dxa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ЕИС</w:t>
            </w:r>
          </w:p>
        </w:tc>
      </w:tr>
    </w:tbl>
    <w:p w:rsidR="00010451" w:rsidRPr="00322B88" w:rsidRDefault="00010451" w:rsidP="00010451">
      <w:pPr>
        <w:textAlignment w:val="baseline"/>
        <w:rPr>
          <w:color w:val="000000"/>
        </w:rPr>
      </w:pPr>
    </w:p>
    <w:p w:rsidR="00010451" w:rsidRDefault="00010451" w:rsidP="00010451">
      <w:pPr>
        <w:widowControl w:val="0"/>
        <w:autoSpaceDE w:val="0"/>
        <w:autoSpaceDN w:val="0"/>
        <w:outlineLvl w:val="2"/>
      </w:pPr>
      <w:r w:rsidRPr="00322B88">
        <w:t xml:space="preserve">          </w:t>
      </w:r>
      <w:r w:rsidRPr="00322B88">
        <w:rPr>
          <w:lang w:val="en-US"/>
        </w:rPr>
        <w:t>III</w:t>
      </w:r>
      <w:r w:rsidRPr="00322B88">
        <w:t>. Мероприятия (результат) проекта</w:t>
      </w:r>
    </w:p>
    <w:p w:rsidR="0035383F" w:rsidRPr="0035383F" w:rsidRDefault="0035383F" w:rsidP="00010451">
      <w:pPr>
        <w:widowControl w:val="0"/>
        <w:autoSpaceDE w:val="0"/>
        <w:autoSpaceDN w:val="0"/>
        <w:outlineLvl w:val="2"/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1824"/>
        <w:gridCol w:w="1985"/>
        <w:gridCol w:w="4110"/>
        <w:gridCol w:w="1134"/>
        <w:gridCol w:w="993"/>
        <w:gridCol w:w="708"/>
        <w:gridCol w:w="567"/>
        <w:gridCol w:w="567"/>
        <w:gridCol w:w="567"/>
        <w:gridCol w:w="567"/>
        <w:gridCol w:w="567"/>
        <w:gridCol w:w="567"/>
      </w:tblGrid>
      <w:tr w:rsidR="00010451" w:rsidRPr="0035383F" w:rsidTr="0035383F">
        <w:trPr>
          <w:trHeight w:val="20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№</w:t>
            </w:r>
          </w:p>
          <w:p w:rsidR="00010451" w:rsidRPr="0035383F" w:rsidRDefault="00010451" w:rsidP="0050774A">
            <w:pPr>
              <w:widowControl w:val="0"/>
              <w:jc w:val="center"/>
            </w:pPr>
          </w:p>
        </w:tc>
        <w:tc>
          <w:tcPr>
            <w:tcW w:w="1824" w:type="dxa"/>
            <w:vMerge w:val="restart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Тип мероприятия (результата)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Характеристика мероприятия (результата)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Единица измерения</w:t>
            </w:r>
          </w:p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Базовое значение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22B88" w:rsidRPr="0035383F" w:rsidTr="0035383F">
        <w:trPr>
          <w:trHeight w:val="20"/>
        </w:trPr>
        <w:tc>
          <w:tcPr>
            <w:tcW w:w="728" w:type="dxa"/>
            <w:vMerge/>
            <w:shd w:val="clear" w:color="auto" w:fill="FFFFFF"/>
            <w:vAlign w:val="center"/>
          </w:tcPr>
          <w:p w:rsidR="00010451" w:rsidRPr="0035383F" w:rsidRDefault="00010451" w:rsidP="0050774A"/>
        </w:tc>
        <w:tc>
          <w:tcPr>
            <w:tcW w:w="1824" w:type="dxa"/>
            <w:vMerge/>
            <w:shd w:val="clear" w:color="auto" w:fill="FFFFFF"/>
            <w:vAlign w:val="center"/>
          </w:tcPr>
          <w:p w:rsidR="00010451" w:rsidRPr="0035383F" w:rsidRDefault="00010451" w:rsidP="0050774A"/>
        </w:tc>
        <w:tc>
          <w:tcPr>
            <w:tcW w:w="1985" w:type="dxa"/>
            <w:vMerge/>
            <w:shd w:val="clear" w:color="auto" w:fill="FFFFFF"/>
          </w:tcPr>
          <w:p w:rsidR="00010451" w:rsidRPr="0035383F" w:rsidRDefault="00010451" w:rsidP="0050774A"/>
        </w:tc>
        <w:tc>
          <w:tcPr>
            <w:tcW w:w="4110" w:type="dxa"/>
            <w:vMerge/>
            <w:shd w:val="clear" w:color="auto" w:fill="FFFFFF"/>
            <w:vAlign w:val="center"/>
          </w:tcPr>
          <w:p w:rsidR="00010451" w:rsidRPr="0035383F" w:rsidRDefault="00010451" w:rsidP="0050774A"/>
        </w:tc>
        <w:tc>
          <w:tcPr>
            <w:tcW w:w="1134" w:type="dxa"/>
            <w:vMerge/>
            <w:shd w:val="clear" w:color="auto" w:fill="FFFFFF"/>
            <w:vAlign w:val="bottom"/>
          </w:tcPr>
          <w:p w:rsidR="00010451" w:rsidRPr="0035383F" w:rsidRDefault="00010451" w:rsidP="0050774A"/>
        </w:tc>
        <w:tc>
          <w:tcPr>
            <w:tcW w:w="993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t>значение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10451" w:rsidRPr="0035383F" w:rsidRDefault="00322B88" w:rsidP="00322B8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г</w:t>
            </w:r>
            <w:r w:rsidR="00010451" w:rsidRPr="0035383F">
              <w:rPr>
                <w:color w:val="000000"/>
                <w:lang w:bidi="ru-RU"/>
              </w:rPr>
              <w:t>од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2029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2030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322B88">
            <w:pPr>
              <w:widowControl w:val="0"/>
              <w:jc w:val="center"/>
            </w:pPr>
            <w:r w:rsidRPr="0035383F">
              <w:t>2031</w:t>
            </w:r>
          </w:p>
        </w:tc>
      </w:tr>
      <w:tr w:rsidR="00322B88" w:rsidRPr="0035383F" w:rsidTr="0035383F">
        <w:trPr>
          <w:trHeight w:val="20"/>
        </w:trPr>
        <w:tc>
          <w:tcPr>
            <w:tcW w:w="728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1</w:t>
            </w:r>
          </w:p>
        </w:tc>
        <w:tc>
          <w:tcPr>
            <w:tcW w:w="1824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2</w:t>
            </w:r>
          </w:p>
        </w:tc>
        <w:tc>
          <w:tcPr>
            <w:tcW w:w="1985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3</w:t>
            </w:r>
          </w:p>
        </w:tc>
        <w:tc>
          <w:tcPr>
            <w:tcW w:w="4110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4</w:t>
            </w:r>
          </w:p>
        </w:tc>
        <w:tc>
          <w:tcPr>
            <w:tcW w:w="1134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5</w:t>
            </w:r>
          </w:p>
        </w:tc>
        <w:tc>
          <w:tcPr>
            <w:tcW w:w="993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6</w:t>
            </w:r>
          </w:p>
        </w:tc>
        <w:tc>
          <w:tcPr>
            <w:tcW w:w="708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7</w:t>
            </w:r>
          </w:p>
        </w:tc>
        <w:tc>
          <w:tcPr>
            <w:tcW w:w="567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8</w:t>
            </w:r>
          </w:p>
        </w:tc>
        <w:tc>
          <w:tcPr>
            <w:tcW w:w="567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9</w:t>
            </w:r>
          </w:p>
        </w:tc>
        <w:tc>
          <w:tcPr>
            <w:tcW w:w="567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10</w:t>
            </w:r>
          </w:p>
        </w:tc>
        <w:tc>
          <w:tcPr>
            <w:tcW w:w="567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11</w:t>
            </w:r>
          </w:p>
        </w:tc>
        <w:tc>
          <w:tcPr>
            <w:tcW w:w="567" w:type="dxa"/>
          </w:tcPr>
          <w:p w:rsidR="00010451" w:rsidRPr="0035383F" w:rsidRDefault="00010451" w:rsidP="0050774A">
            <w:pPr>
              <w:widowControl w:val="0"/>
              <w:autoSpaceDE w:val="0"/>
              <w:autoSpaceDN w:val="0"/>
              <w:jc w:val="center"/>
            </w:pPr>
            <w:r w:rsidRPr="0035383F"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0451" w:rsidRPr="0035383F" w:rsidRDefault="00010451" w:rsidP="0050774A">
            <w:pPr>
              <w:widowControl w:val="0"/>
              <w:jc w:val="center"/>
            </w:pPr>
            <w:r w:rsidRPr="0035383F">
              <w:t>13</w:t>
            </w:r>
          </w:p>
        </w:tc>
      </w:tr>
      <w:tr w:rsidR="00010451" w:rsidRPr="0035383F" w:rsidTr="0050774A">
        <w:trPr>
          <w:trHeight w:val="20"/>
        </w:trPr>
        <w:tc>
          <w:tcPr>
            <w:tcW w:w="14884" w:type="dxa"/>
            <w:gridSpan w:val="13"/>
          </w:tcPr>
          <w:p w:rsidR="00010451" w:rsidRPr="0035383F" w:rsidRDefault="00010451" w:rsidP="0050774A">
            <w:pPr>
              <w:widowControl w:val="0"/>
              <w:jc w:val="center"/>
            </w:pPr>
            <w:r w:rsidRPr="0035383F">
              <w:t>Задача  проекта: "</w:t>
            </w:r>
            <w:r w:rsidRPr="0035383F">
              <w:rPr>
                <w:color w:val="000000" w:themeColor="text1"/>
              </w:rPr>
              <w:t xml:space="preserve">Повышение уровня обеспеченности жилыми помещениями граждан, </w:t>
            </w:r>
            <w:r w:rsidRPr="0035383F">
              <w:t xml:space="preserve">стоящих на учете в качестве нуждающихся в жилых помещениях, </w:t>
            </w:r>
            <w:r w:rsidRPr="0035383F">
              <w:rPr>
                <w:color w:val="000000" w:themeColor="text1"/>
              </w:rPr>
              <w:t xml:space="preserve"> на территории Тайшетского муниципального округа</w:t>
            </w:r>
            <w:r w:rsidRPr="0035383F">
              <w:t>"</w:t>
            </w:r>
          </w:p>
        </w:tc>
      </w:tr>
      <w:tr w:rsidR="00322B88" w:rsidRPr="0035383F" w:rsidTr="0035383F">
        <w:trPr>
          <w:trHeight w:val="20"/>
        </w:trPr>
        <w:tc>
          <w:tcPr>
            <w:tcW w:w="728" w:type="dxa"/>
            <w:shd w:val="clear" w:color="auto" w:fill="FFFFFF"/>
          </w:tcPr>
          <w:p w:rsidR="00010451" w:rsidRPr="0035383F" w:rsidRDefault="00010451" w:rsidP="0050774A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35383F">
              <w:rPr>
                <w:color w:val="000000"/>
                <w:lang w:bidi="ru-RU"/>
              </w:rPr>
              <w:t>1.1.</w:t>
            </w:r>
          </w:p>
        </w:tc>
        <w:tc>
          <w:tcPr>
            <w:tcW w:w="1824" w:type="dxa"/>
            <w:shd w:val="clear" w:color="auto" w:fill="FFFFFF"/>
          </w:tcPr>
          <w:p w:rsidR="00010451" w:rsidRPr="0035383F" w:rsidRDefault="00010451" w:rsidP="0050774A">
            <w:pPr>
              <w:rPr>
                <w:color w:val="000000"/>
              </w:rPr>
            </w:pPr>
            <w:r w:rsidRPr="0035383F">
              <w:t>Приобретены жилые помещения для граждан, стоящих на учете в качестве нуждающихся в жилых помещениях</w:t>
            </w:r>
          </w:p>
        </w:tc>
        <w:tc>
          <w:tcPr>
            <w:tcW w:w="1985" w:type="dxa"/>
            <w:shd w:val="clear" w:color="auto" w:fill="FFFFFF"/>
          </w:tcPr>
          <w:p w:rsidR="00010451" w:rsidRPr="0035383F" w:rsidRDefault="00010451" w:rsidP="0050774A">
            <w:r w:rsidRPr="0035383F">
              <w:t xml:space="preserve">Приобретение работ, товаров, услуг </w:t>
            </w:r>
          </w:p>
        </w:tc>
        <w:tc>
          <w:tcPr>
            <w:tcW w:w="4110" w:type="dxa"/>
            <w:shd w:val="clear" w:color="auto" w:fill="FFFFFF"/>
          </w:tcPr>
          <w:p w:rsidR="00010451" w:rsidRPr="0035383F" w:rsidRDefault="00010451" w:rsidP="0050774A">
            <w:pPr>
              <w:jc w:val="both"/>
            </w:pPr>
            <w:r w:rsidRPr="0035383F">
              <w:t xml:space="preserve">  Обеспечение граждан, нуждающихся в жилых помещениях, жильем; </w:t>
            </w:r>
          </w:p>
          <w:p w:rsidR="00010451" w:rsidRPr="0035383F" w:rsidRDefault="00010451" w:rsidP="0050774A">
            <w:pPr>
              <w:jc w:val="both"/>
            </w:pPr>
            <w:r w:rsidRPr="0035383F">
              <w:t>Ежегодное увеличение количества заключенных договоров социального найма, найма служебного жилого помещения</w:t>
            </w:r>
          </w:p>
        </w:tc>
        <w:tc>
          <w:tcPr>
            <w:tcW w:w="1134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Ед.</w:t>
            </w:r>
          </w:p>
        </w:tc>
        <w:tc>
          <w:tcPr>
            <w:tcW w:w="993" w:type="dxa"/>
            <w:shd w:val="clear" w:color="auto" w:fill="FFFFFF"/>
          </w:tcPr>
          <w:p w:rsidR="00010451" w:rsidRPr="00E42068" w:rsidRDefault="003613D2" w:rsidP="0050774A">
            <w:pPr>
              <w:jc w:val="center"/>
            </w:pPr>
            <w:r w:rsidRPr="00E42068">
              <w:t>4</w:t>
            </w:r>
          </w:p>
        </w:tc>
        <w:tc>
          <w:tcPr>
            <w:tcW w:w="708" w:type="dxa"/>
            <w:shd w:val="clear" w:color="auto" w:fill="FFFFFF"/>
          </w:tcPr>
          <w:p w:rsidR="00010451" w:rsidRPr="00E42068" w:rsidRDefault="00010451" w:rsidP="00DF5CB0">
            <w:pPr>
              <w:jc w:val="center"/>
            </w:pPr>
            <w:r w:rsidRPr="00E42068">
              <w:t>202</w:t>
            </w:r>
            <w:r w:rsidR="00DF5CB0" w:rsidRPr="00E42068">
              <w:t>5</w:t>
            </w:r>
          </w:p>
        </w:tc>
        <w:tc>
          <w:tcPr>
            <w:tcW w:w="567" w:type="dxa"/>
            <w:shd w:val="clear" w:color="auto" w:fill="FFFFFF"/>
          </w:tcPr>
          <w:p w:rsidR="00010451" w:rsidRPr="00E42068" w:rsidRDefault="00010451" w:rsidP="0050774A">
            <w:pPr>
              <w:jc w:val="center"/>
            </w:pPr>
            <w:r w:rsidRPr="00E42068">
              <w:t>1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35383F" w:rsidP="0050774A">
            <w:pPr>
              <w:jc w:val="center"/>
            </w:pPr>
            <w:r>
              <w:t>Х</w:t>
            </w:r>
          </w:p>
        </w:tc>
      </w:tr>
      <w:tr w:rsidR="00322B88" w:rsidRPr="0035383F" w:rsidTr="0035383F">
        <w:trPr>
          <w:trHeight w:val="20"/>
        </w:trPr>
        <w:tc>
          <w:tcPr>
            <w:tcW w:w="728" w:type="dxa"/>
            <w:shd w:val="clear" w:color="auto" w:fill="FFFFFF"/>
          </w:tcPr>
          <w:p w:rsidR="00010451" w:rsidRPr="0035383F" w:rsidRDefault="00010451" w:rsidP="0050774A">
            <w:pPr>
              <w:widowControl w:val="0"/>
              <w:jc w:val="center"/>
            </w:pPr>
            <w:r w:rsidRPr="0035383F">
              <w:rPr>
                <w:color w:val="000000"/>
                <w:lang w:bidi="ru-RU"/>
              </w:rPr>
              <w:t>1.2.</w:t>
            </w:r>
          </w:p>
        </w:tc>
        <w:tc>
          <w:tcPr>
            <w:tcW w:w="1824" w:type="dxa"/>
            <w:shd w:val="clear" w:color="auto" w:fill="FFFFFF"/>
          </w:tcPr>
          <w:p w:rsidR="00010451" w:rsidRPr="0035383F" w:rsidRDefault="00010451" w:rsidP="0050774A">
            <w:r w:rsidRPr="0035383F">
              <w:rPr>
                <w:color w:val="000000"/>
              </w:rPr>
              <w:t xml:space="preserve">Заключены договоры социального найма </w:t>
            </w:r>
          </w:p>
        </w:tc>
        <w:tc>
          <w:tcPr>
            <w:tcW w:w="1985" w:type="dxa"/>
            <w:shd w:val="clear" w:color="auto" w:fill="FFFFFF"/>
          </w:tcPr>
          <w:p w:rsidR="00010451" w:rsidRPr="0035383F" w:rsidRDefault="00010451" w:rsidP="0050774A">
            <w:r w:rsidRPr="0035383F">
              <w:t>Осуществление текущей деятельности</w:t>
            </w:r>
          </w:p>
        </w:tc>
        <w:tc>
          <w:tcPr>
            <w:tcW w:w="4110" w:type="dxa"/>
            <w:shd w:val="clear" w:color="auto" w:fill="FFFFFF"/>
          </w:tcPr>
          <w:p w:rsidR="00010451" w:rsidRPr="0035383F" w:rsidRDefault="00010451" w:rsidP="0050774A">
            <w:r w:rsidRPr="0035383F">
              <w:t xml:space="preserve"> Осуществление мер социальной поддержки граждан на территории Тайшетского муниципального округа</w:t>
            </w:r>
          </w:p>
        </w:tc>
        <w:tc>
          <w:tcPr>
            <w:tcW w:w="1134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Ед.</w:t>
            </w:r>
          </w:p>
        </w:tc>
        <w:tc>
          <w:tcPr>
            <w:tcW w:w="993" w:type="dxa"/>
            <w:shd w:val="clear" w:color="auto" w:fill="FFFFFF"/>
          </w:tcPr>
          <w:p w:rsidR="00010451" w:rsidRPr="00E42068" w:rsidRDefault="003613D2" w:rsidP="0050774A">
            <w:pPr>
              <w:jc w:val="center"/>
            </w:pPr>
            <w:r w:rsidRPr="00E42068">
              <w:t>4</w:t>
            </w:r>
          </w:p>
        </w:tc>
        <w:tc>
          <w:tcPr>
            <w:tcW w:w="708" w:type="dxa"/>
            <w:shd w:val="clear" w:color="auto" w:fill="FFFFFF"/>
          </w:tcPr>
          <w:p w:rsidR="00010451" w:rsidRPr="00E42068" w:rsidRDefault="00010451" w:rsidP="00DF5CB0">
            <w:pPr>
              <w:jc w:val="center"/>
            </w:pPr>
            <w:r w:rsidRPr="00E42068">
              <w:t>202</w:t>
            </w:r>
            <w:r w:rsidR="00DF5CB0" w:rsidRPr="00E42068">
              <w:t>5</w:t>
            </w:r>
          </w:p>
        </w:tc>
        <w:tc>
          <w:tcPr>
            <w:tcW w:w="567" w:type="dxa"/>
            <w:shd w:val="clear" w:color="auto" w:fill="FFFFFF"/>
          </w:tcPr>
          <w:p w:rsidR="00010451" w:rsidRPr="00E42068" w:rsidRDefault="0035383F" w:rsidP="0050774A">
            <w:pPr>
              <w:jc w:val="center"/>
            </w:pPr>
            <w:r w:rsidRPr="00E42068">
              <w:t>1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  <w:tc>
          <w:tcPr>
            <w:tcW w:w="567" w:type="dxa"/>
            <w:shd w:val="clear" w:color="auto" w:fill="FFFFFF"/>
          </w:tcPr>
          <w:p w:rsidR="00010451" w:rsidRPr="0035383F" w:rsidRDefault="00010451" w:rsidP="0050774A">
            <w:pPr>
              <w:jc w:val="center"/>
            </w:pPr>
            <w:r w:rsidRPr="0035383F">
              <w:t>Х</w:t>
            </w:r>
          </w:p>
        </w:tc>
      </w:tr>
    </w:tbl>
    <w:p w:rsidR="0050774A" w:rsidRPr="00322B88" w:rsidRDefault="0050774A" w:rsidP="00010451">
      <w:pPr>
        <w:ind w:firstLine="480"/>
        <w:textAlignment w:val="baseline"/>
        <w:rPr>
          <w:color w:val="000000"/>
        </w:rPr>
        <w:sectPr w:rsidR="0050774A" w:rsidRPr="00322B88" w:rsidSect="005077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10451" w:rsidRPr="00322B88" w:rsidRDefault="00010451" w:rsidP="00010451">
      <w:pPr>
        <w:ind w:firstLine="480"/>
        <w:textAlignment w:val="baseline"/>
        <w:rPr>
          <w:color w:val="000000"/>
        </w:rPr>
      </w:pPr>
      <w:r w:rsidRPr="00322B88">
        <w:rPr>
          <w:color w:val="000000"/>
        </w:rPr>
        <w:lastRenderedPageBreak/>
        <w:t>Методика расчета результата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3541"/>
      </w:tblGrid>
      <w:tr w:rsidR="00010451" w:rsidRPr="00322B88" w:rsidTr="0050774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</w:tr>
      <w:tr w:rsidR="00010451" w:rsidRPr="00322B88" w:rsidTr="0050774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 xml:space="preserve">№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Алгоритм формирования (формула расчета)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Источники информации</w:t>
            </w:r>
          </w:p>
        </w:tc>
      </w:tr>
      <w:tr w:rsidR="00010451" w:rsidRPr="00322B88" w:rsidTr="0050774A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1.</w:t>
            </w:r>
          </w:p>
        </w:tc>
        <w:tc>
          <w:tcPr>
            <w:tcW w:w="8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both"/>
              <w:rPr>
                <w:color w:val="000000"/>
              </w:rPr>
            </w:pPr>
            <w:r w:rsidRPr="00322B88">
              <w:t>Приобретены жилые помещения для граждан, стоящих на учете в качестве нуждающихся в жилых помещениях</w:t>
            </w:r>
          </w:p>
        </w:tc>
      </w:tr>
      <w:tr w:rsidR="00010451" w:rsidRPr="00322B88" w:rsidTr="0050774A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both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Результат формируется на основании проведенной закупки на услуги по закупке и продаже жилых помещений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rStyle w:val="afd"/>
                <w:rFonts w:eastAsia="Arial"/>
                <w:color w:val="333333"/>
                <w:shd w:val="clear" w:color="auto" w:fill="FFFFFF"/>
              </w:rPr>
              <w:t>Единая информационная система в сфере закупок</w:t>
            </w:r>
          </w:p>
        </w:tc>
      </w:tr>
      <w:tr w:rsidR="00010451" w:rsidRPr="00322B88" w:rsidTr="0050774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2.</w:t>
            </w:r>
          </w:p>
        </w:tc>
        <w:tc>
          <w:tcPr>
            <w:tcW w:w="8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</w:rPr>
            </w:pPr>
            <w:r w:rsidRPr="00322B88">
              <w:rPr>
                <w:color w:val="000000"/>
              </w:rPr>
              <w:t>Заключены договоры социального найма,  найма служебного жилого помещения</w:t>
            </w:r>
          </w:p>
        </w:tc>
      </w:tr>
      <w:tr w:rsidR="00010451" w:rsidRPr="00322B88" w:rsidTr="0050774A">
        <w:trPr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both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Результат формируется на основании заключенных договоров социального найма,  найма служебного жилого помещения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ПК "БАРС-имущество"</w:t>
            </w:r>
          </w:p>
        </w:tc>
      </w:tr>
    </w:tbl>
    <w:p w:rsidR="00010451" w:rsidRPr="00322B88" w:rsidRDefault="00010451" w:rsidP="00010451">
      <w:pPr>
        <w:ind w:firstLine="480"/>
        <w:textAlignment w:val="baseline"/>
        <w:rPr>
          <w:color w:val="000000"/>
        </w:rPr>
      </w:pPr>
    </w:p>
    <w:p w:rsidR="00010451" w:rsidRPr="00322B88" w:rsidRDefault="00010451" w:rsidP="00010451">
      <w:pPr>
        <w:ind w:firstLine="480"/>
        <w:textAlignment w:val="baseline"/>
        <w:rPr>
          <w:color w:val="000000"/>
        </w:rPr>
      </w:pPr>
      <w:r w:rsidRPr="00322B88">
        <w:rPr>
          <w:color w:val="000000"/>
        </w:rPr>
        <w:t>IV. План реализации проекта</w:t>
      </w:r>
    </w:p>
    <w:tbl>
      <w:tblPr>
        <w:tblW w:w="9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3118"/>
        <w:gridCol w:w="1701"/>
        <w:gridCol w:w="142"/>
        <w:gridCol w:w="20"/>
        <w:gridCol w:w="1539"/>
        <w:gridCol w:w="162"/>
      </w:tblGrid>
      <w:tr w:rsidR="00010451" w:rsidRPr="00322B88" w:rsidTr="0050774A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51" w:rsidRPr="00322B88" w:rsidRDefault="00010451" w:rsidP="0050774A">
            <w:pPr>
              <w:rPr>
                <w:color w:val="000000"/>
              </w:rPr>
            </w:pPr>
          </w:p>
        </w:tc>
      </w:tr>
      <w:tr w:rsidR="00010451" w:rsidRPr="00322B88" w:rsidTr="0050774A">
        <w:trPr>
          <w:gridAfter w:val="1"/>
          <w:wAfter w:w="162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N 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Наименование мероприятия (результат)</w:t>
            </w:r>
            <w:r w:rsidRPr="00322B88"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 xml:space="preserve">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Дата наступления контрольной точки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Ответственный исполнитель</w:t>
            </w:r>
          </w:p>
        </w:tc>
      </w:tr>
      <w:tr w:rsidR="00010451" w:rsidRPr="00322B88" w:rsidTr="0050774A">
        <w:trPr>
          <w:gridAfter w:val="1"/>
          <w:wAfter w:w="162" w:type="dxa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</w:rPr>
            </w:pPr>
            <w:r w:rsidRPr="00322B88">
              <w:rPr>
                <w:color w:val="000000"/>
              </w:rPr>
              <w:t>Задача проекта:</w:t>
            </w:r>
            <w:r w:rsidRPr="00322B88">
              <w:t xml:space="preserve"> </w:t>
            </w:r>
            <w:r w:rsidRPr="00322B88">
              <w:rPr>
                <w:color w:val="000000" w:themeColor="text1"/>
              </w:rPr>
              <w:t xml:space="preserve">Повышение уровня обеспеченности жилыми помещениями граждан, </w:t>
            </w:r>
            <w:r w:rsidRPr="00322B88">
              <w:t xml:space="preserve">стоящих на учете в качестве нуждающихся в жилых помещениях, </w:t>
            </w:r>
            <w:r w:rsidRPr="00322B88">
              <w:rPr>
                <w:color w:val="000000" w:themeColor="text1"/>
              </w:rPr>
              <w:t xml:space="preserve"> на территории Тайшетского муниципального округа</w:t>
            </w:r>
          </w:p>
        </w:tc>
      </w:tr>
      <w:tr w:rsidR="00010451" w:rsidRPr="00322B88" w:rsidTr="0050774A">
        <w:trPr>
          <w:gridAfter w:val="1"/>
          <w:wAfter w:w="162" w:type="dxa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widowControl w:val="0"/>
              <w:jc w:val="center"/>
            </w:pPr>
            <w:r w:rsidRPr="00322B88">
              <w:t>1.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322B88">
              <w:t>Приобретены жилые помещения для граждан, стоящих на учете в качестве нуждающихся в жилых помещениях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spacing w:line="254" w:lineRule="auto"/>
              <w:ind w:left="141" w:right="15"/>
            </w:pPr>
            <w:r w:rsidRPr="00322B88">
              <w:t>Контрольная точка 1.1. Закупка включена в план-график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r w:rsidRPr="00322B88">
              <w:t>01.09.2026</w:t>
            </w:r>
          </w:p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ind w:firstLine="142"/>
              <w:rPr>
                <w:color w:val="000000"/>
              </w:rPr>
            </w:pPr>
            <w:r w:rsidRPr="00322B88">
              <w:rPr>
                <w:color w:val="000000"/>
              </w:rPr>
              <w:t>УМИ округа</w:t>
            </w:r>
          </w:p>
        </w:tc>
      </w:tr>
      <w:tr w:rsidR="00010451" w:rsidRPr="00322B88" w:rsidTr="0050774A">
        <w:trPr>
          <w:gridAfter w:val="1"/>
          <w:wAfter w:w="162" w:type="dxa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spacing w:line="254" w:lineRule="auto"/>
              <w:ind w:left="11" w:right="15" w:firstLine="14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ind w:left="141"/>
            </w:pPr>
            <w:r w:rsidRPr="00322B88">
              <w:t xml:space="preserve">Контрольная точка 1.2. Заключение муниципального контракта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t>20.10.2026</w:t>
            </w:r>
          </w:p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ind w:firstLine="142"/>
              <w:rPr>
                <w:color w:val="000000"/>
              </w:rPr>
            </w:pPr>
            <w:r w:rsidRPr="00322B88">
              <w:rPr>
                <w:color w:val="000000"/>
              </w:rPr>
              <w:t>УМИ округа</w:t>
            </w:r>
          </w:p>
        </w:tc>
      </w:tr>
      <w:tr w:rsidR="00010451" w:rsidRPr="00322B88" w:rsidTr="0050774A">
        <w:trPr>
          <w:gridAfter w:val="1"/>
          <w:wAfter w:w="162" w:type="dxa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ind w:right="14"/>
              <w:jc w:val="center"/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spacing w:line="255" w:lineRule="auto"/>
              <w:ind w:left="60" w:hanging="6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ind w:left="141"/>
            </w:pPr>
            <w:r w:rsidRPr="00322B88">
              <w:t xml:space="preserve">Контрольная точка 1.3. Произведена приемка выполненных работ, оказанных услуг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r w:rsidRPr="00322B88">
              <w:t>10.11.2026</w:t>
            </w:r>
          </w:p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ind w:firstLine="142"/>
              <w:rPr>
                <w:color w:val="000000"/>
              </w:rPr>
            </w:pPr>
            <w:r w:rsidRPr="00322B88">
              <w:rPr>
                <w:color w:val="000000"/>
              </w:rPr>
              <w:t>УМИ округа</w:t>
            </w:r>
          </w:p>
        </w:tc>
      </w:tr>
      <w:tr w:rsidR="00010451" w:rsidRPr="00322B88" w:rsidTr="0050774A">
        <w:trPr>
          <w:gridAfter w:val="1"/>
          <w:wAfter w:w="162" w:type="dxa"/>
          <w:trHeight w:val="1333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ind w:right="14"/>
              <w:jc w:val="center"/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ind w:left="141"/>
            </w:pPr>
            <w:r w:rsidRPr="00322B88">
              <w:t>Контрольная точка 1.4. Произведена оплата выполненных работ, оказанных услуг по муниципальному контракту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</w:rPr>
            </w:pPr>
            <w:r w:rsidRPr="00322B88">
              <w:t>20.11.2026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ind w:firstLine="142"/>
              <w:rPr>
                <w:color w:val="000000"/>
              </w:rPr>
            </w:pPr>
            <w:r w:rsidRPr="00322B88">
              <w:rPr>
                <w:color w:val="000000"/>
              </w:rPr>
              <w:t>УМИ округа</w:t>
            </w:r>
          </w:p>
        </w:tc>
      </w:tr>
      <w:tr w:rsidR="00010451" w:rsidRPr="00322B88" w:rsidTr="0050774A">
        <w:trPr>
          <w:gridAfter w:val="1"/>
          <w:wAfter w:w="162" w:type="dxa"/>
          <w:trHeight w:val="97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ind w:left="28"/>
              <w:jc w:val="center"/>
            </w:pPr>
            <w:r w:rsidRPr="00322B88">
              <w:t>3</w:t>
            </w:r>
            <w:r w:rsidRPr="00322B88">
              <w:rPr>
                <w:lang w:val="en-US"/>
              </w:rPr>
              <w:t>.</w:t>
            </w:r>
          </w:p>
          <w:p w:rsidR="00010451" w:rsidRPr="00322B88" w:rsidRDefault="00010451" w:rsidP="0050774A">
            <w:pPr>
              <w:ind w:right="32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</w:rPr>
            </w:pPr>
            <w:r w:rsidRPr="00322B88">
              <w:rPr>
                <w:color w:val="000000"/>
              </w:rPr>
              <w:t>Заключены договоры социального найма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451" w:rsidRPr="00322B88" w:rsidRDefault="00010451" w:rsidP="0050774A">
            <w:pPr>
              <w:ind w:left="141"/>
            </w:pPr>
            <w:r w:rsidRPr="00322B88">
              <w:t>Контрольная точка 2.1. Заключение договоров социального найма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r w:rsidRPr="00322B88">
              <w:t>25.11.2026</w:t>
            </w:r>
          </w:p>
          <w:p w:rsidR="00010451" w:rsidRPr="00322B88" w:rsidRDefault="00010451" w:rsidP="0050774A">
            <w:pPr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1" w:rsidRPr="00322B88" w:rsidRDefault="00010451" w:rsidP="0050774A">
            <w:pPr>
              <w:ind w:firstLine="142"/>
              <w:rPr>
                <w:color w:val="000000"/>
              </w:rPr>
            </w:pPr>
            <w:r w:rsidRPr="00322B88">
              <w:rPr>
                <w:color w:val="000000"/>
              </w:rPr>
              <w:t>УМИ округа</w:t>
            </w:r>
          </w:p>
        </w:tc>
      </w:tr>
    </w:tbl>
    <w:p w:rsidR="00322B88" w:rsidRPr="00322B88" w:rsidRDefault="00322B88" w:rsidP="00010451">
      <w:pPr>
        <w:ind w:firstLine="480"/>
        <w:textAlignment w:val="baseline"/>
        <w:rPr>
          <w:color w:val="000000"/>
        </w:rPr>
      </w:pPr>
    </w:p>
    <w:p w:rsidR="00322B88" w:rsidRPr="00322B88" w:rsidRDefault="00322B88">
      <w:pPr>
        <w:spacing w:after="160" w:line="259" w:lineRule="auto"/>
        <w:rPr>
          <w:color w:val="000000"/>
        </w:rPr>
      </w:pPr>
      <w:r w:rsidRPr="00322B88">
        <w:rPr>
          <w:color w:val="000000"/>
        </w:rPr>
        <w:br w:type="page"/>
      </w:r>
    </w:p>
    <w:p w:rsidR="00010451" w:rsidRPr="00322B88" w:rsidRDefault="00010451" w:rsidP="00010451">
      <w:pPr>
        <w:ind w:firstLine="480"/>
        <w:textAlignment w:val="baseline"/>
        <w:rPr>
          <w:color w:val="000000"/>
        </w:rPr>
      </w:pPr>
      <w:r w:rsidRPr="00322B88">
        <w:rPr>
          <w:color w:val="000000"/>
        </w:rPr>
        <w:lastRenderedPageBreak/>
        <w:t xml:space="preserve"> V. Финансовое обеспечение проекта</w:t>
      </w:r>
    </w:p>
    <w:p w:rsidR="00010451" w:rsidRPr="00322B88" w:rsidRDefault="00010451" w:rsidP="00010451">
      <w:pPr>
        <w:ind w:firstLine="480"/>
        <w:textAlignment w:val="baseline"/>
        <w:rPr>
          <w:color w:val="000000"/>
        </w:rPr>
      </w:pP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59"/>
        <w:gridCol w:w="989"/>
        <w:gridCol w:w="198"/>
        <w:gridCol w:w="939"/>
        <w:gridCol w:w="1276"/>
        <w:gridCol w:w="1276"/>
        <w:gridCol w:w="992"/>
        <w:gridCol w:w="1276"/>
      </w:tblGrid>
      <w:tr w:rsidR="00010451" w:rsidRPr="00322B88" w:rsidTr="0050774A">
        <w:trPr>
          <w:trHeight w:val="312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98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4681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Финансовое обеспечение, тыс. руб.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Феде-ральный бюджет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35383F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010451" w:rsidRPr="00322B88">
              <w:rPr>
                <w:color w:val="000000"/>
                <w:sz w:val="20"/>
                <w:szCs w:val="20"/>
              </w:rPr>
              <w:t>юджет</w:t>
            </w:r>
            <w:r>
              <w:rPr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</w:tr>
      <w:tr w:rsidR="00010451" w:rsidRPr="00322B88" w:rsidTr="0050774A">
        <w:tc>
          <w:tcPr>
            <w:tcW w:w="10065" w:type="dxa"/>
            <w:gridSpan w:val="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Задача проекта:</w:t>
            </w:r>
            <w:r w:rsidRPr="00322B88">
              <w:rPr>
                <w:sz w:val="20"/>
                <w:szCs w:val="20"/>
              </w:rPr>
              <w:t xml:space="preserve"> </w:t>
            </w:r>
            <w:r w:rsidRPr="00322B88">
              <w:rPr>
                <w:color w:val="000000" w:themeColor="text1"/>
                <w:sz w:val="20"/>
                <w:szCs w:val="20"/>
              </w:rPr>
              <w:t>Формирование специализированного жилищного фонда Тайшетского муниципального округа Иркутской области</w:t>
            </w:r>
          </w:p>
        </w:tc>
      </w:tr>
      <w:tr w:rsidR="00010451" w:rsidRPr="00322B88" w:rsidTr="0050774A">
        <w:tc>
          <w:tcPr>
            <w:tcW w:w="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1.</w:t>
            </w:r>
          </w:p>
          <w:p w:rsidR="00010451" w:rsidRPr="00322B88" w:rsidRDefault="00010451" w:rsidP="0050774A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  <w:r w:rsidRPr="00322B88">
              <w:rPr>
                <w:sz w:val="20"/>
                <w:szCs w:val="20"/>
              </w:rPr>
              <w:t>Приобретены жилые помещения для граждан, стоящих на учете в качестве нуждающихся в жилых помещениях</w:t>
            </w: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3 492,00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3 492,00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2.</w:t>
            </w:r>
          </w:p>
          <w:p w:rsidR="00010451" w:rsidRPr="00322B88" w:rsidRDefault="00010451" w:rsidP="0050774A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ind w:firstLine="18"/>
              <w:rPr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Заключены договоры социального найма</w:t>
            </w: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3 492,00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3 492,00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rPr>
          <w:trHeight w:val="341"/>
        </w:trPr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451" w:rsidRPr="00322B88" w:rsidTr="0050774A">
        <w:trPr>
          <w:trHeight w:val="358"/>
        </w:trPr>
        <w:tc>
          <w:tcPr>
            <w:tcW w:w="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7E0D56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0451" w:rsidRPr="00322B88" w:rsidRDefault="00010451" w:rsidP="0050774A">
            <w:pPr>
              <w:jc w:val="center"/>
              <w:rPr>
                <w:color w:val="000000"/>
                <w:sz w:val="20"/>
                <w:szCs w:val="20"/>
              </w:rPr>
            </w:pPr>
            <w:r w:rsidRPr="00322B88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10451" w:rsidRPr="00322B88" w:rsidRDefault="00010451" w:rsidP="00010451">
      <w:pPr>
        <w:textAlignment w:val="baseline"/>
        <w:rPr>
          <w:color w:val="000000"/>
        </w:rPr>
      </w:pPr>
    </w:p>
    <w:p w:rsidR="00010451" w:rsidRPr="00322B88" w:rsidRDefault="00EA1915" w:rsidP="00010451">
      <w:pPr>
        <w:jc w:val="right"/>
      </w:pPr>
      <w:r w:rsidRPr="00EA1915">
        <w:rPr>
          <w:highlight w:val="yellow"/>
        </w:rPr>
        <w:t>".</w:t>
      </w:r>
    </w:p>
    <w:p w:rsidR="00010451" w:rsidRPr="00322B88" w:rsidRDefault="00010451" w:rsidP="00010451">
      <w:pPr>
        <w:jc w:val="right"/>
      </w:pPr>
    </w:p>
    <w:p w:rsidR="00010451" w:rsidRPr="00322B88" w:rsidRDefault="00010451" w:rsidP="00010451">
      <w:pPr>
        <w:jc w:val="both"/>
      </w:pPr>
      <w:r w:rsidRPr="00322B88">
        <w:t>Начальник Управления имущественных и земельных отношений</w:t>
      </w:r>
    </w:p>
    <w:p w:rsidR="00010451" w:rsidRPr="00322B88" w:rsidRDefault="00010451" w:rsidP="00E41388">
      <w:pPr>
        <w:jc w:val="both"/>
      </w:pPr>
      <w:r w:rsidRPr="00322B88">
        <w:t>администрации Тайшетского муниципального округа</w:t>
      </w:r>
      <w:r w:rsidRPr="00322B88">
        <w:tab/>
      </w:r>
      <w:r w:rsidRPr="00322B88">
        <w:tab/>
      </w:r>
      <w:r w:rsidRPr="00322B88">
        <w:tab/>
      </w:r>
      <w:r w:rsidR="00322B88" w:rsidRPr="00322B88">
        <w:t xml:space="preserve">        </w:t>
      </w:r>
      <w:r w:rsidRPr="00322B88">
        <w:t>Г.В. Максимович</w:t>
      </w:r>
    </w:p>
    <w:sectPr w:rsidR="00010451" w:rsidRPr="00322B88" w:rsidSect="00E4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7F" w:rsidRDefault="00A1737F">
      <w:r>
        <w:separator/>
      </w:r>
    </w:p>
  </w:endnote>
  <w:endnote w:type="continuationSeparator" w:id="0">
    <w:p w:rsidR="00A1737F" w:rsidRDefault="00A1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7F" w:rsidRDefault="00A1737F">
      <w:r>
        <w:separator/>
      </w:r>
    </w:p>
  </w:footnote>
  <w:footnote w:type="continuationSeparator" w:id="0">
    <w:p w:rsidR="00A1737F" w:rsidRDefault="00A1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AC9"/>
    <w:multiLevelType w:val="hybridMultilevel"/>
    <w:tmpl w:val="E2EABB6E"/>
    <w:lvl w:ilvl="0" w:tplc="A68CC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D6AE1"/>
    <w:multiLevelType w:val="multilevel"/>
    <w:tmpl w:val="FD24E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BB3540"/>
    <w:multiLevelType w:val="hybridMultilevel"/>
    <w:tmpl w:val="3B94EBAA"/>
    <w:lvl w:ilvl="0" w:tplc="7A904338">
      <w:start w:val="1"/>
      <w:numFmt w:val="decimal"/>
      <w:lvlText w:val="%1."/>
      <w:lvlJc w:val="left"/>
      <w:pPr>
        <w:ind w:left="1890" w:hanging="1170"/>
      </w:pPr>
    </w:lvl>
    <w:lvl w:ilvl="1" w:tplc="37EEEF64">
      <w:start w:val="1"/>
      <w:numFmt w:val="lowerLetter"/>
      <w:lvlText w:val="%2."/>
      <w:lvlJc w:val="left"/>
      <w:pPr>
        <w:ind w:left="1800" w:hanging="360"/>
      </w:pPr>
    </w:lvl>
    <w:lvl w:ilvl="2" w:tplc="5ABC6A24">
      <w:start w:val="1"/>
      <w:numFmt w:val="lowerRoman"/>
      <w:lvlText w:val="%3."/>
      <w:lvlJc w:val="right"/>
      <w:pPr>
        <w:ind w:left="2520" w:hanging="180"/>
      </w:pPr>
    </w:lvl>
    <w:lvl w:ilvl="3" w:tplc="76AE8B1A">
      <w:start w:val="1"/>
      <w:numFmt w:val="decimal"/>
      <w:lvlText w:val="%4."/>
      <w:lvlJc w:val="left"/>
      <w:pPr>
        <w:ind w:left="3240" w:hanging="360"/>
      </w:pPr>
    </w:lvl>
    <w:lvl w:ilvl="4" w:tplc="0CE8620C">
      <w:start w:val="1"/>
      <w:numFmt w:val="lowerLetter"/>
      <w:lvlText w:val="%5."/>
      <w:lvlJc w:val="left"/>
      <w:pPr>
        <w:ind w:left="3960" w:hanging="360"/>
      </w:pPr>
    </w:lvl>
    <w:lvl w:ilvl="5" w:tplc="F14CB048">
      <w:start w:val="1"/>
      <w:numFmt w:val="lowerRoman"/>
      <w:lvlText w:val="%6."/>
      <w:lvlJc w:val="right"/>
      <w:pPr>
        <w:ind w:left="4680" w:hanging="180"/>
      </w:pPr>
    </w:lvl>
    <w:lvl w:ilvl="6" w:tplc="67EE7B16">
      <w:start w:val="1"/>
      <w:numFmt w:val="decimal"/>
      <w:lvlText w:val="%7."/>
      <w:lvlJc w:val="left"/>
      <w:pPr>
        <w:ind w:left="5400" w:hanging="360"/>
      </w:pPr>
    </w:lvl>
    <w:lvl w:ilvl="7" w:tplc="7D9E75B0">
      <w:start w:val="1"/>
      <w:numFmt w:val="lowerLetter"/>
      <w:lvlText w:val="%8."/>
      <w:lvlJc w:val="left"/>
      <w:pPr>
        <w:ind w:left="6120" w:hanging="360"/>
      </w:pPr>
    </w:lvl>
    <w:lvl w:ilvl="8" w:tplc="422ABA4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C6D21"/>
    <w:multiLevelType w:val="hybridMultilevel"/>
    <w:tmpl w:val="6F34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3D37"/>
    <w:multiLevelType w:val="hybridMultilevel"/>
    <w:tmpl w:val="A8AC6F44"/>
    <w:lvl w:ilvl="0" w:tplc="D49852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C0B9D"/>
    <w:multiLevelType w:val="hybridMultilevel"/>
    <w:tmpl w:val="64EACE28"/>
    <w:lvl w:ilvl="0" w:tplc="805833F8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/>
      </w:rPr>
    </w:lvl>
    <w:lvl w:ilvl="1" w:tplc="2598A708">
      <w:start w:val="1"/>
      <w:numFmt w:val="bullet"/>
      <w:lvlText w:val="–"/>
      <w:lvlJc w:val="left"/>
      <w:pPr>
        <w:tabs>
          <w:tab w:val="num" w:pos="3916"/>
        </w:tabs>
        <w:ind w:left="3916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6"/>
    <w:rsid w:val="000070AB"/>
    <w:rsid w:val="00010451"/>
    <w:rsid w:val="00017852"/>
    <w:rsid w:val="0005770E"/>
    <w:rsid w:val="000A3A03"/>
    <w:rsid w:val="00180255"/>
    <w:rsid w:val="00191B15"/>
    <w:rsid w:val="001B0AFA"/>
    <w:rsid w:val="001B6341"/>
    <w:rsid w:val="001F1E98"/>
    <w:rsid w:val="00212989"/>
    <w:rsid w:val="0021589E"/>
    <w:rsid w:val="00242C13"/>
    <w:rsid w:val="00291A15"/>
    <w:rsid w:val="0030263A"/>
    <w:rsid w:val="00304814"/>
    <w:rsid w:val="00322B88"/>
    <w:rsid w:val="003258C9"/>
    <w:rsid w:val="00333AA9"/>
    <w:rsid w:val="003401E0"/>
    <w:rsid w:val="003403B4"/>
    <w:rsid w:val="00340780"/>
    <w:rsid w:val="0035383F"/>
    <w:rsid w:val="003613D2"/>
    <w:rsid w:val="0038527C"/>
    <w:rsid w:val="003873D1"/>
    <w:rsid w:val="003C0AEE"/>
    <w:rsid w:val="003E3C35"/>
    <w:rsid w:val="00421705"/>
    <w:rsid w:val="00421812"/>
    <w:rsid w:val="00436D9A"/>
    <w:rsid w:val="00474162"/>
    <w:rsid w:val="00483565"/>
    <w:rsid w:val="004F7705"/>
    <w:rsid w:val="00503A63"/>
    <w:rsid w:val="0050774A"/>
    <w:rsid w:val="0051089A"/>
    <w:rsid w:val="005268F2"/>
    <w:rsid w:val="00532C12"/>
    <w:rsid w:val="00575009"/>
    <w:rsid w:val="00583808"/>
    <w:rsid w:val="005B534E"/>
    <w:rsid w:val="005C4B5B"/>
    <w:rsid w:val="005C57A6"/>
    <w:rsid w:val="005D7771"/>
    <w:rsid w:val="005E789A"/>
    <w:rsid w:val="005F2484"/>
    <w:rsid w:val="00615C68"/>
    <w:rsid w:val="0062340D"/>
    <w:rsid w:val="00646E94"/>
    <w:rsid w:val="00664FFF"/>
    <w:rsid w:val="00683C43"/>
    <w:rsid w:val="0068406B"/>
    <w:rsid w:val="0071224C"/>
    <w:rsid w:val="00717EF5"/>
    <w:rsid w:val="0072112F"/>
    <w:rsid w:val="00721684"/>
    <w:rsid w:val="007219FD"/>
    <w:rsid w:val="00723EF9"/>
    <w:rsid w:val="00745D11"/>
    <w:rsid w:val="00763936"/>
    <w:rsid w:val="007A0831"/>
    <w:rsid w:val="007D38C6"/>
    <w:rsid w:val="007E0D56"/>
    <w:rsid w:val="007E78AA"/>
    <w:rsid w:val="0085150B"/>
    <w:rsid w:val="00874AA3"/>
    <w:rsid w:val="00875ED3"/>
    <w:rsid w:val="008F4E57"/>
    <w:rsid w:val="0090139A"/>
    <w:rsid w:val="009110F5"/>
    <w:rsid w:val="00932C1C"/>
    <w:rsid w:val="0095130F"/>
    <w:rsid w:val="00981728"/>
    <w:rsid w:val="009A6FDA"/>
    <w:rsid w:val="009E2C46"/>
    <w:rsid w:val="009F23BB"/>
    <w:rsid w:val="00A0214E"/>
    <w:rsid w:val="00A15BE4"/>
    <w:rsid w:val="00A1737F"/>
    <w:rsid w:val="00A27937"/>
    <w:rsid w:val="00AA5075"/>
    <w:rsid w:val="00AE4E0F"/>
    <w:rsid w:val="00AF72E0"/>
    <w:rsid w:val="00B01452"/>
    <w:rsid w:val="00B215F5"/>
    <w:rsid w:val="00B555FF"/>
    <w:rsid w:val="00B74B3F"/>
    <w:rsid w:val="00B85FD6"/>
    <w:rsid w:val="00B870C3"/>
    <w:rsid w:val="00BF14EB"/>
    <w:rsid w:val="00C33696"/>
    <w:rsid w:val="00C354E5"/>
    <w:rsid w:val="00C462E7"/>
    <w:rsid w:val="00C56214"/>
    <w:rsid w:val="00C843ED"/>
    <w:rsid w:val="00CB1075"/>
    <w:rsid w:val="00CD0509"/>
    <w:rsid w:val="00CD3C3E"/>
    <w:rsid w:val="00CD42AF"/>
    <w:rsid w:val="00CD4744"/>
    <w:rsid w:val="00CE28AF"/>
    <w:rsid w:val="00CE3EA6"/>
    <w:rsid w:val="00CF1051"/>
    <w:rsid w:val="00D309A5"/>
    <w:rsid w:val="00D35D7E"/>
    <w:rsid w:val="00D70AD2"/>
    <w:rsid w:val="00D8224D"/>
    <w:rsid w:val="00DA1C8F"/>
    <w:rsid w:val="00DA5319"/>
    <w:rsid w:val="00DC0787"/>
    <w:rsid w:val="00DD4976"/>
    <w:rsid w:val="00DF5CB0"/>
    <w:rsid w:val="00E41388"/>
    <w:rsid w:val="00E42068"/>
    <w:rsid w:val="00E66F37"/>
    <w:rsid w:val="00E72E5B"/>
    <w:rsid w:val="00EA1915"/>
    <w:rsid w:val="00EB2011"/>
    <w:rsid w:val="00EC00D1"/>
    <w:rsid w:val="00EC0D3D"/>
    <w:rsid w:val="00ED1E0B"/>
    <w:rsid w:val="00EE3EF3"/>
    <w:rsid w:val="00EE5602"/>
    <w:rsid w:val="00F2732C"/>
    <w:rsid w:val="00F54055"/>
    <w:rsid w:val="00F7778A"/>
    <w:rsid w:val="00F833DC"/>
    <w:rsid w:val="00FB6D1D"/>
    <w:rsid w:val="00FB6D82"/>
    <w:rsid w:val="00FC2C59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E4154"/>
  <w15:docId w15:val="{AAD2C21A-6528-4387-84B4-10A1BDF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310">
    <w:name w:val="Заголовок 31"/>
    <w:qFormat/>
    <w:rsid w:val="003258C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2"/>
    </w:pPr>
    <w:rPr>
      <w:rFonts w:eastAsia="Times New Roman"/>
      <w:smallCaps w:val="0"/>
      <w:sz w:val="24"/>
      <w:szCs w:val="20"/>
      <w:lang w:eastAsia="ru-RU"/>
    </w:rPr>
  </w:style>
  <w:style w:type="character" w:customStyle="1" w:styleId="st">
    <w:name w:val="st"/>
    <w:rsid w:val="003258C9"/>
  </w:style>
  <w:style w:type="paragraph" w:customStyle="1" w:styleId="13">
    <w:name w:val="Абзац списка1"/>
    <w:uiPriority w:val="34"/>
    <w:qFormat/>
    <w:rsid w:val="003258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/>
      <w:smallCaps w:val="0"/>
      <w:sz w:val="22"/>
      <w:szCs w:val="22"/>
      <w:lang w:eastAsia="ru-RU"/>
    </w:rPr>
  </w:style>
  <w:style w:type="paragraph" w:customStyle="1" w:styleId="xl66">
    <w:name w:val="xl6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u w:val="single"/>
    </w:rPr>
  </w:style>
  <w:style w:type="paragraph" w:customStyle="1" w:styleId="xl71">
    <w:name w:val="xl71"/>
    <w:basedOn w:val="a"/>
    <w:rsid w:val="003258C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3258C9"/>
    <w:pPr>
      <w:pBdr>
        <w:bottom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258C9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258C9"/>
    <w:pPr>
      <w:pBdr>
        <w:top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258C9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3258C9"/>
    <w:pPr>
      <w:pBdr>
        <w:lef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258C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3258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3258C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3258C9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258C9"/>
    <w:pP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258C9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258C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258C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3258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6">
    <w:name w:val="xl126"/>
    <w:basedOn w:val="a"/>
    <w:rsid w:val="003258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7">
    <w:name w:val="xl127"/>
    <w:basedOn w:val="a"/>
    <w:rsid w:val="003258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a"/>
    <w:rsid w:val="003258C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9">
    <w:name w:val="xl12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0">
    <w:name w:val="xl130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E3032"/>
    </w:rPr>
  </w:style>
  <w:style w:type="paragraph" w:customStyle="1" w:styleId="xl140">
    <w:name w:val="xl14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258C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3258C9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5">
    <w:name w:val="xl15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3258C9"/>
    <w:pPr>
      <w:pBdr>
        <w:top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3258C9"/>
    <w:pPr>
      <w:pBdr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3258C9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3258C9"/>
    <w:pPr>
      <w:pBdr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3258C9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3258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3258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3258C9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3258C9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3258C9"/>
    <w:pPr>
      <w:pBdr>
        <w:top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3258C9"/>
    <w:pP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3258C9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258C9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3258C9"/>
    <w:pPr>
      <w:pBdr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3258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3258C9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3258C9"/>
    <w:pPr>
      <w:pBdr>
        <w:top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3258C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3258C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3258C9"/>
    <w:pP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3258C9"/>
    <w:pP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3258C9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3258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3258C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1">
    <w:name w:val="xl221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3258C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8">
    <w:name w:val="xl228"/>
    <w:basedOn w:val="a"/>
    <w:rsid w:val="003258C9"/>
    <w:pPr>
      <w:pBdr>
        <w:lef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9">
    <w:name w:val="xl229"/>
    <w:basedOn w:val="a"/>
    <w:rsid w:val="003258C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3258C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3258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2">
    <w:name w:val="xl232"/>
    <w:basedOn w:val="a"/>
    <w:rsid w:val="003258C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234">
    <w:name w:val="xl234"/>
    <w:basedOn w:val="a"/>
    <w:rsid w:val="003258C9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5">
    <w:name w:val="xl235"/>
    <w:basedOn w:val="a"/>
    <w:rsid w:val="003258C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6">
    <w:name w:val="xl236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7">
    <w:name w:val="xl237"/>
    <w:basedOn w:val="a"/>
    <w:rsid w:val="003258C9"/>
    <w:pPr>
      <w:pBdr>
        <w:top w:val="single" w:sz="4" w:space="0" w:color="auto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rsid w:val="003258C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9">
    <w:name w:val="xl239"/>
    <w:basedOn w:val="a"/>
    <w:rsid w:val="003258C9"/>
    <w:pPr>
      <w:pBdr>
        <w:top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41">
    <w:name w:val="xl241"/>
    <w:basedOn w:val="a"/>
    <w:rsid w:val="003258C9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Cell">
    <w:name w:val="ConsCell"/>
    <w:rsid w:val="00B870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0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mallCaps w:val="0"/>
      <w:sz w:val="24"/>
      <w:szCs w:val="24"/>
      <w:lang w:eastAsia="ru-RU"/>
    </w:rPr>
  </w:style>
  <w:style w:type="character" w:styleId="afd">
    <w:name w:val="Strong"/>
    <w:uiPriority w:val="22"/>
    <w:qFormat/>
    <w:rsid w:val="007A0831"/>
    <w:rPr>
      <w:b/>
      <w:bCs/>
      <w:color w:val="70AD47" w:themeColor="accent6"/>
    </w:rPr>
  </w:style>
  <w:style w:type="character" w:styleId="afe">
    <w:name w:val="Emphasis"/>
    <w:uiPriority w:val="20"/>
    <w:qFormat/>
    <w:rsid w:val="007A0831"/>
    <w:rPr>
      <w:b/>
      <w:bCs/>
      <w:i/>
      <w:iCs/>
      <w:spacing w:val="10"/>
    </w:rPr>
  </w:style>
  <w:style w:type="character" w:styleId="aff">
    <w:name w:val="Subtle Emphasis"/>
    <w:uiPriority w:val="19"/>
    <w:qFormat/>
    <w:rsid w:val="007A0831"/>
    <w:rPr>
      <w:i/>
      <w:iCs/>
    </w:rPr>
  </w:style>
  <w:style w:type="character" w:styleId="aff0">
    <w:name w:val="Intense Emphasis"/>
    <w:uiPriority w:val="21"/>
    <w:qFormat/>
    <w:rsid w:val="007A0831"/>
    <w:rPr>
      <w:b/>
      <w:bCs/>
      <w:i/>
      <w:iCs/>
      <w:color w:val="70AD47" w:themeColor="accent6"/>
      <w:spacing w:val="10"/>
    </w:rPr>
  </w:style>
  <w:style w:type="character" w:styleId="aff1">
    <w:name w:val="Subtle Reference"/>
    <w:uiPriority w:val="31"/>
    <w:qFormat/>
    <w:rsid w:val="007A0831"/>
    <w:rPr>
      <w:b/>
      <w:bCs/>
    </w:rPr>
  </w:style>
  <w:style w:type="character" w:styleId="aff2">
    <w:name w:val="Intense Reference"/>
    <w:uiPriority w:val="32"/>
    <w:qFormat/>
    <w:rsid w:val="007A0831"/>
    <w:rPr>
      <w:b/>
      <w:bCs/>
      <w:smallCaps w:val="0"/>
      <w:spacing w:val="5"/>
      <w:sz w:val="22"/>
      <w:szCs w:val="22"/>
      <w:u w:val="single"/>
    </w:rPr>
  </w:style>
  <w:style w:type="character" w:styleId="aff3">
    <w:name w:val="Book Title"/>
    <w:uiPriority w:val="33"/>
    <w:qFormat/>
    <w:rsid w:val="007A0831"/>
    <w:rPr>
      <w:rFonts w:asciiTheme="majorHAnsi" w:eastAsiaTheme="majorEastAsia" w:hAnsiTheme="majorHAnsi" w:cstheme="majorBid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005C-5B92-4688-B2D4-518E2797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 Windows</cp:lastModifiedBy>
  <cp:revision>8</cp:revision>
  <cp:lastPrinted>2025-11-06T05:43:00Z</cp:lastPrinted>
  <dcterms:created xsi:type="dcterms:W3CDTF">2026-06-09T04:59:00Z</dcterms:created>
  <dcterms:modified xsi:type="dcterms:W3CDTF">2026-06-10T03:29:00Z</dcterms:modified>
</cp:coreProperties>
</file>