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E72932" w:rsidRDefault="009B4CF5">
      <w:pPr>
        <w:rPr>
          <w:rFonts w:ascii="Times New Roman" w:hAnsi="Times New Roman" w:cs="Times New Roman"/>
          <w:sz w:val="24"/>
          <w:szCs w:val="24"/>
        </w:rPr>
      </w:pPr>
      <w:r w:rsidRPr="00E729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E72932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E72932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E72932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E72932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12A3E2CB" w:rsidR="009B4CF5" w:rsidRPr="00E72932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E72932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r w:rsidR="00214F79" w:rsidRPr="00E72932">
        <w:rPr>
          <w:rFonts w:ascii="Times New Roman" w:hAnsi="Times New Roman" w:cs="Times New Roman"/>
          <w:sz w:val="24"/>
          <w:szCs w:val="24"/>
        </w:rPr>
        <w:t xml:space="preserve">Ремонт дорог общего значения в р.п. Железнодорожный </w:t>
      </w:r>
      <w:r w:rsidR="003170B8" w:rsidRPr="00E72932">
        <w:rPr>
          <w:rFonts w:ascii="Times New Roman" w:hAnsi="Times New Roman" w:cs="Times New Roman"/>
          <w:sz w:val="24"/>
          <w:szCs w:val="24"/>
        </w:rPr>
        <w:t xml:space="preserve">ул. </w:t>
      </w:r>
      <w:r w:rsidR="00744F25" w:rsidRPr="00E72932">
        <w:rPr>
          <w:rFonts w:ascii="Times New Roman" w:hAnsi="Times New Roman" w:cs="Times New Roman"/>
          <w:sz w:val="24"/>
          <w:szCs w:val="24"/>
        </w:rPr>
        <w:t>Рябиновая</w:t>
      </w:r>
      <w:r w:rsidR="008C24D5" w:rsidRPr="00E72932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E72932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E72932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E72932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E72932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E72932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C24D5" w:rsidRPr="00E72932" w14:paraId="3951C532" w14:textId="77777777" w:rsidTr="006C3E90">
        <w:tc>
          <w:tcPr>
            <w:tcW w:w="846" w:type="dxa"/>
            <w:vAlign w:val="center"/>
          </w:tcPr>
          <w:p w14:paraId="1335F93E" w14:textId="57F83A00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C24D5" w:rsidRPr="00E72932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C24D5" w:rsidRPr="00E72932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149B67D2" w14:textId="2DD30DE8" w:rsidR="008C24D5" w:rsidRPr="00E72932" w:rsidRDefault="003170B8" w:rsidP="00AA02F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932">
              <w:rPr>
                <w:rFonts w:ascii="Times New Roman" w:hAnsi="Times New Roman"/>
                <w:sz w:val="24"/>
                <w:szCs w:val="24"/>
              </w:rPr>
              <w:t>Д</w:t>
            </w:r>
            <w:r w:rsidR="00214F79" w:rsidRPr="00E72932">
              <w:rPr>
                <w:rFonts w:ascii="Times New Roman" w:hAnsi="Times New Roman"/>
                <w:sz w:val="24"/>
                <w:szCs w:val="24"/>
              </w:rPr>
              <w:t>орог</w:t>
            </w:r>
            <w:r w:rsidRPr="00E72932">
              <w:rPr>
                <w:rFonts w:ascii="Times New Roman" w:hAnsi="Times New Roman"/>
                <w:sz w:val="24"/>
                <w:szCs w:val="24"/>
              </w:rPr>
              <w:t xml:space="preserve">а по ул. </w:t>
            </w:r>
            <w:r w:rsidR="00744F25" w:rsidRPr="00E72932">
              <w:rPr>
                <w:rFonts w:ascii="Times New Roman" w:hAnsi="Times New Roman"/>
                <w:sz w:val="24"/>
                <w:szCs w:val="24"/>
              </w:rPr>
              <w:t>Рябиновая</w:t>
            </w:r>
            <w:r w:rsidR="009B2E53" w:rsidRPr="00E729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F79" w:rsidRPr="00E72932">
              <w:rPr>
                <w:rFonts w:ascii="Times New Roman" w:hAnsi="Times New Roman"/>
                <w:sz w:val="24"/>
                <w:szCs w:val="24"/>
              </w:rPr>
              <w:t>находится в неудовлетворительном состоянии</w:t>
            </w:r>
            <w:r w:rsidR="000B6E07" w:rsidRPr="00E72932">
              <w:rPr>
                <w:rFonts w:ascii="Times New Roman" w:hAnsi="Times New Roman"/>
                <w:sz w:val="24"/>
                <w:szCs w:val="24"/>
              </w:rPr>
              <w:t xml:space="preserve"> и требует ремонта. На</w:t>
            </w:r>
            <w:r w:rsidR="00214F79" w:rsidRPr="00E72932">
              <w:rPr>
                <w:rFonts w:ascii="Times New Roman" w:hAnsi="Times New Roman"/>
                <w:sz w:val="24"/>
                <w:szCs w:val="24"/>
              </w:rPr>
              <w:t xml:space="preserve"> дорожно</w:t>
            </w:r>
            <w:r w:rsidR="000B6E07" w:rsidRPr="00E72932">
              <w:rPr>
                <w:rFonts w:ascii="Times New Roman" w:hAnsi="Times New Roman"/>
                <w:sz w:val="24"/>
                <w:szCs w:val="24"/>
              </w:rPr>
              <w:t>м</w:t>
            </w:r>
            <w:r w:rsidR="00214F79" w:rsidRPr="00E72932">
              <w:rPr>
                <w:rFonts w:ascii="Times New Roman" w:hAnsi="Times New Roman"/>
                <w:sz w:val="24"/>
                <w:szCs w:val="24"/>
              </w:rPr>
              <w:t xml:space="preserve"> полотн</w:t>
            </w:r>
            <w:r w:rsidR="000B6E07" w:rsidRPr="00E72932">
              <w:rPr>
                <w:rFonts w:ascii="Times New Roman" w:hAnsi="Times New Roman"/>
                <w:sz w:val="24"/>
                <w:szCs w:val="24"/>
              </w:rPr>
              <w:t>е</w:t>
            </w:r>
            <w:r w:rsidR="00214F79" w:rsidRPr="00E72932">
              <w:rPr>
                <w:rFonts w:ascii="Times New Roman" w:hAnsi="Times New Roman"/>
                <w:sz w:val="24"/>
                <w:szCs w:val="24"/>
              </w:rPr>
              <w:t xml:space="preserve"> име</w:t>
            </w:r>
            <w:r w:rsidR="000B6E07" w:rsidRPr="00E72932">
              <w:rPr>
                <w:rFonts w:ascii="Times New Roman" w:hAnsi="Times New Roman"/>
                <w:sz w:val="24"/>
                <w:szCs w:val="24"/>
              </w:rPr>
              <w:t>ю</w:t>
            </w:r>
            <w:r w:rsidR="00214F79" w:rsidRPr="00E72932">
              <w:rPr>
                <w:rFonts w:ascii="Times New Roman" w:hAnsi="Times New Roman"/>
                <w:sz w:val="24"/>
                <w:szCs w:val="24"/>
              </w:rPr>
              <w:t>т</w:t>
            </w:r>
            <w:r w:rsidR="000B6E07" w:rsidRPr="00E72932">
              <w:rPr>
                <w:rFonts w:ascii="Times New Roman" w:hAnsi="Times New Roman"/>
                <w:sz w:val="24"/>
                <w:szCs w:val="24"/>
              </w:rPr>
              <w:t>ся</w:t>
            </w:r>
            <w:r w:rsidR="00744F25" w:rsidRPr="00E72932">
              <w:rPr>
                <w:rFonts w:ascii="Times New Roman" w:hAnsi="Times New Roman"/>
                <w:sz w:val="24"/>
                <w:szCs w:val="24"/>
              </w:rPr>
              <w:t xml:space="preserve"> промоины,</w:t>
            </w:r>
            <w:r w:rsidR="00214F79" w:rsidRPr="00E72932">
              <w:rPr>
                <w:rFonts w:ascii="Times New Roman" w:hAnsi="Times New Roman"/>
                <w:sz w:val="24"/>
                <w:szCs w:val="24"/>
              </w:rPr>
              <w:t xml:space="preserve"> выбоины, ямы</w:t>
            </w:r>
            <w:r w:rsidR="000B6E07" w:rsidRPr="00E72932">
              <w:rPr>
                <w:rFonts w:ascii="Times New Roman" w:hAnsi="Times New Roman"/>
                <w:sz w:val="24"/>
                <w:szCs w:val="24"/>
              </w:rPr>
              <w:t xml:space="preserve">, что мешает беспрепятственному проезду транспортных средств. </w:t>
            </w:r>
            <w:r w:rsidR="00214F79" w:rsidRPr="00E72932">
              <w:rPr>
                <w:rFonts w:ascii="Times New Roman" w:hAnsi="Times New Roman"/>
                <w:sz w:val="24"/>
                <w:szCs w:val="24"/>
              </w:rPr>
              <w:t>В период снеготаяния, дождей стоят лужи, грязь, что приносит неудобства жителям поселка.</w:t>
            </w:r>
          </w:p>
          <w:p w14:paraId="7E604595" w14:textId="77777777" w:rsidR="003170B8" w:rsidRPr="00E72932" w:rsidRDefault="00214F79" w:rsidP="009B2E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932">
              <w:rPr>
                <w:rFonts w:ascii="Times New Roman" w:hAnsi="Times New Roman"/>
                <w:sz w:val="24"/>
                <w:szCs w:val="24"/>
              </w:rPr>
              <w:t>Неудовлетворительное состояние дороги</w:t>
            </w:r>
            <w:r w:rsidR="003170B8" w:rsidRPr="00E729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2932">
              <w:rPr>
                <w:rFonts w:ascii="Times New Roman" w:hAnsi="Times New Roman"/>
                <w:sz w:val="24"/>
                <w:szCs w:val="24"/>
              </w:rPr>
              <w:t>вызывает крайнее недовольство жителей, возникает угроза безопасности жизни и здоровья участникам дорожного движения</w:t>
            </w:r>
            <w:r w:rsidR="003170B8" w:rsidRPr="00E72932">
              <w:rPr>
                <w:rFonts w:ascii="Times New Roman" w:hAnsi="Times New Roman"/>
                <w:sz w:val="24"/>
                <w:szCs w:val="24"/>
              </w:rPr>
              <w:t xml:space="preserve">, проблемы </w:t>
            </w:r>
            <w:proofErr w:type="gramStart"/>
            <w:r w:rsidR="003170B8" w:rsidRPr="00E72932">
              <w:rPr>
                <w:rFonts w:ascii="Times New Roman" w:hAnsi="Times New Roman"/>
                <w:sz w:val="24"/>
                <w:szCs w:val="24"/>
              </w:rPr>
              <w:t>в подвозом</w:t>
            </w:r>
            <w:proofErr w:type="gramEnd"/>
            <w:r w:rsidR="003170B8" w:rsidRPr="00E72932">
              <w:rPr>
                <w:rFonts w:ascii="Times New Roman" w:hAnsi="Times New Roman"/>
                <w:sz w:val="24"/>
                <w:szCs w:val="24"/>
              </w:rPr>
              <w:t xml:space="preserve"> питьевой воды, проездом автомобилей скорой помощи и пожарной службы.</w:t>
            </w:r>
          </w:p>
          <w:p w14:paraId="6DB0F91D" w14:textId="1481565C" w:rsidR="00214F79" w:rsidRPr="00E72932" w:rsidRDefault="00214F79" w:rsidP="009B2E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9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70B8" w:rsidRPr="00E72932">
              <w:rPr>
                <w:rFonts w:ascii="Times New Roman" w:hAnsi="Times New Roman"/>
                <w:sz w:val="24"/>
                <w:szCs w:val="24"/>
              </w:rPr>
              <w:t>Улучшение состояния дорог позволит уменьшить транспортно-эксплуатационные затраты владельцев грузового и легкового транспорта.</w:t>
            </w:r>
          </w:p>
        </w:tc>
      </w:tr>
      <w:tr w:rsidR="008C24D5" w:rsidRPr="00E72932" w14:paraId="33B0B923" w14:textId="77777777" w:rsidTr="00423CF2">
        <w:tc>
          <w:tcPr>
            <w:tcW w:w="846" w:type="dxa"/>
            <w:vAlign w:val="center"/>
          </w:tcPr>
          <w:p w14:paraId="1106EC27" w14:textId="0D5CE91F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42939B11" w14:textId="01100B2D" w:rsidR="00214F79" w:rsidRPr="00E72932" w:rsidRDefault="00214F79" w:rsidP="003170B8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ремонту дороги </w:t>
            </w:r>
            <w:r w:rsidR="003170B8" w:rsidRPr="00E7293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44F25" w:rsidRPr="00E72932">
              <w:rPr>
                <w:rFonts w:ascii="Times New Roman" w:hAnsi="Times New Roman" w:cs="Times New Roman"/>
                <w:sz w:val="24"/>
                <w:szCs w:val="24"/>
              </w:rPr>
              <w:t>Рябиновая</w:t>
            </w:r>
            <w:r w:rsidR="003170B8" w:rsidRPr="00E72932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улучшить условия проживания жителей р.п. Железнодорожный, приведет к повышению б</w:t>
            </w: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  <w:r w:rsidR="003170B8" w:rsidRPr="00E72932">
              <w:rPr>
                <w:rFonts w:ascii="Times New Roman" w:hAnsi="Times New Roman" w:cs="Times New Roman"/>
                <w:sz w:val="24"/>
                <w:szCs w:val="24"/>
              </w:rPr>
              <w:t>, качества и эффективности транспортного обслуживания жителей.</w:t>
            </w:r>
          </w:p>
        </w:tc>
      </w:tr>
      <w:tr w:rsidR="008C24D5" w:rsidRPr="00E72932" w14:paraId="5B7AF842" w14:textId="77777777" w:rsidTr="002830BE">
        <w:tc>
          <w:tcPr>
            <w:tcW w:w="846" w:type="dxa"/>
            <w:vAlign w:val="center"/>
          </w:tcPr>
          <w:p w14:paraId="1DBB4504" w14:textId="1F2F0E90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02FF4963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2 200 000,00 рублей</w:t>
            </w:r>
          </w:p>
        </w:tc>
      </w:tr>
      <w:tr w:rsidR="008C24D5" w:rsidRPr="00E72932" w14:paraId="35D9FB4D" w14:textId="77777777" w:rsidTr="002830BE">
        <w:tc>
          <w:tcPr>
            <w:tcW w:w="846" w:type="dxa"/>
            <w:vAlign w:val="center"/>
          </w:tcPr>
          <w:p w14:paraId="1792D9B7" w14:textId="3817C411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05E9E7BE" w:rsidR="008C24D5" w:rsidRPr="00E72932" w:rsidRDefault="00214F79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До 30.09.</w:t>
            </w:r>
            <w:r w:rsidR="00AA02FF" w:rsidRPr="00E729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C24D5" w:rsidRPr="00E72932" w14:paraId="40472DEC" w14:textId="77777777" w:rsidTr="00AF1F2C">
        <w:tc>
          <w:tcPr>
            <w:tcW w:w="846" w:type="dxa"/>
            <w:vAlign w:val="center"/>
          </w:tcPr>
          <w:p w14:paraId="068A9464" w14:textId="073E0A22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планируемом (возможном) имущественном и (или) трудовом участии </w:t>
            </w:r>
            <w:r w:rsidRPr="00E72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C24D5" w:rsidRPr="00E72932" w:rsidRDefault="008C24D5" w:rsidP="008C24D5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инициативном проекте предусмотрено имущественное и трудовое участие</w:t>
            </w:r>
          </w:p>
        </w:tc>
      </w:tr>
      <w:tr w:rsidR="008C24D5" w:rsidRPr="00E72932" w14:paraId="0A31E80F" w14:textId="77777777" w:rsidTr="002830BE">
        <w:tc>
          <w:tcPr>
            <w:tcW w:w="846" w:type="dxa"/>
            <w:vAlign w:val="center"/>
          </w:tcPr>
          <w:p w14:paraId="05B98557" w14:textId="09FF6E1D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4D5" w:rsidRPr="00E72932" w14:paraId="75AFB467" w14:textId="77777777" w:rsidTr="00020D8E">
        <w:tc>
          <w:tcPr>
            <w:tcW w:w="846" w:type="dxa"/>
            <w:vAlign w:val="center"/>
          </w:tcPr>
          <w:p w14:paraId="37A04A83" w14:textId="2D8B9C48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55946EB6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</w:t>
            </w:r>
            <w:r w:rsidR="00214F79" w:rsidRPr="00E72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r w:rsidR="001E688A" w:rsidRPr="00E72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72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14F79" w:rsidRPr="00E72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Железнодорожный,</w:t>
            </w:r>
            <w:r w:rsidR="00AA02FF" w:rsidRPr="00E72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70B8" w:rsidRPr="00E72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744F25" w:rsidRPr="00E72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Рябиновая</w:t>
            </w:r>
          </w:p>
        </w:tc>
      </w:tr>
      <w:tr w:rsidR="008C24D5" w:rsidRPr="00E72932" w14:paraId="2EE9322D" w14:textId="77777777" w:rsidTr="00020D8E">
        <w:tc>
          <w:tcPr>
            <w:tcW w:w="846" w:type="dxa"/>
            <w:vAlign w:val="center"/>
          </w:tcPr>
          <w:p w14:paraId="3FA079B0" w14:textId="2A49A367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7E0D1A66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24D5" w:rsidRPr="00E72932" w14:paraId="483E5B68" w14:textId="77777777" w:rsidTr="00020D8E">
        <w:tc>
          <w:tcPr>
            <w:tcW w:w="846" w:type="dxa"/>
            <w:vAlign w:val="center"/>
          </w:tcPr>
          <w:p w14:paraId="44F477E7" w14:textId="5144E4B9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C24D5" w:rsidRPr="00E72932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18C77925" w14:textId="377F2FA6" w:rsidR="008C24D5" w:rsidRPr="00E72932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Ерёмич Оксана Анатольевна</w:t>
            </w:r>
          </w:p>
          <w:p w14:paraId="6B87D933" w14:textId="77777777" w:rsidR="00214F79" w:rsidRPr="00E72932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Закопайло Наталья Владимировна</w:t>
            </w:r>
          </w:p>
          <w:p w14:paraId="0136F0FC" w14:textId="77777777" w:rsidR="00214F79" w:rsidRPr="00E72932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Иванова Ирина Борисовна</w:t>
            </w:r>
          </w:p>
          <w:p w14:paraId="7FBE4C45" w14:textId="77777777" w:rsidR="00214F79" w:rsidRPr="00E72932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Мирошник Татьяна Евгеньевна</w:t>
            </w:r>
          </w:p>
          <w:p w14:paraId="66E08388" w14:textId="77777777" w:rsidR="00214F79" w:rsidRPr="00E72932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Нех Светлана Анатольевна</w:t>
            </w:r>
          </w:p>
          <w:p w14:paraId="7D096138" w14:textId="77777777" w:rsidR="00214F79" w:rsidRPr="00E72932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Середина Екатерина Григорьевна</w:t>
            </w:r>
          </w:p>
          <w:p w14:paraId="27EDC401" w14:textId="77777777" w:rsidR="00214F79" w:rsidRPr="00E72932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Сильнягина Наталья Ивановна</w:t>
            </w:r>
          </w:p>
          <w:p w14:paraId="46B1B15C" w14:textId="77777777" w:rsidR="00214F79" w:rsidRPr="00E72932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Синельникова Елена Анатольевна</w:t>
            </w:r>
          </w:p>
          <w:p w14:paraId="2CFB2FF8" w14:textId="77777777" w:rsidR="00214F79" w:rsidRPr="00E72932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Чернышов Виктор Георгиевич</w:t>
            </w:r>
          </w:p>
          <w:p w14:paraId="6E68DEF5" w14:textId="749709C4" w:rsidR="00214F79" w:rsidRPr="00E72932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2">
              <w:rPr>
                <w:rFonts w:ascii="Times New Roman" w:hAnsi="Times New Roman" w:cs="Times New Roman"/>
                <w:sz w:val="24"/>
                <w:szCs w:val="24"/>
              </w:rPr>
              <w:t>Чернышова Татьяна Николаевна</w:t>
            </w:r>
          </w:p>
        </w:tc>
      </w:tr>
    </w:tbl>
    <w:p w14:paraId="469C3B5D" w14:textId="7C6E0829" w:rsidR="009B4CF5" w:rsidRPr="00E72932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042F3B0" w14:textId="3D2FA5EF" w:rsidR="009B4CF5" w:rsidRPr="00E72932" w:rsidRDefault="009B4CF5" w:rsidP="009B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932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420DFB" w:rsidRPr="00E72932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E72932">
        <w:rPr>
          <w:rFonts w:ascii="Times New Roman" w:hAnsi="Times New Roman" w:cs="Times New Roman"/>
          <w:color w:val="212529"/>
          <w:sz w:val="24"/>
          <w:szCs w:val="24"/>
        </w:rPr>
        <w:t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каб. 26 или на адрес электронной почты: kri_sh@ui-raion.ru</w:t>
      </w:r>
    </w:p>
    <w:p w14:paraId="17CE4DE0" w14:textId="77777777" w:rsidR="009B4CF5" w:rsidRPr="00E72932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4CF5" w:rsidRPr="00E72932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5F4"/>
    <w:multiLevelType w:val="hybridMultilevel"/>
    <w:tmpl w:val="F228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7B0"/>
    <w:multiLevelType w:val="hybridMultilevel"/>
    <w:tmpl w:val="FC66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0B6E07"/>
    <w:rsid w:val="001E688A"/>
    <w:rsid w:val="00214F79"/>
    <w:rsid w:val="003170B8"/>
    <w:rsid w:val="00420DFB"/>
    <w:rsid w:val="005D3F85"/>
    <w:rsid w:val="00744F25"/>
    <w:rsid w:val="008C24D5"/>
    <w:rsid w:val="00993BCD"/>
    <w:rsid w:val="009B2E53"/>
    <w:rsid w:val="009B4CF5"/>
    <w:rsid w:val="00AA02FF"/>
    <w:rsid w:val="00B043EA"/>
    <w:rsid w:val="00C23BCE"/>
    <w:rsid w:val="00E7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AA02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02FF"/>
    <w:rPr>
      <w:rFonts w:ascii="Calibri" w:eastAsia="Calibri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1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2025-08-28T04:02:00Z</dcterms:created>
  <dcterms:modified xsi:type="dcterms:W3CDTF">2025-08-29T01:16:00Z</dcterms:modified>
</cp:coreProperties>
</file>