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25" w:rsidRPr="004C38C4" w:rsidRDefault="00D36125" w:rsidP="00D361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38C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36125" w:rsidRPr="00F26B0B" w:rsidRDefault="00D36125" w:rsidP="00D361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26B0B">
        <w:rPr>
          <w:rFonts w:ascii="Times New Roman" w:hAnsi="Times New Roman" w:cs="Times New Roman"/>
          <w:sz w:val="24"/>
          <w:szCs w:val="24"/>
        </w:rPr>
        <w:t xml:space="preserve"> проведении общественного обсуждения проекта постановления администрации </w:t>
      </w:r>
      <w:proofErr w:type="spellStart"/>
      <w:r w:rsidRPr="00F26B0B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F26B0B">
        <w:rPr>
          <w:rFonts w:ascii="Times New Roman" w:hAnsi="Times New Roman" w:cs="Times New Roman"/>
          <w:sz w:val="24"/>
          <w:szCs w:val="24"/>
        </w:rPr>
        <w:t xml:space="preserve"> района "</w:t>
      </w:r>
      <w:r w:rsidR="00F37CD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="00F37CDC">
        <w:rPr>
          <w:rFonts w:ascii="Times New Roman" w:hAnsi="Times New Roman" w:cs="Times New Roman"/>
          <w:sz w:val="24"/>
          <w:szCs w:val="24"/>
        </w:rPr>
        <w:t>муниципальную  программу</w:t>
      </w:r>
      <w:proofErr w:type="gramEnd"/>
      <w:r w:rsidRPr="00F26B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"Тайшетский район" "Развитие экономического потенциала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26B0B">
        <w:rPr>
          <w:rFonts w:ascii="Times New Roman" w:hAnsi="Times New Roman" w:cs="Times New Roman"/>
          <w:sz w:val="24"/>
          <w:szCs w:val="24"/>
        </w:rPr>
        <w:t>"  на 2020-202</w:t>
      </w:r>
      <w:r w:rsidR="00C416BA">
        <w:rPr>
          <w:rFonts w:ascii="Times New Roman" w:hAnsi="Times New Roman" w:cs="Times New Roman"/>
          <w:sz w:val="24"/>
          <w:szCs w:val="24"/>
        </w:rPr>
        <w:t>6</w:t>
      </w:r>
      <w:r w:rsidRPr="00F26B0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36125" w:rsidRDefault="002A6400" w:rsidP="00D3612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36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октября</w:t>
      </w:r>
      <w:r w:rsidR="00D36125">
        <w:rPr>
          <w:rFonts w:ascii="Times New Roman" w:hAnsi="Times New Roman" w:cs="Times New Roman"/>
          <w:sz w:val="24"/>
          <w:szCs w:val="24"/>
        </w:rPr>
        <w:t xml:space="preserve">  20</w:t>
      </w:r>
      <w:r w:rsidR="00C66F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3612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37CDC" w:rsidRDefault="00F37CDC" w:rsidP="00D3612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36125" w:rsidRDefault="00D36125" w:rsidP="00D36125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  Тайшетского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уведомляет граждан Российской Федерации, проживающих на территории Тайшетского района о начале общественного обсуждения проекта постановления "О внесении изменений в муниципальную </w:t>
      </w:r>
      <w:r w:rsidRPr="00F26B0B">
        <w:rPr>
          <w:rFonts w:ascii="Times New Roman" w:hAnsi="Times New Roman" w:cs="Times New Roman"/>
          <w:sz w:val="24"/>
          <w:szCs w:val="24"/>
        </w:rPr>
        <w:t>прогр</w:t>
      </w:r>
      <w:r>
        <w:rPr>
          <w:rFonts w:ascii="Times New Roman" w:hAnsi="Times New Roman" w:cs="Times New Roman"/>
          <w:sz w:val="24"/>
          <w:szCs w:val="24"/>
        </w:rPr>
        <w:t>амму</w:t>
      </w:r>
      <w:r w:rsidRPr="00F26B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"Тайшетский район" "Развитие экономического потенциала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26B0B">
        <w:rPr>
          <w:rFonts w:ascii="Times New Roman" w:hAnsi="Times New Roman" w:cs="Times New Roman"/>
          <w:sz w:val="24"/>
          <w:szCs w:val="24"/>
        </w:rPr>
        <w:t>"  на 2020-202</w:t>
      </w:r>
      <w:r w:rsidR="00C416BA">
        <w:rPr>
          <w:rFonts w:ascii="Times New Roman" w:hAnsi="Times New Roman" w:cs="Times New Roman"/>
          <w:sz w:val="24"/>
          <w:szCs w:val="24"/>
        </w:rPr>
        <w:t>6</w:t>
      </w:r>
      <w:r w:rsidRPr="00F26B0B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125" w:rsidRDefault="00D36125" w:rsidP="00D361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38C4">
        <w:rPr>
          <w:rFonts w:ascii="Times New Roman" w:hAnsi="Times New Roman" w:cs="Times New Roman"/>
          <w:sz w:val="24"/>
          <w:szCs w:val="24"/>
          <w:u w:val="single"/>
        </w:rPr>
        <w:t>Наименование проекта: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7CDC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A64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A6400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2A640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37CDC">
        <w:rPr>
          <w:rFonts w:ascii="Times New Roman" w:hAnsi="Times New Roman" w:cs="Times New Roman"/>
          <w:sz w:val="24"/>
          <w:szCs w:val="24"/>
        </w:rPr>
        <w:t xml:space="preserve">"О внесении изменений в </w:t>
      </w:r>
      <w:proofErr w:type="gramStart"/>
      <w:r w:rsidR="00F37CDC">
        <w:rPr>
          <w:rFonts w:ascii="Times New Roman" w:hAnsi="Times New Roman" w:cs="Times New Roman"/>
          <w:sz w:val="24"/>
          <w:szCs w:val="24"/>
        </w:rPr>
        <w:t>муниципальную  программу</w:t>
      </w:r>
      <w:proofErr w:type="gramEnd"/>
      <w:r w:rsidRPr="00F26B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"Тайшетский район" </w:t>
      </w:r>
      <w:r w:rsidR="00F37CDC">
        <w:rPr>
          <w:rFonts w:ascii="Times New Roman" w:hAnsi="Times New Roman" w:cs="Times New Roman"/>
          <w:sz w:val="24"/>
          <w:szCs w:val="24"/>
        </w:rPr>
        <w:t>"</w:t>
      </w:r>
      <w:r w:rsidR="00F37CDC" w:rsidRPr="00F37CDC">
        <w:rPr>
          <w:rFonts w:ascii="Times New Roman" w:hAnsi="Times New Roman" w:cs="Times New Roman"/>
          <w:sz w:val="24"/>
          <w:szCs w:val="24"/>
        </w:rPr>
        <w:t xml:space="preserve"> </w:t>
      </w:r>
      <w:r w:rsidR="00F37CDC">
        <w:rPr>
          <w:rFonts w:ascii="Times New Roman" w:hAnsi="Times New Roman" w:cs="Times New Roman"/>
          <w:sz w:val="24"/>
          <w:szCs w:val="24"/>
        </w:rPr>
        <w:t xml:space="preserve">Развитие экономического потенциала на территории </w:t>
      </w:r>
      <w:proofErr w:type="spellStart"/>
      <w:r w:rsidR="00F37CDC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F37C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26B0B">
        <w:rPr>
          <w:rFonts w:ascii="Times New Roman" w:hAnsi="Times New Roman" w:cs="Times New Roman"/>
          <w:sz w:val="24"/>
          <w:szCs w:val="24"/>
        </w:rPr>
        <w:t>"  на 2020-202</w:t>
      </w:r>
      <w:r w:rsidR="00C416BA">
        <w:rPr>
          <w:rFonts w:ascii="Times New Roman" w:hAnsi="Times New Roman" w:cs="Times New Roman"/>
          <w:sz w:val="24"/>
          <w:szCs w:val="24"/>
        </w:rPr>
        <w:t>6</w:t>
      </w:r>
      <w:r w:rsidRPr="00F26B0B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 (далее</w:t>
      </w:r>
      <w:r w:rsidR="00C6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проект).</w:t>
      </w:r>
    </w:p>
    <w:p w:rsidR="00D36125" w:rsidRDefault="00D36125" w:rsidP="00D361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38C4">
        <w:rPr>
          <w:rFonts w:ascii="Times New Roman" w:hAnsi="Times New Roman" w:cs="Times New Roman"/>
          <w:sz w:val="24"/>
          <w:szCs w:val="24"/>
          <w:u w:val="single"/>
        </w:rPr>
        <w:t>Проект разработан</w:t>
      </w:r>
      <w:r>
        <w:rPr>
          <w:rFonts w:ascii="Times New Roman" w:hAnsi="Times New Roman" w:cs="Times New Roman"/>
          <w:sz w:val="24"/>
          <w:szCs w:val="24"/>
        </w:rPr>
        <w:t xml:space="preserve">: Управлением экономики и промышленной политики администрации Тайшетского района. </w:t>
      </w:r>
    </w:p>
    <w:p w:rsidR="00D36125" w:rsidRDefault="00D36125" w:rsidP="00D3612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4C38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Форма общественного обсуждения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размещение материалов на официальном сайте администрации Тайшетского района.</w:t>
      </w:r>
    </w:p>
    <w:p w:rsidR="00D36125" w:rsidRPr="005B6101" w:rsidRDefault="00D36125" w:rsidP="00D3612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2274F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Юридический и электронный адрес организатора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Иркутская область, г. Тайшет, ул. </w:t>
      </w:r>
      <w:r w:rsidR="00113D8E">
        <w:rPr>
          <w:rFonts w:ascii="Times New Roman" w:hAnsi="Times New Roman" w:cs="Times New Roman"/>
          <w:color w:val="000000" w:themeColor="text1"/>
          <w:sz w:val="24"/>
          <w:szCs w:val="24"/>
        </w:rPr>
        <w:t>Октябрьская, 86/1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D87DC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13D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kogan</w:t>
      </w:r>
      <w:proofErr w:type="spellEnd"/>
      <w:r w:rsidR="00113D8E" w:rsidRPr="00113D8E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113D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taishetrn</w:t>
      </w:r>
      <w:proofErr w:type="spellEnd"/>
      <w:r w:rsidR="00113D8E" w:rsidRPr="00113D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113D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 ответственное лицо:</w:t>
      </w:r>
      <w:r w:rsidRPr="005B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Управления экономики и промышленной политики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Климанова Наталья Викторовна, телефон: </w:t>
      </w:r>
      <w:r w:rsidR="00113D8E" w:rsidRPr="00113D8E">
        <w:rPr>
          <w:rFonts w:ascii="Times New Roman" w:hAnsi="Times New Roman" w:cs="Times New Roman"/>
          <w:color w:val="000000" w:themeColor="text1"/>
          <w:sz w:val="24"/>
          <w:szCs w:val="24"/>
        </w:rPr>
        <w:t>3-99-68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36125" w:rsidRPr="009E3E63" w:rsidRDefault="00D36125" w:rsidP="00D3612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9042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Срок проведения общественного обсуждения</w:t>
      </w:r>
      <w:r w:rsidRPr="00904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proofErr w:type="gramStart"/>
      <w:r w:rsidR="002A640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9042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16B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A640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0426A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C66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A64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04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</w:t>
      </w:r>
      <w:proofErr w:type="gramEnd"/>
      <w:r w:rsidRPr="00904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6BA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9042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16B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A640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0426A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C66FE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A64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 w:rsidRPr="00904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(в течение 7 календарных дней со дня размещения проекта постановления на сайте)</w:t>
      </w:r>
      <w:r w:rsidR="009E3E63" w:rsidRPr="009E3E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6125" w:rsidRPr="002274F6" w:rsidRDefault="00D36125" w:rsidP="00D3612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Предложения и замечания к проекту, направленные в  электронном виде, должны быть  оформлены в формате 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</w:t>
      </w:r>
      <w:r w:rsidRPr="002274F6">
        <w:rPr>
          <w:rFonts w:ascii="Times New Roman" w:hAnsi="Times New Roman" w:cs="Times New Roman"/>
          <w:color w:val="000000" w:themeColor="text1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docx</w:t>
      </w:r>
      <w:proofErr w:type="spellEnd"/>
      <w:r w:rsidRPr="002274F6">
        <w:rPr>
          <w:rFonts w:ascii="Times New Roman" w:hAnsi="Times New Roman" w:cs="Times New Roman"/>
          <w:color w:val="000000" w:themeColor="text1"/>
          <w:sz w:val="24"/>
          <w:szCs w:val="24"/>
        </w:rPr>
        <w:t>//.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rtf</w:t>
      </w:r>
      <w:r w:rsidRPr="002274F6">
        <w:rPr>
          <w:rFonts w:ascii="Times New Roman" w:hAnsi="Times New Roman" w:cs="Times New Roman"/>
          <w:color w:val="000000" w:themeColor="text1"/>
          <w:sz w:val="24"/>
          <w:szCs w:val="24"/>
        </w:rPr>
        <w:t>/.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Pr="00227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дату. В случае необходимости к предложениям и замечаниям прикрепляются документы и материалы в электронной форме в формате 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</w:t>
      </w:r>
      <w:r w:rsidRPr="002274F6">
        <w:rPr>
          <w:rFonts w:ascii="Times New Roman" w:hAnsi="Times New Roman" w:cs="Times New Roman"/>
          <w:color w:val="000000" w:themeColor="text1"/>
          <w:sz w:val="24"/>
          <w:szCs w:val="24"/>
        </w:rPr>
        <w:t>/.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docx</w:t>
      </w:r>
      <w:proofErr w:type="spellEnd"/>
      <w:r w:rsidRPr="002274F6">
        <w:rPr>
          <w:rFonts w:ascii="Times New Roman" w:hAnsi="Times New Roman" w:cs="Times New Roman"/>
          <w:color w:val="000000" w:themeColor="text1"/>
          <w:sz w:val="24"/>
          <w:szCs w:val="24"/>
        </w:rPr>
        <w:t>//.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rtf</w:t>
      </w:r>
      <w:r w:rsidRPr="002274F6">
        <w:rPr>
          <w:rFonts w:ascii="Times New Roman" w:hAnsi="Times New Roman" w:cs="Times New Roman"/>
          <w:color w:val="000000" w:themeColor="text1"/>
          <w:sz w:val="24"/>
          <w:szCs w:val="24"/>
        </w:rPr>
        <w:t>/.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Pr="00227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36125" w:rsidRDefault="00D36125" w:rsidP="00D3612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Предложения и замечания к проекту поступившие в письменной форме на бумажном носителе, должны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личную подпись, дату. В случае необходимости к предложениям и замечаниям прилагаются документы и материалы либо их копии.</w:t>
      </w:r>
    </w:p>
    <w:p w:rsidR="00D36125" w:rsidRPr="002274F6" w:rsidRDefault="00D36125" w:rsidP="00D36125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114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Порядок определения результатов общественного обсуждения: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рабочих дней со дня истечения срока проведения общественного обсуждения рассматриваются поступившие предложения и замечания участников,  и принимается решение об их принятии или отклонении. Решение утверждается протоколом общественного обсуждения, который подписывается начальником Управления экономики и промышленной политики администрации Тайшетского района и размещается в течение 2 рабочих дней на официальном сайте.  </w:t>
      </w:r>
    </w:p>
    <w:p w:rsidR="00D36125" w:rsidRPr="00D87DCC" w:rsidRDefault="00D36125" w:rsidP="00D361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6125" w:rsidRDefault="00D36125" w:rsidP="00D36125">
      <w:pPr>
        <w:tabs>
          <w:tab w:val="left" w:pos="709"/>
        </w:tabs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125" w:rsidRDefault="00D36125" w:rsidP="00D36125">
      <w:pPr>
        <w:tabs>
          <w:tab w:val="left" w:pos="709"/>
        </w:tabs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125" w:rsidRDefault="00D36125" w:rsidP="00D36125">
      <w:pPr>
        <w:tabs>
          <w:tab w:val="left" w:pos="709"/>
        </w:tabs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125" w:rsidRDefault="00D36125" w:rsidP="00D36125">
      <w:pPr>
        <w:tabs>
          <w:tab w:val="left" w:pos="709"/>
        </w:tabs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125" w:rsidRDefault="00D36125" w:rsidP="00D36125">
      <w:pPr>
        <w:tabs>
          <w:tab w:val="left" w:pos="709"/>
        </w:tabs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125" w:rsidRDefault="00D36125" w:rsidP="00D36125">
      <w:pPr>
        <w:tabs>
          <w:tab w:val="left" w:pos="709"/>
        </w:tabs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BF4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экономики и промышленной политики </w:t>
      </w:r>
    </w:p>
    <w:p w:rsidR="00D36125" w:rsidRPr="004C38C4" w:rsidRDefault="00D36125" w:rsidP="00D36125">
      <w:pPr>
        <w:tabs>
          <w:tab w:val="left" w:pos="709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Тайшетского района</w:t>
      </w:r>
    </w:p>
    <w:p w:rsidR="00BA3C30" w:rsidRDefault="00BA3C30"/>
    <w:sectPr w:rsidR="00BA3C30" w:rsidSect="001114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125"/>
    <w:rsid w:val="00113D8E"/>
    <w:rsid w:val="00146A34"/>
    <w:rsid w:val="00164461"/>
    <w:rsid w:val="002A6400"/>
    <w:rsid w:val="004076D3"/>
    <w:rsid w:val="00800D65"/>
    <w:rsid w:val="009E3E63"/>
    <w:rsid w:val="00B87CC2"/>
    <w:rsid w:val="00BA3C30"/>
    <w:rsid w:val="00C416BA"/>
    <w:rsid w:val="00C66FEF"/>
    <w:rsid w:val="00D36125"/>
    <w:rsid w:val="00F3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FBE2B-D036-475E-9EEA-7EB17A5A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Тютрина</dc:creator>
  <cp:keywords/>
  <dc:description/>
  <cp:lastModifiedBy>Коган Н.Ю.</cp:lastModifiedBy>
  <cp:revision>17</cp:revision>
  <cp:lastPrinted>2021-10-07T08:06:00Z</cp:lastPrinted>
  <dcterms:created xsi:type="dcterms:W3CDTF">2019-11-19T06:09:00Z</dcterms:created>
  <dcterms:modified xsi:type="dcterms:W3CDTF">2024-10-28T00:36:00Z</dcterms:modified>
</cp:coreProperties>
</file>