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3D147B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3D147B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3D147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3D147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3D147B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3D147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3D147B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3D147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3D147B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3D147B" w14:paraId="0CD15A01" w14:textId="77777777">
        <w:tc>
          <w:tcPr>
            <w:tcW w:w="4785" w:type="dxa"/>
          </w:tcPr>
          <w:p w14:paraId="6BB98D40" w14:textId="2CB2C670" w:rsidR="003836B1" w:rsidRPr="003D147B" w:rsidRDefault="003D147B" w:rsidP="003D147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17.09.2025</w:t>
            </w:r>
          </w:p>
        </w:tc>
        <w:tc>
          <w:tcPr>
            <w:tcW w:w="4683" w:type="dxa"/>
          </w:tcPr>
          <w:p w14:paraId="486CB10F" w14:textId="5E235AE8" w:rsidR="003836B1" w:rsidRPr="003D147B" w:rsidRDefault="003836B1" w:rsidP="003D147B">
            <w:pPr>
              <w:jc w:val="right"/>
              <w:rPr>
                <w:b/>
                <w:bCs/>
                <w:sz w:val="24"/>
                <w:szCs w:val="24"/>
              </w:rPr>
            </w:pPr>
            <w:r w:rsidRPr="003D147B">
              <w:rPr>
                <w:b/>
                <w:bCs/>
                <w:sz w:val="24"/>
                <w:szCs w:val="24"/>
              </w:rPr>
              <w:t xml:space="preserve">№ </w:t>
            </w:r>
            <w:r w:rsidR="003D147B">
              <w:rPr>
                <w:b/>
                <w:bCs/>
                <w:sz w:val="24"/>
                <w:szCs w:val="24"/>
              </w:rPr>
              <w:t>404-р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10757D40" w:rsidR="003836B1" w:rsidRPr="003836B1" w:rsidRDefault="003836B1" w:rsidP="003D147B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3D147B"/>
    <w:p w14:paraId="711F22DA" w14:textId="77777777" w:rsidR="003836B1" w:rsidRPr="003836B1" w:rsidRDefault="003836B1" w:rsidP="003D147B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4C411484" w:rsidR="00996DA5" w:rsidRPr="00996DA5" w:rsidRDefault="00996DA5" w:rsidP="003D147B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>б утверждении паспорта комплекса процессных мероприятий «</w:t>
            </w:r>
            <w:bookmarkStart w:id="0" w:name="_Hlk208393222"/>
            <w:r w:rsidR="001E5006">
              <w:rPr>
                <w:b/>
                <w:bCs/>
                <w:sz w:val="24"/>
                <w:szCs w:val="24"/>
              </w:rPr>
              <w:t>Комплексные меры профилактики злоупотребления наркотическими средствами и психотропными веществами</w:t>
            </w:r>
            <w:bookmarkEnd w:id="0"/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3D147B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3D147B">
      <w:pPr>
        <w:rPr>
          <w:sz w:val="10"/>
        </w:rPr>
      </w:pPr>
    </w:p>
    <w:p w14:paraId="783D36EF" w14:textId="529E71AF" w:rsidR="003836B1" w:rsidRPr="003836B1" w:rsidRDefault="00530173" w:rsidP="003D147B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3368DA7E" w:rsidR="00314078" w:rsidRDefault="003836B1" w:rsidP="003D147B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 xml:space="preserve">Утвердить паспорт </w:t>
      </w:r>
      <w:bookmarkStart w:id="1" w:name="_Hlk208393336"/>
      <w:r w:rsidR="00530173">
        <w:rPr>
          <w:sz w:val="28"/>
          <w:szCs w:val="28"/>
        </w:rPr>
        <w:t>комплекса процессных мероприятий</w:t>
      </w:r>
      <w:bookmarkEnd w:id="1"/>
      <w:r w:rsidR="00530173">
        <w:rPr>
          <w:sz w:val="28"/>
          <w:szCs w:val="28"/>
        </w:rPr>
        <w:t xml:space="preserve"> «</w:t>
      </w:r>
      <w:r w:rsidR="001E5006" w:rsidRPr="001E5006">
        <w:rPr>
          <w:sz w:val="28"/>
          <w:szCs w:val="28"/>
        </w:rPr>
        <w:t>Комплексные меры профилактики злоупотребления наркотическими средствами и психотропными веществами</w:t>
      </w:r>
      <w:r w:rsidR="00530173">
        <w:rPr>
          <w:sz w:val="28"/>
          <w:szCs w:val="28"/>
        </w:rPr>
        <w:t>» (прилагается)</w:t>
      </w:r>
      <w:r w:rsidR="000120EE">
        <w:rPr>
          <w:sz w:val="28"/>
          <w:szCs w:val="28"/>
        </w:rPr>
        <w:t>.</w:t>
      </w:r>
    </w:p>
    <w:p w14:paraId="58CC18F2" w14:textId="721BC054" w:rsidR="00530173" w:rsidRDefault="00530173" w:rsidP="003D147B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0C64821E" w14:textId="7308EF2C" w:rsidR="00530173" w:rsidRPr="00314078" w:rsidRDefault="00530173" w:rsidP="003D147B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1E4FCAC5" w14:textId="2447C1DE" w:rsidR="00431E17" w:rsidRPr="00C756C5" w:rsidRDefault="00530173" w:rsidP="003D14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 мэра по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социальным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2A32FF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77777777" w:rsidR="00431E17" w:rsidRDefault="00431E17" w:rsidP="003D147B">
      <w:pPr>
        <w:jc w:val="both"/>
        <w:rPr>
          <w:sz w:val="28"/>
          <w:szCs w:val="28"/>
        </w:rPr>
      </w:pPr>
    </w:p>
    <w:p w14:paraId="2DA7ACDC" w14:textId="000C2B82" w:rsidR="00431E17" w:rsidRDefault="00431E17" w:rsidP="003D147B">
      <w:pPr>
        <w:jc w:val="both"/>
        <w:rPr>
          <w:sz w:val="28"/>
          <w:szCs w:val="28"/>
        </w:rPr>
      </w:pPr>
    </w:p>
    <w:p w14:paraId="6DEDD20C" w14:textId="77777777" w:rsidR="003D147B" w:rsidRDefault="003D147B" w:rsidP="003D147B">
      <w:pPr>
        <w:jc w:val="both"/>
        <w:rPr>
          <w:sz w:val="28"/>
          <w:szCs w:val="28"/>
        </w:rPr>
      </w:pPr>
    </w:p>
    <w:p w14:paraId="149F4CB7" w14:textId="013DF416" w:rsidR="00734B04" w:rsidRDefault="00996DA5" w:rsidP="003D147B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3D147B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E4EC553" w14:textId="77777777" w:rsidR="00734B04" w:rsidRDefault="00734B04" w:rsidP="003D147B">
      <w:pPr>
        <w:jc w:val="right"/>
        <w:rPr>
          <w:sz w:val="28"/>
          <w:szCs w:val="28"/>
        </w:rPr>
      </w:pPr>
    </w:p>
    <w:p w14:paraId="6EF4C782" w14:textId="77777777" w:rsidR="00DD16F2" w:rsidRDefault="00DD16F2" w:rsidP="003D147B">
      <w:pPr>
        <w:jc w:val="right"/>
        <w:rPr>
          <w:sz w:val="28"/>
          <w:szCs w:val="28"/>
        </w:rPr>
      </w:pPr>
    </w:p>
    <w:p w14:paraId="3F96B592" w14:textId="77777777" w:rsidR="009D5020" w:rsidRDefault="009D5020" w:rsidP="003D147B">
      <w:pPr>
        <w:jc w:val="right"/>
        <w:rPr>
          <w:sz w:val="28"/>
          <w:szCs w:val="28"/>
        </w:rPr>
      </w:pPr>
    </w:p>
    <w:p w14:paraId="389B0FE6" w14:textId="2DAE3BF8" w:rsidR="00530173" w:rsidRDefault="00530173" w:rsidP="003D147B">
      <w:pPr>
        <w:autoSpaceDE/>
        <w:autoSpaceDN/>
        <w:adjustRightInd/>
        <w:jc w:val="right"/>
        <w:rPr>
          <w:sz w:val="28"/>
          <w:szCs w:val="28"/>
        </w:rPr>
      </w:pPr>
    </w:p>
    <w:p w14:paraId="67D2B808" w14:textId="77777777" w:rsidR="00530173" w:rsidRDefault="00530173" w:rsidP="003D147B">
      <w:pPr>
        <w:autoSpaceDE/>
        <w:autoSpaceDN/>
        <w:adjustRightInd/>
        <w:jc w:val="right"/>
        <w:rPr>
          <w:sz w:val="24"/>
          <w:szCs w:val="24"/>
        </w:rPr>
        <w:sectPr w:rsidR="00530173" w:rsidSect="003D147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6FE51DD0" w:rsidR="00C56748" w:rsidRPr="0073455C" w:rsidRDefault="00331866" w:rsidP="003D147B">
      <w:pPr>
        <w:autoSpaceDE/>
        <w:autoSpaceDN/>
        <w:adjustRightInd/>
        <w:ind w:right="-314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460C19F2" w:rsidR="00C56748" w:rsidRPr="006F7FE1" w:rsidRDefault="00C56748" w:rsidP="003D147B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331866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3D147B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3D147B">
      <w:pPr>
        <w:ind w:right="-314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5B7F8339" w:rsidR="00C56748" w:rsidRPr="006F7FE1" w:rsidRDefault="003D147B" w:rsidP="003D147B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от 17.09.2025 № 404-р</w:t>
      </w:r>
    </w:p>
    <w:p w14:paraId="4CEA53BC" w14:textId="77777777" w:rsidR="00C32141" w:rsidRPr="006F7FE1" w:rsidRDefault="00C32141" w:rsidP="003D147B">
      <w:pPr>
        <w:jc w:val="center"/>
        <w:rPr>
          <w:b/>
          <w:sz w:val="24"/>
          <w:szCs w:val="24"/>
        </w:rPr>
      </w:pPr>
    </w:p>
    <w:p w14:paraId="5F5560BB" w14:textId="4EE3D840" w:rsidR="001E5006" w:rsidRPr="001E5006" w:rsidRDefault="001E5006" w:rsidP="003D147B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Паспорт </w:t>
      </w:r>
      <w:r>
        <w:rPr>
          <w:sz w:val="28"/>
          <w:szCs w:val="28"/>
        </w:rPr>
        <w:t>комплекса процессных мероприятий</w:t>
      </w:r>
      <w:r w:rsidRPr="001E5006">
        <w:rPr>
          <w:sz w:val="28"/>
          <w:szCs w:val="28"/>
          <w:lang w:eastAsia="en-US"/>
        </w:rPr>
        <w:t xml:space="preserve"> «Комплексные меры профилактики злоупотребления наркотическими средствами и психотропными веществами»</w:t>
      </w:r>
    </w:p>
    <w:p w14:paraId="696CD340" w14:textId="77777777" w:rsidR="001E5006" w:rsidRPr="001E5006" w:rsidRDefault="001E5006" w:rsidP="003D147B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0EF13EFB" w14:textId="77777777" w:rsidR="001E5006" w:rsidRPr="001E5006" w:rsidRDefault="001E5006" w:rsidP="003D147B">
      <w:pPr>
        <w:tabs>
          <w:tab w:val="left" w:pos="354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>1. Основные положения</w:t>
      </w:r>
    </w:p>
    <w:p w14:paraId="5809D8E8" w14:textId="77777777" w:rsidR="001E5006" w:rsidRPr="001E5006" w:rsidRDefault="001E5006" w:rsidP="003D147B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4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12191"/>
      </w:tblGrid>
      <w:tr w:rsidR="001E5006" w:rsidRPr="001E5006" w14:paraId="7A4EDAFB" w14:textId="77777777" w:rsidTr="00B00C9E">
        <w:trPr>
          <w:trHeight w:hRule="exact" w:val="36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D31F31" w14:textId="77777777" w:rsidR="001E5006" w:rsidRPr="001E5006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60454A" w14:textId="77777777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E5006" w:rsidRPr="001E5006" w14:paraId="6170B341" w14:textId="77777777" w:rsidTr="00B00C9E">
        <w:trPr>
          <w:trHeight w:hRule="exact" w:val="4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33CABE" w14:textId="77777777" w:rsidR="001E5006" w:rsidRPr="001E5006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F5A2BA" w14:textId="77777777" w:rsidR="001E5006" w:rsidRPr="001E5006" w:rsidRDefault="001E5006" w:rsidP="003D147B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E5006" w:rsidRPr="001E5006" w14:paraId="2FB8DF46" w14:textId="77777777" w:rsidTr="00B00C9E">
        <w:trPr>
          <w:trHeight w:hRule="exact" w:val="31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999DDA" w14:textId="77777777" w:rsidR="001E5006" w:rsidRPr="001E5006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499ADA" w14:textId="61CCEEFC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ОМПиС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15C64AD4" w14:textId="4A24812C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образования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ОО)</w:t>
            </w:r>
          </w:p>
          <w:p w14:paraId="7331723E" w14:textId="446F80D2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культуры и библиотечного обслуживания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ОКиБО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4AF89C73" w14:textId="77777777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Областное государственное бюджетное учреждение здравоохранения «Черемховская городская больница №1» </w:t>
            </w:r>
          </w:p>
          <w:p w14:paraId="3E96BF38" w14:textId="77777777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Областное государственное бюджетное учреждение здравоохранения «Черемховская областная психиатрическая больница» </w:t>
            </w:r>
          </w:p>
          <w:p w14:paraId="3832A036" w14:textId="77777777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Межмуниципальный отдел министерства внутренних дел Российской Федерации «Черемховский» </w:t>
            </w:r>
          </w:p>
          <w:p w14:paraId="0938FB6E" w14:textId="77777777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по делам несовершеннолетних межрайонного отдела министерства внутренних дел Российской Федерации «Черемховский» </w:t>
            </w:r>
          </w:p>
          <w:p w14:paraId="6A126D32" w14:textId="77777777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сельского хозяйства администрации Черемховского районного муниципального образования </w:t>
            </w:r>
          </w:p>
          <w:p w14:paraId="5FF406E1" w14:textId="77777777" w:rsidR="001E5006" w:rsidRPr="001E5006" w:rsidRDefault="001E5006" w:rsidP="003D147B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1E5006" w:rsidRPr="001E5006" w14:paraId="64891F42" w14:textId="77777777" w:rsidTr="00B00C9E">
        <w:trPr>
          <w:trHeight w:hRule="exact" w:val="41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5A4BBB" w14:textId="77777777" w:rsidR="001E5006" w:rsidRPr="001E5006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1833D4" w14:textId="77777777" w:rsidR="001E5006" w:rsidRPr="001E5006" w:rsidRDefault="001E5006" w:rsidP="003D147B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1E5006" w:rsidRPr="001E5006" w14:paraId="4C202AE4" w14:textId="77777777" w:rsidTr="00B00C9E">
        <w:trPr>
          <w:trHeight w:hRule="exact" w:val="570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811F9C" w14:textId="77777777" w:rsidR="001E5006" w:rsidRPr="001E5006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A68E72" w14:textId="231A3EAC" w:rsidR="001E5006" w:rsidRPr="00007B69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007B69"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</w:t>
            </w:r>
            <w:r w:rsidR="00007B69" w:rsidRPr="00007B69">
              <w:rPr>
                <w:sz w:val="24"/>
                <w:szCs w:val="24"/>
                <w:lang w:eastAsia="en-US"/>
              </w:rPr>
              <w:t>№ 617-п от 17 сентября 2025 года</w:t>
            </w:r>
          </w:p>
          <w:p w14:paraId="47B37F1C" w14:textId="77777777" w:rsidR="001E5006" w:rsidRPr="001E5006" w:rsidRDefault="001E5006" w:rsidP="003D147B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1E5006" w:rsidRPr="001E5006" w14:paraId="259C4382" w14:textId="77777777" w:rsidTr="00B00C9E">
        <w:trPr>
          <w:trHeight w:val="442"/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091A3EE1" w14:textId="77777777" w:rsidR="001E5006" w:rsidRPr="001E5006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AED3E" w14:textId="77777777" w:rsidR="001E5006" w:rsidRPr="001E5006" w:rsidRDefault="001E5006" w:rsidP="003D147B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стратегия государственной антинаркотической политики Российской Федерации на период 2030 года в Иркутской области, утвержденная Губернатором Иркутской области от 21 декабря 2020 года</w:t>
            </w:r>
          </w:p>
        </w:tc>
      </w:tr>
      <w:tr w:rsidR="001E5006" w:rsidRPr="001E5006" w14:paraId="2043C71F" w14:textId="77777777" w:rsidTr="00B00C9E">
        <w:trPr>
          <w:trHeight w:val="442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69FD9" w14:textId="77777777" w:rsidR="001E5006" w:rsidRPr="001E5006" w:rsidRDefault="001E5006" w:rsidP="003D147B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F4EEE" w14:textId="77777777" w:rsidR="001E5006" w:rsidRPr="001E5006" w:rsidRDefault="001E5006" w:rsidP="003D147B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1E5006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стратегия государственной антинаркотической политики Российской Федерации на период до 2030 года, утверждённая Указом Президента РФ от 23 ноября 2020 года № 733</w:t>
            </w:r>
          </w:p>
        </w:tc>
      </w:tr>
    </w:tbl>
    <w:p w14:paraId="633AAEC0" w14:textId="77777777" w:rsidR="001E5006" w:rsidRPr="001E5006" w:rsidRDefault="001E5006" w:rsidP="003D147B">
      <w:pPr>
        <w:autoSpaceDE/>
        <w:autoSpaceDN/>
        <w:adjustRightInd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bidi="ru-RU"/>
        </w:rPr>
      </w:pPr>
    </w:p>
    <w:p w14:paraId="5D4EE852" w14:textId="77777777" w:rsidR="001E5006" w:rsidRPr="001E5006" w:rsidRDefault="001E5006" w:rsidP="003D147B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lastRenderedPageBreak/>
        <w:t>2. Влияние на достижение показателей муниципальной программы</w:t>
      </w:r>
    </w:p>
    <w:p w14:paraId="37337332" w14:textId="77777777" w:rsidR="001E5006" w:rsidRPr="001E5006" w:rsidRDefault="001E5006" w:rsidP="003D147B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1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169"/>
      </w:tblGrid>
      <w:tr w:rsidR="001E5006" w:rsidRPr="001E5006" w14:paraId="2512C23A" w14:textId="77777777" w:rsidTr="00B00C9E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D72419" w14:textId="77777777" w:rsidR="001E5006" w:rsidRPr="001E5006" w:rsidRDefault="001E5006" w:rsidP="003D147B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0B23E" w14:textId="77777777" w:rsidR="001E5006" w:rsidRPr="001E5006" w:rsidRDefault="001E5006" w:rsidP="003D147B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1E5006" w:rsidRPr="001E5006" w14:paraId="1D202A92" w14:textId="77777777" w:rsidTr="00B00C9E">
        <w:trPr>
          <w:trHeight w:hRule="exact" w:val="59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B1EC68" w14:textId="77777777" w:rsidR="001E5006" w:rsidRPr="001E5006" w:rsidRDefault="001E5006" w:rsidP="003D147B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1E5006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73A9B" w14:textId="77777777" w:rsidR="001E5006" w:rsidRPr="001E5006" w:rsidRDefault="001E5006" w:rsidP="003D147B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1E5006">
              <w:rPr>
                <w:rFonts w:eastAsia="Calibri"/>
                <w:sz w:val="24"/>
                <w:szCs w:val="24"/>
                <w:lang w:eastAsia="en-US"/>
              </w:rPr>
              <w:t>Доля детей и молодежи, принявшей участие в мероприятиях по профилактике социально-негативных явлений, к общей численности детей и молодежи</w:t>
            </w:r>
          </w:p>
        </w:tc>
      </w:tr>
    </w:tbl>
    <w:p w14:paraId="760DE9D8" w14:textId="77777777" w:rsidR="001E5006" w:rsidRPr="001E5006" w:rsidRDefault="001E5006" w:rsidP="003D147B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p w14:paraId="0ED0F643" w14:textId="3114339D" w:rsidR="001E5006" w:rsidRPr="001E5006" w:rsidRDefault="001E5006" w:rsidP="003D147B">
      <w:pPr>
        <w:tabs>
          <w:tab w:val="left" w:pos="373"/>
        </w:tabs>
        <w:autoSpaceDE/>
        <w:autoSpaceDN/>
        <w:adjustRightInd/>
        <w:spacing w:after="40"/>
        <w:jc w:val="center"/>
        <w:rPr>
          <w:sz w:val="28"/>
          <w:szCs w:val="28"/>
          <w:lang w:eastAsia="en-US" w:bidi="ru-RU"/>
        </w:rPr>
      </w:pPr>
      <w:r w:rsidRPr="001E5006">
        <w:rPr>
          <w:sz w:val="28"/>
          <w:szCs w:val="28"/>
          <w:lang w:eastAsia="en-US" w:bidi="ru-RU"/>
        </w:rPr>
        <w:t xml:space="preserve">3. </w:t>
      </w:r>
      <w:r w:rsidRPr="001E5006">
        <w:rPr>
          <w:sz w:val="28"/>
          <w:szCs w:val="28"/>
          <w:lang w:eastAsia="en-US"/>
        </w:rPr>
        <w:t xml:space="preserve">Показатели </w:t>
      </w:r>
      <w:r>
        <w:rPr>
          <w:sz w:val="28"/>
          <w:szCs w:val="28"/>
        </w:rPr>
        <w:t>комплекса процессных мероприятий</w:t>
      </w:r>
    </w:p>
    <w:p w14:paraId="0184264F" w14:textId="77777777" w:rsidR="001E5006" w:rsidRPr="001E5006" w:rsidRDefault="001E5006" w:rsidP="003D147B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tbl>
      <w:tblPr>
        <w:tblStyle w:val="2"/>
        <w:tblW w:w="15314" w:type="dxa"/>
        <w:tblInd w:w="-340" w:type="dxa"/>
        <w:tblLook w:val="04A0" w:firstRow="1" w:lastRow="0" w:firstColumn="1" w:lastColumn="0" w:noHBand="0" w:noVBand="1"/>
      </w:tblPr>
      <w:tblGrid>
        <w:gridCol w:w="518"/>
        <w:gridCol w:w="3503"/>
        <w:gridCol w:w="940"/>
        <w:gridCol w:w="1113"/>
        <w:gridCol w:w="983"/>
        <w:gridCol w:w="913"/>
        <w:gridCol w:w="836"/>
        <w:gridCol w:w="838"/>
        <w:gridCol w:w="836"/>
        <w:gridCol w:w="835"/>
        <w:gridCol w:w="1688"/>
        <w:gridCol w:w="1203"/>
        <w:gridCol w:w="1108"/>
      </w:tblGrid>
      <w:tr w:rsidR="001E5006" w:rsidRPr="001E5006" w14:paraId="3D356B3F" w14:textId="77777777" w:rsidTr="00B00C9E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5BE607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338899A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A7BF68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ADAF3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gramStart"/>
            <w:r w:rsidRPr="001E5006">
              <w:rPr>
                <w:rFonts w:ascii="Times New Roman" w:hAnsi="Times New Roman"/>
                <w:sz w:val="20"/>
                <w:szCs w:val="20"/>
              </w:rPr>
              <w:t>показа- теля</w:t>
            </w:r>
            <w:proofErr w:type="gramEnd"/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22711A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DD944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58" w:type="dxa"/>
            <w:gridSpan w:val="5"/>
            <w:vAlign w:val="center"/>
          </w:tcPr>
          <w:p w14:paraId="228F3D3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C2D435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F7C8BC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Ответст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B868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1E5006" w:rsidRPr="001E5006" w14:paraId="0C01D7FD" w14:textId="77777777" w:rsidTr="00B00C9E"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0272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BDAA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F91A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</w:tcBorders>
          </w:tcPr>
          <w:p w14:paraId="7DD2B55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17839B2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13" w:type="dxa"/>
            <w:vAlign w:val="center"/>
          </w:tcPr>
          <w:p w14:paraId="2EE40B3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8E69C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7E129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B6C4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35" w:type="dxa"/>
            <w:tcBorders>
              <w:right w:val="single" w:sz="4" w:space="0" w:color="auto"/>
            </w:tcBorders>
            <w:vAlign w:val="center"/>
          </w:tcPr>
          <w:p w14:paraId="7B96396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688" w:type="dxa"/>
            <w:tcBorders>
              <w:left w:val="single" w:sz="4" w:space="0" w:color="auto"/>
              <w:right w:val="single" w:sz="4" w:space="0" w:color="auto"/>
            </w:tcBorders>
          </w:tcPr>
          <w:p w14:paraId="4D24510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14:paraId="054526B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14:paraId="48EB755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006" w:rsidRPr="001E5006" w14:paraId="7CC2E17C" w14:textId="77777777" w:rsidTr="00B00C9E">
        <w:tc>
          <w:tcPr>
            <w:tcW w:w="518" w:type="dxa"/>
          </w:tcPr>
          <w:p w14:paraId="3DC7B3A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03" w:type="dxa"/>
          </w:tcPr>
          <w:p w14:paraId="314467C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284E5A7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</w:tcPr>
          <w:p w14:paraId="60F270C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4FDCAC4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3" w:type="dxa"/>
          </w:tcPr>
          <w:p w14:paraId="5FC9E58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</w:tcPr>
          <w:p w14:paraId="5F78302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8" w:type="dxa"/>
          </w:tcPr>
          <w:p w14:paraId="20DD4C6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64C7B56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5" w:type="dxa"/>
          </w:tcPr>
          <w:p w14:paraId="5C87D31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88" w:type="dxa"/>
          </w:tcPr>
          <w:p w14:paraId="61B8FD0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03" w:type="dxa"/>
          </w:tcPr>
          <w:p w14:paraId="10D0DFA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05" w:type="dxa"/>
          </w:tcPr>
          <w:p w14:paraId="38219E4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E5006" w:rsidRPr="001E5006" w14:paraId="5ADE46C9" w14:textId="77777777" w:rsidTr="00B00C9E">
        <w:tc>
          <w:tcPr>
            <w:tcW w:w="15314" w:type="dxa"/>
            <w:gridSpan w:val="13"/>
          </w:tcPr>
          <w:p w14:paraId="5B51595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«Формирование негативного отношения в обществе к немедицинскому потреблению наркотиков»</w:t>
            </w:r>
          </w:p>
        </w:tc>
      </w:tr>
      <w:tr w:rsidR="001E5006" w:rsidRPr="001E5006" w14:paraId="219E3C27" w14:textId="77777777" w:rsidTr="00B00C9E">
        <w:tc>
          <w:tcPr>
            <w:tcW w:w="518" w:type="dxa"/>
            <w:vAlign w:val="center"/>
          </w:tcPr>
          <w:p w14:paraId="1C4E6C7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503" w:type="dxa"/>
            <w:vAlign w:val="center"/>
          </w:tcPr>
          <w:p w14:paraId="07A46DE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Количество распространенного информационного материала по профилактике наркомании и других социально-негативных явлений</w:t>
            </w:r>
          </w:p>
        </w:tc>
        <w:tc>
          <w:tcPr>
            <w:tcW w:w="940" w:type="dxa"/>
            <w:vAlign w:val="center"/>
          </w:tcPr>
          <w:p w14:paraId="4A18C16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32C09D1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83" w:type="dxa"/>
            <w:vAlign w:val="center"/>
          </w:tcPr>
          <w:p w14:paraId="2257E4F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913" w:type="dxa"/>
            <w:vAlign w:val="center"/>
          </w:tcPr>
          <w:p w14:paraId="20F858A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836" w:type="dxa"/>
            <w:vAlign w:val="center"/>
          </w:tcPr>
          <w:p w14:paraId="726E1F5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838" w:type="dxa"/>
            <w:vAlign w:val="center"/>
          </w:tcPr>
          <w:p w14:paraId="05B42AB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2 500</w:t>
            </w:r>
          </w:p>
        </w:tc>
        <w:tc>
          <w:tcPr>
            <w:tcW w:w="836" w:type="dxa"/>
            <w:vAlign w:val="center"/>
          </w:tcPr>
          <w:p w14:paraId="6BD667B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835" w:type="dxa"/>
            <w:vAlign w:val="center"/>
          </w:tcPr>
          <w:p w14:paraId="1B54F5A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2 500</w:t>
            </w:r>
          </w:p>
        </w:tc>
        <w:tc>
          <w:tcPr>
            <w:tcW w:w="1688" w:type="dxa"/>
            <w:vAlign w:val="center"/>
          </w:tcPr>
          <w:p w14:paraId="255FCC9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03" w:type="dxa"/>
            <w:vAlign w:val="center"/>
          </w:tcPr>
          <w:p w14:paraId="6737E7E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E5006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1E5006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6C7CA0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199F45B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E5006"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 w:rsidRPr="001E50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14:paraId="0E42540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4E767311" w14:textId="77777777" w:rsidR="001E5006" w:rsidRPr="001E5006" w:rsidRDefault="001E5006" w:rsidP="003D147B">
      <w:pPr>
        <w:autoSpaceDE/>
        <w:autoSpaceDN/>
        <w:adjustRightInd/>
        <w:rPr>
          <w:sz w:val="28"/>
          <w:szCs w:val="28"/>
          <w:lang w:eastAsia="en-US"/>
        </w:rPr>
      </w:pPr>
    </w:p>
    <w:p w14:paraId="31293748" w14:textId="5D142EF3" w:rsidR="001E5006" w:rsidRPr="001E5006" w:rsidRDefault="001E5006" w:rsidP="003D147B">
      <w:pPr>
        <w:tabs>
          <w:tab w:val="left" w:pos="378"/>
        </w:tabs>
        <w:autoSpaceDE/>
        <w:autoSpaceDN/>
        <w:adjustRightInd/>
        <w:spacing w:after="60"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4. Мероприятия (результаты) </w:t>
      </w:r>
      <w:r>
        <w:rPr>
          <w:sz w:val="28"/>
          <w:szCs w:val="28"/>
        </w:rPr>
        <w:t>комплекса процессных мероприятий</w:t>
      </w:r>
    </w:p>
    <w:p w14:paraId="153A9269" w14:textId="77777777" w:rsidR="001E5006" w:rsidRPr="001E5006" w:rsidRDefault="001E5006" w:rsidP="003D147B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ab/>
      </w:r>
    </w:p>
    <w:tbl>
      <w:tblPr>
        <w:tblStyle w:val="2"/>
        <w:tblW w:w="15505" w:type="dxa"/>
        <w:tblInd w:w="-572" w:type="dxa"/>
        <w:tblLook w:val="04A0" w:firstRow="1" w:lastRow="0" w:firstColumn="1" w:lastColumn="0" w:noHBand="0" w:noVBand="1"/>
      </w:tblPr>
      <w:tblGrid>
        <w:gridCol w:w="516"/>
        <w:gridCol w:w="3930"/>
        <w:gridCol w:w="1113"/>
        <w:gridCol w:w="983"/>
        <w:gridCol w:w="882"/>
        <w:gridCol w:w="851"/>
        <w:gridCol w:w="850"/>
        <w:gridCol w:w="851"/>
        <w:gridCol w:w="852"/>
        <w:gridCol w:w="3118"/>
        <w:gridCol w:w="1559"/>
      </w:tblGrid>
      <w:tr w:rsidR="001E5006" w:rsidRPr="001E5006" w14:paraId="3781A2AC" w14:textId="77777777" w:rsidTr="003D147B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30F840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549287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2A1EC8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8FB76E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0C9F1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86" w:type="dxa"/>
            <w:gridSpan w:val="5"/>
            <w:vAlign w:val="center"/>
          </w:tcPr>
          <w:p w14:paraId="193FC08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98AA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7D813E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1E5006" w:rsidRPr="001E5006" w14:paraId="3A23ADA1" w14:textId="77777777" w:rsidTr="003D147B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A7B3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6124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7D5B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742F50A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82" w:type="dxa"/>
            <w:vAlign w:val="center"/>
          </w:tcPr>
          <w:p w14:paraId="5636224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CD271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61E43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CEED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6BE2A3C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0B24A8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E22EA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006" w:rsidRPr="001E5006" w14:paraId="2CE22EAC" w14:textId="77777777" w:rsidTr="003D147B">
        <w:tc>
          <w:tcPr>
            <w:tcW w:w="516" w:type="dxa"/>
          </w:tcPr>
          <w:p w14:paraId="05C8DCD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30" w:type="dxa"/>
          </w:tcPr>
          <w:p w14:paraId="05CD35C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2C947E3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57BBC26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2" w:type="dxa"/>
          </w:tcPr>
          <w:p w14:paraId="591EA86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082EC12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4B57B5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149A7F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14:paraId="41BCEBF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14:paraId="07B5690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558A120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1E5006" w:rsidRPr="001E5006" w14:paraId="3C7C61B5" w14:textId="77777777" w:rsidTr="003D147B">
        <w:tc>
          <w:tcPr>
            <w:tcW w:w="15505" w:type="dxa"/>
            <w:gridSpan w:val="11"/>
          </w:tcPr>
          <w:p w14:paraId="7C2542B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1E5006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Формирование негативного отношения в обществе к немедицинскому потреблению наркотиков»</w:t>
            </w:r>
          </w:p>
        </w:tc>
      </w:tr>
      <w:tr w:rsidR="001E5006" w:rsidRPr="001E5006" w14:paraId="750218F7" w14:textId="77777777" w:rsidTr="003D147B">
        <w:tc>
          <w:tcPr>
            <w:tcW w:w="516" w:type="dxa"/>
            <w:vAlign w:val="center"/>
          </w:tcPr>
          <w:p w14:paraId="0ABD3BB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930" w:type="dxa"/>
            <w:vAlign w:val="center"/>
          </w:tcPr>
          <w:p w14:paraId="18A7AE1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</w:t>
            </w:r>
          </w:p>
        </w:tc>
        <w:tc>
          <w:tcPr>
            <w:tcW w:w="1113" w:type="dxa"/>
            <w:vAlign w:val="center"/>
          </w:tcPr>
          <w:p w14:paraId="73CEC2C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5E135A5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2" w:type="dxa"/>
            <w:vAlign w:val="center"/>
          </w:tcPr>
          <w:p w14:paraId="277E3DE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118E55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2323E79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3787EA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309F644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6DD68D3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профилактических мероприятий, приобретение сувенирной и </w:t>
            </w: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наградной продукции, приобретение листовок</w:t>
            </w:r>
          </w:p>
        </w:tc>
        <w:tc>
          <w:tcPr>
            <w:tcW w:w="1559" w:type="dxa"/>
            <w:vAlign w:val="center"/>
          </w:tcPr>
          <w:p w14:paraId="5AF49B9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</w:tr>
      <w:tr w:rsidR="001E5006" w:rsidRPr="001E5006" w14:paraId="7D7E4C85" w14:textId="77777777" w:rsidTr="003D147B">
        <w:tc>
          <w:tcPr>
            <w:tcW w:w="516" w:type="dxa"/>
            <w:vAlign w:val="center"/>
          </w:tcPr>
          <w:p w14:paraId="6C84BA8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930" w:type="dxa"/>
            <w:vAlign w:val="center"/>
          </w:tcPr>
          <w:p w14:paraId="3AF3F3F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Выявление и уничтожение площадей произрастания наркосодержащих растений</w:t>
            </w:r>
          </w:p>
        </w:tc>
        <w:tc>
          <w:tcPr>
            <w:tcW w:w="1113" w:type="dxa"/>
            <w:vAlign w:val="center"/>
          </w:tcPr>
          <w:p w14:paraId="3BE2B2A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02ED8B4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2" w:type="dxa"/>
            <w:vAlign w:val="center"/>
          </w:tcPr>
          <w:p w14:paraId="6E0553B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D68CE3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8BD3E1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F041E8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4C14B60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5198FEB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Приобретение гербицидов для поселений, приобретение услуг по уничтожению наркосодержащих растений</w:t>
            </w:r>
          </w:p>
        </w:tc>
        <w:tc>
          <w:tcPr>
            <w:tcW w:w="1559" w:type="dxa"/>
            <w:vAlign w:val="center"/>
          </w:tcPr>
          <w:p w14:paraId="7570A53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</w:tr>
      <w:tr w:rsidR="001E5006" w:rsidRPr="001E5006" w14:paraId="3721C6C0" w14:textId="77777777" w:rsidTr="003D147B">
        <w:tc>
          <w:tcPr>
            <w:tcW w:w="516" w:type="dxa"/>
            <w:vAlign w:val="center"/>
          </w:tcPr>
          <w:p w14:paraId="714A971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930" w:type="dxa"/>
            <w:vAlign w:val="center"/>
          </w:tcPr>
          <w:p w14:paraId="5593CC5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Обучение по</w:t>
            </w:r>
          </w:p>
          <w:p w14:paraId="2212DDE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 программе повышения квалификации</w:t>
            </w:r>
          </w:p>
        </w:tc>
        <w:tc>
          <w:tcPr>
            <w:tcW w:w="1113" w:type="dxa"/>
            <w:vAlign w:val="center"/>
          </w:tcPr>
          <w:p w14:paraId="48D6C40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983" w:type="dxa"/>
            <w:vAlign w:val="center"/>
          </w:tcPr>
          <w:p w14:paraId="722AF85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14:paraId="7586EDF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464D37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3B11138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1927350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14:paraId="102B1C1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0E1C5E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Повышение квалификации специалистов</w:t>
            </w:r>
          </w:p>
        </w:tc>
        <w:tc>
          <w:tcPr>
            <w:tcW w:w="1559" w:type="dxa"/>
            <w:vAlign w:val="center"/>
          </w:tcPr>
          <w:p w14:paraId="5071C1B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</w:tr>
    </w:tbl>
    <w:p w14:paraId="25D286D9" w14:textId="77777777" w:rsidR="001E5006" w:rsidRPr="001E5006" w:rsidRDefault="001E5006" w:rsidP="003D147B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p w14:paraId="188BF72B" w14:textId="1D21716E" w:rsidR="001E5006" w:rsidRPr="001E5006" w:rsidRDefault="001E5006" w:rsidP="003D147B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5. Финансовое обеспечение реализации </w:t>
      </w:r>
      <w:r>
        <w:rPr>
          <w:sz w:val="28"/>
          <w:szCs w:val="28"/>
        </w:rPr>
        <w:t>комплекса процессных мероприятий</w:t>
      </w:r>
    </w:p>
    <w:p w14:paraId="4C95F946" w14:textId="77777777" w:rsidR="001E5006" w:rsidRPr="001E5006" w:rsidRDefault="001E5006" w:rsidP="003D147B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5171" w:type="dxa"/>
        <w:tblInd w:w="-289" w:type="dxa"/>
        <w:tblLook w:val="04A0" w:firstRow="1" w:lastRow="0" w:firstColumn="1" w:lastColumn="0" w:noHBand="0" w:noVBand="1"/>
      </w:tblPr>
      <w:tblGrid>
        <w:gridCol w:w="666"/>
        <w:gridCol w:w="6564"/>
        <w:gridCol w:w="1411"/>
        <w:gridCol w:w="1403"/>
        <w:gridCol w:w="1351"/>
        <w:gridCol w:w="1226"/>
        <w:gridCol w:w="1271"/>
        <w:gridCol w:w="1279"/>
      </w:tblGrid>
      <w:tr w:rsidR="001E5006" w:rsidRPr="001E5006" w14:paraId="04E498B8" w14:textId="77777777" w:rsidTr="003D147B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088C54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A05F0C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5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F2683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941" w:type="dxa"/>
            <w:gridSpan w:val="6"/>
            <w:tcBorders>
              <w:right w:val="single" w:sz="4" w:space="0" w:color="auto"/>
            </w:tcBorders>
            <w:vAlign w:val="center"/>
          </w:tcPr>
          <w:p w14:paraId="0E94FE1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1E5006" w:rsidRPr="001E5006" w14:paraId="3376B261" w14:textId="77777777" w:rsidTr="003D147B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36E9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3C9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700683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AAF8B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13A21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E865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14:paraId="58B4180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BE5A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1E5006" w:rsidRPr="001E5006" w14:paraId="79A3F1DB" w14:textId="77777777" w:rsidTr="003D147B">
        <w:tc>
          <w:tcPr>
            <w:tcW w:w="666" w:type="dxa"/>
          </w:tcPr>
          <w:p w14:paraId="6BA6043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64" w:type="dxa"/>
          </w:tcPr>
          <w:p w14:paraId="5AFD593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4453C67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5CF2251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5084C27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1025E99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14:paraId="197DFCF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9" w:type="dxa"/>
          </w:tcPr>
          <w:p w14:paraId="115EB72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E5006" w:rsidRPr="001E5006" w14:paraId="205D9D51" w14:textId="77777777" w:rsidTr="003D147B">
        <w:tc>
          <w:tcPr>
            <w:tcW w:w="15171" w:type="dxa"/>
            <w:gridSpan w:val="8"/>
            <w:vAlign w:val="center"/>
          </w:tcPr>
          <w:p w14:paraId="2182575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«Формирование негативного отношения в обществе к немедицинскому потреблению наркотиков»</w:t>
            </w:r>
          </w:p>
        </w:tc>
      </w:tr>
      <w:tr w:rsidR="001E5006" w:rsidRPr="001E5006" w14:paraId="5AFBD635" w14:textId="77777777" w:rsidTr="003D147B">
        <w:tc>
          <w:tcPr>
            <w:tcW w:w="666" w:type="dxa"/>
            <w:vAlign w:val="center"/>
          </w:tcPr>
          <w:p w14:paraId="4268F7C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564" w:type="dxa"/>
            <w:vAlign w:val="center"/>
          </w:tcPr>
          <w:p w14:paraId="4FF7695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</w:t>
            </w:r>
          </w:p>
        </w:tc>
        <w:tc>
          <w:tcPr>
            <w:tcW w:w="1411" w:type="dxa"/>
            <w:vAlign w:val="center"/>
          </w:tcPr>
          <w:p w14:paraId="6190D75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03" w:type="dxa"/>
            <w:vAlign w:val="center"/>
          </w:tcPr>
          <w:p w14:paraId="0CA303C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1351" w:type="dxa"/>
            <w:vAlign w:val="center"/>
          </w:tcPr>
          <w:p w14:paraId="64D569F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32,45</w:t>
            </w:r>
          </w:p>
        </w:tc>
        <w:tc>
          <w:tcPr>
            <w:tcW w:w="1226" w:type="dxa"/>
            <w:vAlign w:val="center"/>
          </w:tcPr>
          <w:p w14:paraId="6A50410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23DB071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24AB4ED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1E5006" w:rsidRPr="001E5006" w14:paraId="57063D2A" w14:textId="77777777" w:rsidTr="003D147B">
        <w:tc>
          <w:tcPr>
            <w:tcW w:w="666" w:type="dxa"/>
            <w:vAlign w:val="center"/>
          </w:tcPr>
          <w:p w14:paraId="0A559C2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1534E8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3F8F8F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03" w:type="dxa"/>
            <w:vAlign w:val="center"/>
          </w:tcPr>
          <w:p w14:paraId="41733C9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1351" w:type="dxa"/>
            <w:vAlign w:val="center"/>
          </w:tcPr>
          <w:p w14:paraId="7CE7930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32,45</w:t>
            </w:r>
          </w:p>
        </w:tc>
        <w:tc>
          <w:tcPr>
            <w:tcW w:w="1226" w:type="dxa"/>
            <w:vAlign w:val="center"/>
          </w:tcPr>
          <w:p w14:paraId="5AFFE27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259F92D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75D066D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1E5006" w:rsidRPr="001E5006" w14:paraId="4C71B3C9" w14:textId="77777777" w:rsidTr="003D147B">
        <w:tc>
          <w:tcPr>
            <w:tcW w:w="666" w:type="dxa"/>
            <w:vAlign w:val="center"/>
          </w:tcPr>
          <w:p w14:paraId="2565663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E0F7D1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33F844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403" w:type="dxa"/>
            <w:vAlign w:val="center"/>
          </w:tcPr>
          <w:p w14:paraId="66C32B6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1351" w:type="dxa"/>
            <w:vAlign w:val="center"/>
          </w:tcPr>
          <w:p w14:paraId="6864051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32,45</w:t>
            </w:r>
          </w:p>
        </w:tc>
        <w:tc>
          <w:tcPr>
            <w:tcW w:w="1226" w:type="dxa"/>
            <w:vAlign w:val="center"/>
          </w:tcPr>
          <w:p w14:paraId="602385C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33,75</w:t>
            </w:r>
          </w:p>
        </w:tc>
        <w:tc>
          <w:tcPr>
            <w:tcW w:w="1271" w:type="dxa"/>
            <w:vAlign w:val="center"/>
          </w:tcPr>
          <w:p w14:paraId="4DCF7E3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79" w:type="dxa"/>
            <w:vAlign w:val="center"/>
          </w:tcPr>
          <w:p w14:paraId="2C296E1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162,4</w:t>
            </w:r>
          </w:p>
        </w:tc>
      </w:tr>
      <w:tr w:rsidR="001E5006" w:rsidRPr="001E5006" w14:paraId="39FE37D0" w14:textId="77777777" w:rsidTr="003D147B">
        <w:tc>
          <w:tcPr>
            <w:tcW w:w="666" w:type="dxa"/>
            <w:vAlign w:val="center"/>
          </w:tcPr>
          <w:p w14:paraId="410B05C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564" w:type="dxa"/>
            <w:vAlign w:val="center"/>
          </w:tcPr>
          <w:p w14:paraId="5EE9826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Выявление и уничтожение площадей произрастания наркосодержащих растений</w:t>
            </w:r>
          </w:p>
        </w:tc>
        <w:tc>
          <w:tcPr>
            <w:tcW w:w="1411" w:type="dxa"/>
            <w:vAlign w:val="center"/>
          </w:tcPr>
          <w:p w14:paraId="3F3B89F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65,52</w:t>
            </w:r>
          </w:p>
        </w:tc>
        <w:tc>
          <w:tcPr>
            <w:tcW w:w="1403" w:type="dxa"/>
            <w:vAlign w:val="center"/>
          </w:tcPr>
          <w:p w14:paraId="6A28DAE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68,14</w:t>
            </w:r>
          </w:p>
        </w:tc>
        <w:tc>
          <w:tcPr>
            <w:tcW w:w="1351" w:type="dxa"/>
            <w:vAlign w:val="center"/>
          </w:tcPr>
          <w:p w14:paraId="3C632B7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70,86</w:t>
            </w:r>
          </w:p>
        </w:tc>
        <w:tc>
          <w:tcPr>
            <w:tcW w:w="1226" w:type="dxa"/>
            <w:vAlign w:val="center"/>
          </w:tcPr>
          <w:p w14:paraId="4387094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E7C10E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68A26B6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1E5006" w:rsidRPr="001E5006" w14:paraId="1FBC0B50" w14:textId="77777777" w:rsidTr="003D147B">
        <w:tc>
          <w:tcPr>
            <w:tcW w:w="666" w:type="dxa"/>
            <w:vAlign w:val="center"/>
          </w:tcPr>
          <w:p w14:paraId="68AFFCA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27C878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3E693A3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65,52</w:t>
            </w:r>
          </w:p>
        </w:tc>
        <w:tc>
          <w:tcPr>
            <w:tcW w:w="1403" w:type="dxa"/>
            <w:vAlign w:val="center"/>
          </w:tcPr>
          <w:p w14:paraId="65EB0B7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68,14</w:t>
            </w:r>
          </w:p>
        </w:tc>
        <w:tc>
          <w:tcPr>
            <w:tcW w:w="1351" w:type="dxa"/>
            <w:vAlign w:val="center"/>
          </w:tcPr>
          <w:p w14:paraId="0524035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70,86</w:t>
            </w:r>
          </w:p>
        </w:tc>
        <w:tc>
          <w:tcPr>
            <w:tcW w:w="1226" w:type="dxa"/>
            <w:vAlign w:val="center"/>
          </w:tcPr>
          <w:p w14:paraId="51A0E70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4CC3A9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49F038B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1E5006" w:rsidRPr="001E5006" w14:paraId="25B135F6" w14:textId="77777777" w:rsidTr="003D147B">
        <w:tc>
          <w:tcPr>
            <w:tcW w:w="666" w:type="dxa"/>
            <w:vAlign w:val="center"/>
          </w:tcPr>
          <w:p w14:paraId="0C0ABF3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355D7C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5F43B55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65,52</w:t>
            </w:r>
          </w:p>
        </w:tc>
        <w:tc>
          <w:tcPr>
            <w:tcW w:w="1403" w:type="dxa"/>
            <w:vAlign w:val="center"/>
          </w:tcPr>
          <w:p w14:paraId="4391F3A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68,14</w:t>
            </w:r>
          </w:p>
        </w:tc>
        <w:tc>
          <w:tcPr>
            <w:tcW w:w="1351" w:type="dxa"/>
            <w:vAlign w:val="center"/>
          </w:tcPr>
          <w:p w14:paraId="513DF87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70,86</w:t>
            </w:r>
          </w:p>
        </w:tc>
        <w:tc>
          <w:tcPr>
            <w:tcW w:w="1226" w:type="dxa"/>
            <w:vAlign w:val="center"/>
          </w:tcPr>
          <w:p w14:paraId="51726F3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73,7</w:t>
            </w:r>
          </w:p>
        </w:tc>
        <w:tc>
          <w:tcPr>
            <w:tcW w:w="1271" w:type="dxa"/>
            <w:vAlign w:val="center"/>
          </w:tcPr>
          <w:p w14:paraId="2E212D0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76,65</w:t>
            </w:r>
          </w:p>
        </w:tc>
        <w:tc>
          <w:tcPr>
            <w:tcW w:w="1279" w:type="dxa"/>
            <w:vAlign w:val="center"/>
          </w:tcPr>
          <w:p w14:paraId="49C856A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354,87</w:t>
            </w:r>
          </w:p>
        </w:tc>
      </w:tr>
      <w:tr w:rsidR="001E5006" w:rsidRPr="001E5006" w14:paraId="6B360714" w14:textId="77777777" w:rsidTr="003D147B">
        <w:tc>
          <w:tcPr>
            <w:tcW w:w="666" w:type="dxa"/>
            <w:vAlign w:val="center"/>
          </w:tcPr>
          <w:p w14:paraId="1A6FEA6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80F2B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Обучение по</w:t>
            </w:r>
          </w:p>
          <w:p w14:paraId="37EC739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 программе повышения квалификации</w:t>
            </w:r>
          </w:p>
        </w:tc>
        <w:tc>
          <w:tcPr>
            <w:tcW w:w="1411" w:type="dxa"/>
            <w:vAlign w:val="center"/>
          </w:tcPr>
          <w:p w14:paraId="051BD75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403" w:type="dxa"/>
            <w:vAlign w:val="center"/>
          </w:tcPr>
          <w:p w14:paraId="1820791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351" w:type="dxa"/>
            <w:vAlign w:val="center"/>
          </w:tcPr>
          <w:p w14:paraId="30D1934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730C390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36F39AE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3A8A6AF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1E5006" w:rsidRPr="001E5006" w14:paraId="79410E6D" w14:textId="77777777" w:rsidTr="003D147B">
        <w:tc>
          <w:tcPr>
            <w:tcW w:w="666" w:type="dxa"/>
            <w:vAlign w:val="center"/>
          </w:tcPr>
          <w:p w14:paraId="12BA6E7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52BDFB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F3209D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403" w:type="dxa"/>
            <w:vAlign w:val="center"/>
          </w:tcPr>
          <w:p w14:paraId="4DB0EE0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351" w:type="dxa"/>
            <w:vAlign w:val="center"/>
          </w:tcPr>
          <w:p w14:paraId="17A74ED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8895E7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18F9971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3A26B02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1E5006" w:rsidRPr="001E5006" w14:paraId="1F18B8F6" w14:textId="77777777" w:rsidTr="003D147B">
        <w:tc>
          <w:tcPr>
            <w:tcW w:w="666" w:type="dxa"/>
            <w:vAlign w:val="center"/>
          </w:tcPr>
          <w:p w14:paraId="4FD35D4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ADC24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7042AE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403" w:type="dxa"/>
            <w:vAlign w:val="center"/>
          </w:tcPr>
          <w:p w14:paraId="75EF212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351" w:type="dxa"/>
            <w:vAlign w:val="center"/>
          </w:tcPr>
          <w:p w14:paraId="71D7E6C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2BC514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1" w:type="dxa"/>
            <w:vAlign w:val="center"/>
          </w:tcPr>
          <w:p w14:paraId="0D860E0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9" w:type="dxa"/>
            <w:vAlign w:val="center"/>
          </w:tcPr>
          <w:p w14:paraId="6AD5974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</w:tbl>
    <w:p w14:paraId="127C841F" w14:textId="20EB4369" w:rsidR="001E5006" w:rsidRDefault="001E5006" w:rsidP="003D147B">
      <w:pPr>
        <w:tabs>
          <w:tab w:val="left" w:pos="378"/>
        </w:tabs>
        <w:autoSpaceDE/>
        <w:autoSpaceDN/>
        <w:adjustRightInd/>
        <w:rPr>
          <w:sz w:val="28"/>
          <w:szCs w:val="28"/>
          <w:lang w:eastAsia="en-US"/>
        </w:rPr>
      </w:pPr>
    </w:p>
    <w:p w14:paraId="4DE54911" w14:textId="29579B3D" w:rsidR="001E5006" w:rsidRPr="001E5006" w:rsidRDefault="001E5006" w:rsidP="003D147B">
      <w:pPr>
        <w:tabs>
          <w:tab w:val="left" w:pos="378"/>
        </w:tabs>
        <w:autoSpaceDE/>
        <w:autoSpaceDN/>
        <w:adjustRightInd/>
        <w:jc w:val="center"/>
        <w:rPr>
          <w:sz w:val="28"/>
          <w:szCs w:val="28"/>
          <w:lang w:eastAsia="en-US" w:bidi="ru-RU"/>
        </w:rPr>
      </w:pPr>
      <w:r w:rsidRPr="001E5006">
        <w:rPr>
          <w:sz w:val="28"/>
          <w:szCs w:val="28"/>
          <w:lang w:eastAsia="en-US"/>
        </w:rPr>
        <w:t xml:space="preserve">6. План реализации </w:t>
      </w:r>
      <w:r>
        <w:rPr>
          <w:sz w:val="28"/>
          <w:szCs w:val="28"/>
        </w:rPr>
        <w:t>комплекса процессных мероприятий</w:t>
      </w:r>
    </w:p>
    <w:p w14:paraId="7030E6AB" w14:textId="77777777" w:rsidR="001E5006" w:rsidRPr="001E5006" w:rsidRDefault="001E5006" w:rsidP="003D147B">
      <w:pPr>
        <w:autoSpaceDE/>
        <w:autoSpaceDN/>
        <w:adjustRightInd/>
        <w:ind w:left="13090"/>
        <w:jc w:val="both"/>
        <w:rPr>
          <w:sz w:val="28"/>
          <w:szCs w:val="28"/>
          <w:lang w:eastAsia="en-US"/>
        </w:rPr>
      </w:pPr>
    </w:p>
    <w:tbl>
      <w:tblPr>
        <w:tblStyle w:val="2"/>
        <w:tblW w:w="15534" w:type="dxa"/>
        <w:tblInd w:w="-572" w:type="dxa"/>
        <w:tblLook w:val="04A0" w:firstRow="1" w:lastRow="0" w:firstColumn="1" w:lastColumn="0" w:noHBand="0" w:noVBand="1"/>
      </w:tblPr>
      <w:tblGrid>
        <w:gridCol w:w="666"/>
        <w:gridCol w:w="2788"/>
        <w:gridCol w:w="1183"/>
        <w:gridCol w:w="1157"/>
        <w:gridCol w:w="1808"/>
        <w:gridCol w:w="1522"/>
        <w:gridCol w:w="2960"/>
        <w:gridCol w:w="2257"/>
        <w:gridCol w:w="1178"/>
        <w:gridCol w:w="15"/>
      </w:tblGrid>
      <w:tr w:rsidR="001E5006" w:rsidRPr="001E5006" w14:paraId="3470E40E" w14:textId="77777777" w:rsidTr="003D147B">
        <w:trPr>
          <w:gridAfter w:val="1"/>
          <w:wAfter w:w="15" w:type="dxa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F0E11A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79C7095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3BEC6E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Наименование мероприятия, контрольной точки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8E1FDB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330" w:type="dxa"/>
            <w:gridSpan w:val="2"/>
            <w:vAlign w:val="center"/>
          </w:tcPr>
          <w:p w14:paraId="00CF0EE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Взаимосвязь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7A867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Ответственный исполнитель (ФИО, должность)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85239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Вид и характеристика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B39BE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 xml:space="preserve">ционная система </w:t>
            </w: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(при наличии)</w:t>
            </w:r>
          </w:p>
        </w:tc>
      </w:tr>
      <w:tr w:rsidR="001E5006" w:rsidRPr="001E5006" w14:paraId="43E397C3" w14:textId="77777777" w:rsidTr="003D147B">
        <w:trPr>
          <w:gridAfter w:val="1"/>
          <w:wAfter w:w="15" w:type="dxa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9BFB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D502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A007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Начало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E032C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Окончание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7084DC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Предшест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венники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49C136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Последо</w:t>
            </w:r>
            <w:r w:rsidRPr="001E5006">
              <w:rPr>
                <w:rFonts w:ascii="Times New Roman" w:hAnsi="Times New Roman"/>
                <w:sz w:val="20"/>
                <w:szCs w:val="20"/>
              </w:rPr>
              <w:softHyphen/>
              <w:t>ватели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14:paraId="02A0F69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</w:tcPr>
          <w:p w14:paraId="741FC93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14:paraId="0277AAE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006" w:rsidRPr="001E5006" w14:paraId="7FA4DD6D" w14:textId="77777777" w:rsidTr="003D147B">
        <w:trPr>
          <w:gridAfter w:val="1"/>
          <w:wAfter w:w="15" w:type="dxa"/>
        </w:trPr>
        <w:tc>
          <w:tcPr>
            <w:tcW w:w="666" w:type="dxa"/>
          </w:tcPr>
          <w:p w14:paraId="0D41F0C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88" w:type="dxa"/>
          </w:tcPr>
          <w:p w14:paraId="35BDEF9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529D0E4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</w:tcPr>
          <w:p w14:paraId="6E3AA4B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14:paraId="5ACF082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22" w:type="dxa"/>
          </w:tcPr>
          <w:p w14:paraId="5377C49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60" w:type="dxa"/>
          </w:tcPr>
          <w:p w14:paraId="34BE80B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7" w:type="dxa"/>
          </w:tcPr>
          <w:p w14:paraId="0B5CE9D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</w:tcPr>
          <w:p w14:paraId="06838C2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E5006" w:rsidRPr="001E5006" w14:paraId="23EBFAB3" w14:textId="77777777" w:rsidTr="003D147B">
        <w:tc>
          <w:tcPr>
            <w:tcW w:w="15534" w:type="dxa"/>
            <w:gridSpan w:val="10"/>
          </w:tcPr>
          <w:p w14:paraId="72CFAB4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1E5006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Формирование негативного отношения в обществе к немедицинскому потреблению наркотиков»</w:t>
            </w:r>
          </w:p>
        </w:tc>
      </w:tr>
      <w:tr w:rsidR="001E5006" w:rsidRPr="001E5006" w14:paraId="25AF7887" w14:textId="77777777" w:rsidTr="003D147B">
        <w:trPr>
          <w:gridAfter w:val="1"/>
          <w:wAfter w:w="15" w:type="dxa"/>
        </w:trPr>
        <w:tc>
          <w:tcPr>
            <w:tcW w:w="666" w:type="dxa"/>
            <w:vAlign w:val="center"/>
          </w:tcPr>
          <w:p w14:paraId="2EFD686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88" w:type="dxa"/>
            <w:vAlign w:val="center"/>
          </w:tcPr>
          <w:p w14:paraId="4A9A831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</w:t>
            </w:r>
          </w:p>
        </w:tc>
        <w:tc>
          <w:tcPr>
            <w:tcW w:w="1183" w:type="dxa"/>
            <w:vAlign w:val="center"/>
          </w:tcPr>
          <w:p w14:paraId="24A4F7F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67CA291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5197D13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22" w:type="dxa"/>
            <w:vAlign w:val="center"/>
          </w:tcPr>
          <w:p w14:paraId="4843089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4EAD9D9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политики и спорта </w:t>
            </w:r>
          </w:p>
        </w:tc>
        <w:tc>
          <w:tcPr>
            <w:tcW w:w="2257" w:type="dxa"/>
            <w:vAlign w:val="center"/>
          </w:tcPr>
          <w:p w14:paraId="758372A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vAlign w:val="center"/>
          </w:tcPr>
          <w:p w14:paraId="4ED392B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1E5006" w:rsidRPr="001E5006" w14:paraId="7B38C0C7" w14:textId="77777777" w:rsidTr="003D147B">
        <w:trPr>
          <w:gridAfter w:val="1"/>
          <w:wAfter w:w="15" w:type="dxa"/>
        </w:trPr>
        <w:tc>
          <w:tcPr>
            <w:tcW w:w="666" w:type="dxa"/>
            <w:vAlign w:val="center"/>
          </w:tcPr>
          <w:p w14:paraId="57AF9FEB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788" w:type="dxa"/>
            <w:vAlign w:val="center"/>
          </w:tcPr>
          <w:p w14:paraId="0796E22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Приобретение сувенирной продукции </w:t>
            </w:r>
          </w:p>
        </w:tc>
        <w:tc>
          <w:tcPr>
            <w:tcW w:w="1183" w:type="dxa"/>
            <w:vAlign w:val="center"/>
          </w:tcPr>
          <w:p w14:paraId="426E953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275FF8F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27DDD65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22" w:type="dxa"/>
            <w:vAlign w:val="center"/>
          </w:tcPr>
          <w:p w14:paraId="0475C36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34D6AF99" w14:textId="0DFB79B6" w:rsidR="001E5006" w:rsidRPr="001E5006" w:rsidRDefault="00145901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Тимофеева Ольга Александровна</w:t>
            </w:r>
            <w:r w:rsidR="001E5006" w:rsidRPr="001E5006">
              <w:rPr>
                <w:rFonts w:ascii="Times New Roman" w:hAnsi="Times New Roman"/>
                <w:sz w:val="20"/>
                <w:szCs w:val="20"/>
              </w:rPr>
              <w:t>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2B1B3E4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4F2FE38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1E5006" w:rsidRPr="001E5006" w14:paraId="4B67A6DE" w14:textId="77777777" w:rsidTr="003D147B">
        <w:trPr>
          <w:gridAfter w:val="1"/>
          <w:wAfter w:w="15" w:type="dxa"/>
        </w:trPr>
        <w:tc>
          <w:tcPr>
            <w:tcW w:w="666" w:type="dxa"/>
            <w:vAlign w:val="center"/>
          </w:tcPr>
          <w:p w14:paraId="4B48937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1.1.2. </w:t>
            </w:r>
          </w:p>
        </w:tc>
        <w:tc>
          <w:tcPr>
            <w:tcW w:w="2788" w:type="dxa"/>
            <w:vAlign w:val="center"/>
          </w:tcPr>
          <w:p w14:paraId="3A4E422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Печать и издание наглядно-демонстрационных материалов, листовок</w:t>
            </w:r>
          </w:p>
        </w:tc>
        <w:tc>
          <w:tcPr>
            <w:tcW w:w="1183" w:type="dxa"/>
            <w:vAlign w:val="center"/>
          </w:tcPr>
          <w:p w14:paraId="674BB62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5E9862B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170FF12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22" w:type="dxa"/>
            <w:vAlign w:val="center"/>
          </w:tcPr>
          <w:p w14:paraId="59A43E5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0CF948A9" w14:textId="6EBDDD78" w:rsidR="001E5006" w:rsidRPr="001E5006" w:rsidRDefault="00145901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45901">
              <w:rPr>
                <w:rFonts w:ascii="Times New Roman" w:hAnsi="Times New Roman"/>
                <w:sz w:val="20"/>
                <w:szCs w:val="20"/>
              </w:rPr>
              <w:t>Тимофеева Ольга Александровна</w:t>
            </w:r>
            <w:r w:rsidR="001E5006" w:rsidRPr="001E5006">
              <w:rPr>
                <w:rFonts w:ascii="Times New Roman" w:hAnsi="Times New Roman"/>
                <w:sz w:val="20"/>
                <w:szCs w:val="20"/>
              </w:rPr>
              <w:t>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52652AD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0E28B9A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1E5006" w:rsidRPr="001E5006" w14:paraId="3B793EB8" w14:textId="77777777" w:rsidTr="003D147B">
        <w:trPr>
          <w:gridAfter w:val="1"/>
          <w:wAfter w:w="15" w:type="dxa"/>
        </w:trPr>
        <w:tc>
          <w:tcPr>
            <w:tcW w:w="666" w:type="dxa"/>
            <w:vAlign w:val="center"/>
          </w:tcPr>
          <w:p w14:paraId="6279730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2788" w:type="dxa"/>
            <w:vAlign w:val="center"/>
          </w:tcPr>
          <w:p w14:paraId="683DDDD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Обучение по</w:t>
            </w:r>
          </w:p>
          <w:p w14:paraId="2874008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дополнительной профессиональной программе повышения квалификации</w:t>
            </w:r>
          </w:p>
          <w:p w14:paraId="054443B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«Организационно-правовое обеспечение деятельности антинаркотических</w:t>
            </w:r>
          </w:p>
          <w:p w14:paraId="26E55CD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комиссий в муниципальных образованиях Российской Федерации» на базе</w:t>
            </w:r>
          </w:p>
          <w:p w14:paraId="4827ED96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Института права и национальной безопасности Российской академии</w:t>
            </w:r>
          </w:p>
          <w:p w14:paraId="3ED27DE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народного хозяйства и государственной службы при Президенте Российской</w:t>
            </w:r>
          </w:p>
          <w:p w14:paraId="2C346AF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Федерации представителей муниципальной антинаркотической комиссии</w:t>
            </w:r>
          </w:p>
          <w:p w14:paraId="71F88F7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(заместитель</w:t>
            </w:r>
          </w:p>
          <w:p w14:paraId="67A4031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председателя муниципальной антинаркотической комиссии, секретарь</w:t>
            </w:r>
          </w:p>
          <w:p w14:paraId="1A16B0B8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муниципальной антинаркотической комиссии)  </w:t>
            </w:r>
          </w:p>
        </w:tc>
        <w:tc>
          <w:tcPr>
            <w:tcW w:w="1183" w:type="dxa"/>
            <w:vAlign w:val="center"/>
          </w:tcPr>
          <w:p w14:paraId="73863AE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157" w:type="dxa"/>
            <w:vAlign w:val="center"/>
          </w:tcPr>
          <w:p w14:paraId="7F8E1192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0844F8A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22" w:type="dxa"/>
            <w:vAlign w:val="center"/>
          </w:tcPr>
          <w:p w14:paraId="5904578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169E40EB" w14:textId="3DB88611" w:rsidR="001E5006" w:rsidRPr="001E5006" w:rsidRDefault="00145901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45901">
              <w:rPr>
                <w:rFonts w:ascii="Times New Roman" w:hAnsi="Times New Roman"/>
                <w:sz w:val="20"/>
                <w:szCs w:val="20"/>
              </w:rPr>
              <w:t>Тимофеева Ольга Александровна</w:t>
            </w:r>
            <w:r w:rsidR="001E5006" w:rsidRPr="001E5006">
              <w:rPr>
                <w:rFonts w:ascii="Times New Roman" w:hAnsi="Times New Roman"/>
                <w:sz w:val="20"/>
                <w:szCs w:val="20"/>
              </w:rPr>
              <w:t>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502D224E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6E89E73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1E5006" w:rsidRPr="001E5006" w14:paraId="2CF6EE89" w14:textId="77777777" w:rsidTr="003D147B">
        <w:trPr>
          <w:gridAfter w:val="1"/>
          <w:wAfter w:w="15" w:type="dxa"/>
        </w:trPr>
        <w:tc>
          <w:tcPr>
            <w:tcW w:w="666" w:type="dxa"/>
            <w:vAlign w:val="center"/>
          </w:tcPr>
          <w:p w14:paraId="3567E2CD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788" w:type="dxa"/>
            <w:vAlign w:val="center"/>
          </w:tcPr>
          <w:p w14:paraId="6D7490A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Выявление и уничтожение площадей произрастания наркосодержащих растений</w:t>
            </w:r>
          </w:p>
        </w:tc>
        <w:tc>
          <w:tcPr>
            <w:tcW w:w="1183" w:type="dxa"/>
            <w:vAlign w:val="center"/>
          </w:tcPr>
          <w:p w14:paraId="2BDE9A7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15D8461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25065E37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22" w:type="dxa"/>
            <w:vAlign w:val="center"/>
          </w:tcPr>
          <w:p w14:paraId="005926BF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77301ACA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политики и спорта </w:t>
            </w:r>
          </w:p>
        </w:tc>
        <w:tc>
          <w:tcPr>
            <w:tcW w:w="2257" w:type="dxa"/>
            <w:vAlign w:val="center"/>
          </w:tcPr>
          <w:p w14:paraId="0B80BA70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vAlign w:val="center"/>
          </w:tcPr>
          <w:p w14:paraId="647D10B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1E5006" w:rsidRPr="001E5006" w14:paraId="55A01419" w14:textId="77777777" w:rsidTr="003D147B">
        <w:trPr>
          <w:gridAfter w:val="1"/>
          <w:wAfter w:w="15" w:type="dxa"/>
        </w:trPr>
        <w:tc>
          <w:tcPr>
            <w:tcW w:w="666" w:type="dxa"/>
            <w:vAlign w:val="center"/>
          </w:tcPr>
          <w:p w14:paraId="1829BE23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788" w:type="dxa"/>
            <w:vAlign w:val="center"/>
          </w:tcPr>
          <w:p w14:paraId="146FF951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Приобретение гербицидов</w:t>
            </w:r>
          </w:p>
        </w:tc>
        <w:tc>
          <w:tcPr>
            <w:tcW w:w="1183" w:type="dxa"/>
            <w:vAlign w:val="center"/>
          </w:tcPr>
          <w:p w14:paraId="26BC5F8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23A9CCB5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441F0F99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22" w:type="dxa"/>
            <w:vAlign w:val="center"/>
          </w:tcPr>
          <w:p w14:paraId="76A6443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6394A1F6" w14:textId="06CF5BBD" w:rsidR="001E5006" w:rsidRPr="001E5006" w:rsidRDefault="00145901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45901">
              <w:rPr>
                <w:rFonts w:ascii="Times New Roman" w:hAnsi="Times New Roman"/>
                <w:sz w:val="20"/>
                <w:szCs w:val="20"/>
              </w:rPr>
              <w:t>Тимофеева Ольга Александровна</w:t>
            </w:r>
            <w:r w:rsidR="001E5006" w:rsidRPr="001E5006">
              <w:rPr>
                <w:rFonts w:ascii="Times New Roman" w:hAnsi="Times New Roman"/>
                <w:sz w:val="20"/>
                <w:szCs w:val="20"/>
              </w:rPr>
              <w:t>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5816576C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6C24AA24" w14:textId="77777777" w:rsidR="001E5006" w:rsidRPr="001E5006" w:rsidRDefault="001E5006" w:rsidP="003D147B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5006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792FE802" w14:textId="77777777" w:rsidR="001E5006" w:rsidRPr="001E5006" w:rsidRDefault="001E5006" w:rsidP="003D147B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3DE48844" w14:textId="2E2F4285" w:rsidR="001E5006" w:rsidRPr="001E5006" w:rsidRDefault="001E5006" w:rsidP="003D147B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 xml:space="preserve">Показатели результативности </w:t>
      </w:r>
      <w:r>
        <w:rPr>
          <w:sz w:val="28"/>
          <w:szCs w:val="28"/>
        </w:rPr>
        <w:t>комплекса процессных мероприятий</w:t>
      </w:r>
      <w:r w:rsidRPr="001E5006">
        <w:rPr>
          <w:sz w:val="28"/>
          <w:szCs w:val="28"/>
          <w:lang w:eastAsia="en-US"/>
        </w:rPr>
        <w:t xml:space="preserve"> «Комплексные меры профилактики злоупотребления наркотическими средствами и психотропными веществами» определяются следующим образом:</w:t>
      </w:r>
    </w:p>
    <w:p w14:paraId="034C7625" w14:textId="77777777" w:rsidR="001E5006" w:rsidRPr="001E5006" w:rsidRDefault="001E5006" w:rsidP="003D147B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>1.1. Количество распространенного информационного материала по профилактике наркомании и других социально-негативных явлений (Ким):</w:t>
      </w:r>
    </w:p>
    <w:p w14:paraId="275D09F6" w14:textId="77777777" w:rsidR="001E5006" w:rsidRPr="001E5006" w:rsidRDefault="001E5006" w:rsidP="003D147B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1E5006">
        <w:rPr>
          <w:sz w:val="28"/>
          <w:szCs w:val="28"/>
          <w:lang w:eastAsia="en-US"/>
        </w:rPr>
        <w:t>Км – количество распространенного информационного материала по профилактике наркомании и других социально-негативных явлений (источник данных – товарная накладная на приобретение информационного материала по профилактике наркомании и других социально-негативных явлений).</w:t>
      </w:r>
      <w:bookmarkStart w:id="2" w:name="_GoBack"/>
      <w:bookmarkEnd w:id="2"/>
    </w:p>
    <w:sectPr w:rsidR="001E5006" w:rsidRPr="001E5006" w:rsidSect="003D147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7B69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E7962"/>
    <w:rsid w:val="000F2330"/>
    <w:rsid w:val="00102C7A"/>
    <w:rsid w:val="001160AE"/>
    <w:rsid w:val="001250E8"/>
    <w:rsid w:val="0013265A"/>
    <w:rsid w:val="00134DBD"/>
    <w:rsid w:val="00141142"/>
    <w:rsid w:val="00142F7B"/>
    <w:rsid w:val="00145901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006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31866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47B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E50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18</cp:revision>
  <cp:lastPrinted>2025-09-18T01:32:00Z</cp:lastPrinted>
  <dcterms:created xsi:type="dcterms:W3CDTF">2025-01-27T09:24:00Z</dcterms:created>
  <dcterms:modified xsi:type="dcterms:W3CDTF">2025-09-19T00:22:00Z</dcterms:modified>
</cp:coreProperties>
</file>