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BB" w:rsidRPr="006805D1" w:rsidRDefault="004D7F6A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14.06.2024 </w:t>
      </w:r>
      <w:r w:rsidR="004B7ABB"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г №</w:t>
      </w: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6</w:t>
      </w:r>
      <w:r w:rsidR="00425109"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5</w:t>
      </w:r>
    </w:p>
    <w:p w:rsidR="004B7ABB" w:rsidRPr="006805D1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4B7ABB" w:rsidRPr="006805D1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4B7ABB" w:rsidRPr="006805D1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4B7ABB" w:rsidRPr="006805D1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4B7ABB" w:rsidRPr="006805D1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ДУМА пятый созыв</w:t>
      </w:r>
    </w:p>
    <w:p w:rsidR="004B7ABB" w:rsidRPr="006805D1" w:rsidRDefault="004B7ABB" w:rsidP="004B7ABB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6805D1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6805D1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4B7ABB" w:rsidRPr="006805D1" w:rsidRDefault="004B7ABB" w:rsidP="004B7A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805D1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4B7ABB" w:rsidRPr="006805D1" w:rsidRDefault="004B7ABB" w:rsidP="004B7AB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805D1">
        <w:rPr>
          <w:rFonts w:ascii="Arial" w:hAnsi="Arial" w:cs="Arial"/>
          <w:b/>
          <w:sz w:val="32"/>
          <w:szCs w:val="32"/>
        </w:rPr>
        <w:t>внесения изменений</w:t>
      </w:r>
      <w:r w:rsidR="00624547" w:rsidRPr="006805D1">
        <w:rPr>
          <w:rFonts w:ascii="Arial" w:hAnsi="Arial" w:cs="Arial"/>
          <w:b/>
          <w:sz w:val="32"/>
          <w:szCs w:val="32"/>
        </w:rPr>
        <w:t xml:space="preserve"> </w:t>
      </w:r>
      <w:r w:rsidRPr="006805D1">
        <w:rPr>
          <w:rFonts w:ascii="Arial" w:hAnsi="Arial" w:cs="Arial"/>
          <w:b/>
          <w:sz w:val="32"/>
          <w:szCs w:val="32"/>
        </w:rPr>
        <w:t xml:space="preserve">в Устав Витимского муниципального образования </w:t>
      </w:r>
    </w:p>
    <w:bookmarkEnd w:id="0"/>
    <w:p w:rsidR="004B7ABB" w:rsidRDefault="004B7ABB" w:rsidP="004B7ABB">
      <w:pPr>
        <w:pStyle w:val="ConsNormal"/>
        <w:ind w:right="0" w:firstLine="0"/>
        <w:jc w:val="center"/>
        <w:rPr>
          <w:b/>
          <w:sz w:val="32"/>
          <w:szCs w:val="32"/>
        </w:rPr>
      </w:pPr>
    </w:p>
    <w:p w:rsidR="004B7ABB" w:rsidRPr="002640EC" w:rsidRDefault="00DB3882" w:rsidP="004B7ABB">
      <w:pPr>
        <w:pStyle w:val="ConsNormal"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р</w:t>
      </w:r>
      <w:r w:rsidRPr="00DB3882">
        <w:rPr>
          <w:sz w:val="24"/>
          <w:szCs w:val="24"/>
        </w:rPr>
        <w:t xml:space="preserve">еализации населением </w:t>
      </w:r>
      <w:r>
        <w:rPr>
          <w:sz w:val="24"/>
          <w:szCs w:val="24"/>
        </w:rPr>
        <w:t xml:space="preserve">Витимского муниципального образования </w:t>
      </w:r>
      <w:r w:rsidRPr="00DB3882">
        <w:rPr>
          <w:sz w:val="24"/>
          <w:szCs w:val="24"/>
        </w:rPr>
        <w:t xml:space="preserve"> конституционного права на местное самоуправление</w:t>
      </w:r>
      <w:proofErr w:type="gramStart"/>
      <w:r w:rsidRPr="00DB3882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 xml:space="preserve">в соответствии со статьей 28 Федерального закона от 06.10.2003 года №131-ФЗ «Об общих принципах организации местного самоуправления в Российской Федерации», </w:t>
      </w:r>
      <w:r w:rsidR="004B7ABB" w:rsidRPr="002640EC">
        <w:rPr>
          <w:sz w:val="24"/>
          <w:szCs w:val="24"/>
        </w:rPr>
        <w:t>на основании Устава Витимского муниципального образования, Дума Витимского городского поселения</w:t>
      </w:r>
    </w:p>
    <w:p w:rsidR="004B7ABB" w:rsidRDefault="004B7ABB" w:rsidP="004B7ABB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</w:p>
    <w:p w:rsidR="004B7ABB" w:rsidRDefault="004B7ABB" w:rsidP="004B7ABB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  <w:r w:rsidRPr="00080383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DB3882" w:rsidRPr="00683320" w:rsidRDefault="00DB3882" w:rsidP="004B7ABB">
      <w:pPr>
        <w:pStyle w:val="Style7"/>
        <w:widowControl/>
        <w:ind w:firstLine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4B7ABB" w:rsidRDefault="004B7ABB" w:rsidP="00DB3882">
      <w:pPr>
        <w:pStyle w:val="ConsNormal"/>
        <w:ind w:right="0" w:firstLine="709"/>
        <w:jc w:val="both"/>
        <w:rPr>
          <w:sz w:val="24"/>
          <w:szCs w:val="24"/>
        </w:rPr>
      </w:pPr>
      <w:r w:rsidRPr="0026736A">
        <w:rPr>
          <w:sz w:val="24"/>
          <w:szCs w:val="24"/>
        </w:rPr>
        <w:t xml:space="preserve">1. </w:t>
      </w:r>
      <w:r w:rsidR="00DB3882">
        <w:rPr>
          <w:sz w:val="24"/>
          <w:szCs w:val="24"/>
        </w:rPr>
        <w:t xml:space="preserve">Провести </w:t>
      </w:r>
      <w:r w:rsidRPr="0026736A">
        <w:rPr>
          <w:sz w:val="24"/>
          <w:szCs w:val="24"/>
        </w:rPr>
        <w:t>.</w:t>
      </w:r>
      <w:r w:rsidR="004D7F6A">
        <w:rPr>
          <w:sz w:val="24"/>
          <w:szCs w:val="24"/>
        </w:rPr>
        <w:t xml:space="preserve">15 июля </w:t>
      </w:r>
      <w:r w:rsidR="00DB3882">
        <w:rPr>
          <w:sz w:val="24"/>
          <w:szCs w:val="24"/>
        </w:rPr>
        <w:t xml:space="preserve"> 202</w:t>
      </w:r>
      <w:r w:rsidR="004D7F6A">
        <w:rPr>
          <w:sz w:val="24"/>
          <w:szCs w:val="24"/>
        </w:rPr>
        <w:t>4</w:t>
      </w:r>
      <w:r w:rsidR="00DB3882">
        <w:rPr>
          <w:sz w:val="24"/>
          <w:szCs w:val="24"/>
        </w:rPr>
        <w:t xml:space="preserve"> года в 11-00 часов</w:t>
      </w:r>
      <w:r w:rsidR="00940237">
        <w:rPr>
          <w:sz w:val="24"/>
          <w:szCs w:val="24"/>
        </w:rPr>
        <w:t xml:space="preserve"> в кабинете главы поселения здания администрации Витимского городского поселения</w:t>
      </w:r>
      <w:r w:rsidR="00DB3882">
        <w:rPr>
          <w:sz w:val="24"/>
          <w:szCs w:val="24"/>
        </w:rPr>
        <w:t xml:space="preserve"> публичные слушания </w:t>
      </w:r>
      <w:r w:rsidR="004D7F6A">
        <w:rPr>
          <w:sz w:val="24"/>
          <w:szCs w:val="24"/>
        </w:rPr>
        <w:t xml:space="preserve"> прилагаемого </w:t>
      </w:r>
      <w:r w:rsidR="00DB3882">
        <w:rPr>
          <w:sz w:val="24"/>
          <w:szCs w:val="24"/>
        </w:rPr>
        <w:t>проекта внесен</w:t>
      </w:r>
      <w:r w:rsidR="00624547">
        <w:rPr>
          <w:sz w:val="24"/>
          <w:szCs w:val="24"/>
        </w:rPr>
        <w:t>ия изменений в У</w:t>
      </w:r>
      <w:r w:rsidR="00DB3882">
        <w:rPr>
          <w:sz w:val="24"/>
          <w:szCs w:val="24"/>
        </w:rPr>
        <w:t xml:space="preserve">став Витимского муниципального образования </w:t>
      </w:r>
      <w:r w:rsidR="00624547">
        <w:rPr>
          <w:sz w:val="24"/>
          <w:szCs w:val="24"/>
        </w:rPr>
        <w:t>в форме народного обсуждения населением Ви</w:t>
      </w:r>
      <w:r w:rsidR="00332958">
        <w:rPr>
          <w:sz w:val="24"/>
          <w:szCs w:val="24"/>
        </w:rPr>
        <w:t>тимского городского поселения (</w:t>
      </w:r>
      <w:r w:rsidR="00624547">
        <w:rPr>
          <w:sz w:val="24"/>
          <w:szCs w:val="24"/>
        </w:rPr>
        <w:t>далее-публичные слушания)</w:t>
      </w:r>
      <w:proofErr w:type="gramStart"/>
      <w:r w:rsidR="00624547">
        <w:rPr>
          <w:sz w:val="24"/>
          <w:szCs w:val="24"/>
        </w:rPr>
        <w:t xml:space="preserve"> ;</w:t>
      </w:r>
      <w:proofErr w:type="gramEnd"/>
    </w:p>
    <w:p w:rsidR="00624547" w:rsidRDefault="00624547" w:rsidP="00DB3882">
      <w:pPr>
        <w:pStyle w:val="ConsNormal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организатором публичных слушаний администрацию Витимского городского поселения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624547" w:rsidRDefault="00624547" w:rsidP="00DB3882">
      <w:pPr>
        <w:pStyle w:val="ConsNormal"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3.Утвердить порядок проведения публичных слушаний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</w:t>
      </w:r>
      <w:r w:rsidR="004D7F6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);</w:t>
      </w:r>
    </w:p>
    <w:p w:rsidR="004B7ABB" w:rsidRPr="00624547" w:rsidRDefault="004B7ABB" w:rsidP="004B7ABB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736A">
        <w:rPr>
          <w:rFonts w:ascii="Arial" w:hAnsi="Arial" w:cs="Arial"/>
          <w:sz w:val="24"/>
          <w:szCs w:val="24"/>
        </w:rPr>
        <w:t>4. Администрации</w:t>
      </w:r>
      <w:r>
        <w:rPr>
          <w:rFonts w:ascii="Arial" w:hAnsi="Arial" w:cs="Arial"/>
          <w:sz w:val="24"/>
          <w:szCs w:val="24"/>
        </w:rPr>
        <w:t xml:space="preserve"> Витимского городского </w:t>
      </w:r>
      <w:r w:rsidRPr="0026736A">
        <w:rPr>
          <w:rFonts w:ascii="Arial" w:hAnsi="Arial" w:cs="Arial"/>
          <w:sz w:val="24"/>
          <w:szCs w:val="24"/>
        </w:rPr>
        <w:t xml:space="preserve">поселения опубликовать настоящее решение в бюллетене </w:t>
      </w:r>
      <w:r w:rsidR="00624547">
        <w:rPr>
          <w:rFonts w:ascii="Arial" w:hAnsi="Arial" w:cs="Arial"/>
          <w:sz w:val="24"/>
          <w:szCs w:val="24"/>
          <w:lang w:val="ru-RU"/>
        </w:rPr>
        <w:t xml:space="preserve">опубликования </w:t>
      </w:r>
      <w:r w:rsidRPr="0026736A">
        <w:rPr>
          <w:rFonts w:ascii="Arial" w:hAnsi="Arial" w:cs="Arial"/>
          <w:sz w:val="24"/>
          <w:szCs w:val="24"/>
        </w:rPr>
        <w:t xml:space="preserve">нормативных правовых актов «Витимский вестник» и разместить на официальном сайте </w:t>
      </w:r>
      <w:hyperlink r:id="rId5" w:history="1">
        <w:r w:rsidR="00624547" w:rsidRPr="00720CC2">
          <w:rPr>
            <w:rStyle w:val="a4"/>
            <w:rFonts w:ascii="Arial" w:hAnsi="Arial" w:cs="Arial"/>
            <w:sz w:val="24"/>
            <w:szCs w:val="24"/>
          </w:rPr>
          <w:t>http://vitimskiy.mo38.ru</w:t>
        </w:r>
      </w:hyperlink>
      <w:r w:rsidRPr="0026736A">
        <w:rPr>
          <w:rFonts w:ascii="Arial" w:hAnsi="Arial" w:cs="Arial"/>
          <w:sz w:val="24"/>
          <w:szCs w:val="24"/>
        </w:rPr>
        <w:t>.</w:t>
      </w:r>
      <w:r w:rsidR="004D7F6A">
        <w:rPr>
          <w:rFonts w:ascii="Arial" w:hAnsi="Arial" w:cs="Arial"/>
          <w:sz w:val="24"/>
          <w:szCs w:val="24"/>
          <w:lang w:val="ru-RU"/>
        </w:rPr>
        <w:t xml:space="preserve"> с</w:t>
      </w:r>
      <w:r w:rsidR="00624547">
        <w:rPr>
          <w:rFonts w:ascii="Arial" w:hAnsi="Arial" w:cs="Arial"/>
          <w:sz w:val="24"/>
          <w:szCs w:val="24"/>
          <w:lang w:val="ru-RU"/>
        </w:rPr>
        <w:t xml:space="preserve"> одновременным опубликованием и размещением  проекта Решения Думы Витимского городского поселения внесения изменений и дополнений в Устав Витимского муниципального образования </w:t>
      </w:r>
    </w:p>
    <w:p w:rsidR="004B7ABB" w:rsidRPr="0026736A" w:rsidRDefault="004B7ABB" w:rsidP="004B7ABB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4B7ABB" w:rsidRPr="002640EC" w:rsidRDefault="004B7ABB" w:rsidP="004B7ABB">
      <w:pPr>
        <w:pStyle w:val="ConsNormal"/>
        <w:ind w:left="708" w:right="0" w:firstLine="708"/>
        <w:jc w:val="both"/>
        <w:rPr>
          <w:sz w:val="24"/>
          <w:szCs w:val="24"/>
        </w:rPr>
      </w:pPr>
    </w:p>
    <w:p w:rsidR="004B7ABB" w:rsidRPr="002640EC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>Председатель Думы Витимского</w:t>
      </w:r>
    </w:p>
    <w:p w:rsidR="004B7ABB" w:rsidRPr="002640EC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городского поселения </w:t>
      </w:r>
      <w:r w:rsidR="00425109">
        <w:rPr>
          <w:sz w:val="24"/>
          <w:szCs w:val="24"/>
        </w:rPr>
        <w:t xml:space="preserve">                                                                 </w:t>
      </w:r>
      <w:proofErr w:type="spellStart"/>
      <w:r>
        <w:rPr>
          <w:sz w:val="24"/>
          <w:szCs w:val="24"/>
        </w:rPr>
        <w:t>В.Ф.Иордаки</w:t>
      </w:r>
      <w:proofErr w:type="spellEnd"/>
    </w:p>
    <w:p w:rsidR="004B7ABB" w:rsidRPr="002640EC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 xml:space="preserve">Глава Витимского </w:t>
      </w:r>
      <w:proofErr w:type="gramStart"/>
      <w:r w:rsidRPr="002640EC">
        <w:rPr>
          <w:sz w:val="24"/>
          <w:szCs w:val="24"/>
        </w:rPr>
        <w:t>городского</w:t>
      </w:r>
      <w:proofErr w:type="gramEnd"/>
      <w:r w:rsidRPr="002640EC">
        <w:rPr>
          <w:sz w:val="24"/>
          <w:szCs w:val="24"/>
        </w:rPr>
        <w:t xml:space="preserve"> </w:t>
      </w:r>
    </w:p>
    <w:p w:rsidR="004B7ABB" w:rsidRDefault="004B7ABB" w:rsidP="004B7ABB">
      <w:pPr>
        <w:pStyle w:val="ConsNormal"/>
        <w:ind w:right="0" w:firstLine="0"/>
        <w:jc w:val="both"/>
        <w:rPr>
          <w:sz w:val="24"/>
          <w:szCs w:val="24"/>
        </w:rPr>
      </w:pPr>
      <w:r w:rsidRPr="002640EC">
        <w:rPr>
          <w:sz w:val="24"/>
          <w:szCs w:val="24"/>
        </w:rPr>
        <w:t>поселения</w:t>
      </w:r>
      <w:r w:rsidRPr="00545A38">
        <w:rPr>
          <w:sz w:val="24"/>
          <w:szCs w:val="24"/>
        </w:rPr>
        <w:t xml:space="preserve"> </w:t>
      </w:r>
      <w:r w:rsidR="00425109">
        <w:rPr>
          <w:sz w:val="24"/>
          <w:szCs w:val="24"/>
        </w:rPr>
        <w:t xml:space="preserve">                                                                                    </w:t>
      </w:r>
      <w:r w:rsidRPr="002640EC">
        <w:rPr>
          <w:sz w:val="24"/>
          <w:szCs w:val="24"/>
        </w:rPr>
        <w:t xml:space="preserve">Н. </w:t>
      </w:r>
      <w:proofErr w:type="spellStart"/>
      <w:r w:rsidRPr="002640EC">
        <w:rPr>
          <w:sz w:val="24"/>
          <w:szCs w:val="24"/>
        </w:rPr>
        <w:t>В.</w:t>
      </w:r>
      <w:r w:rsidR="00624547">
        <w:rPr>
          <w:sz w:val="24"/>
          <w:szCs w:val="24"/>
        </w:rPr>
        <w:t>Балуткин</w:t>
      </w:r>
      <w:proofErr w:type="spellEnd"/>
    </w:p>
    <w:p w:rsidR="00624547" w:rsidRDefault="0062454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24547" w:rsidRDefault="00624547" w:rsidP="004B7ABB">
      <w:pPr>
        <w:pStyle w:val="ConsNormal"/>
        <w:ind w:right="0" w:firstLine="0"/>
        <w:jc w:val="both"/>
        <w:rPr>
          <w:sz w:val="24"/>
          <w:szCs w:val="24"/>
        </w:rPr>
      </w:pPr>
    </w:p>
    <w:p w:rsidR="00804164" w:rsidRPr="00102B7C" w:rsidRDefault="00102B7C" w:rsidP="00102B7C">
      <w:pPr>
        <w:spacing w:after="0"/>
        <w:jc w:val="right"/>
        <w:rPr>
          <w:rFonts w:ascii="Courier New" w:hAnsi="Courier New" w:cs="Courier New"/>
        </w:rPr>
      </w:pPr>
      <w:r w:rsidRPr="00102B7C">
        <w:rPr>
          <w:rFonts w:ascii="Courier New" w:hAnsi="Courier New" w:cs="Courier New"/>
        </w:rPr>
        <w:t xml:space="preserve">Приложение к Решению Думы </w:t>
      </w:r>
    </w:p>
    <w:p w:rsidR="00102B7C" w:rsidRDefault="00102B7C" w:rsidP="00102B7C">
      <w:pPr>
        <w:spacing w:after="0"/>
        <w:jc w:val="right"/>
        <w:rPr>
          <w:rFonts w:ascii="Courier New" w:hAnsi="Courier New" w:cs="Courier New"/>
        </w:rPr>
      </w:pPr>
      <w:r w:rsidRPr="00102B7C">
        <w:rPr>
          <w:rFonts w:ascii="Courier New" w:hAnsi="Courier New" w:cs="Courier New"/>
        </w:rPr>
        <w:t>Витимск</w:t>
      </w:r>
      <w:r>
        <w:rPr>
          <w:rFonts w:ascii="Courier New" w:hAnsi="Courier New" w:cs="Courier New"/>
        </w:rPr>
        <w:t xml:space="preserve">ого городского поселения </w:t>
      </w:r>
    </w:p>
    <w:p w:rsidR="00102B7C" w:rsidRDefault="00425109" w:rsidP="00102B7C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D7F6A">
        <w:rPr>
          <w:rFonts w:ascii="Courier New" w:hAnsi="Courier New" w:cs="Courier New"/>
        </w:rPr>
        <w:t xml:space="preserve">14 июня 2024 года </w:t>
      </w:r>
      <w:r>
        <w:rPr>
          <w:rFonts w:ascii="Courier New" w:hAnsi="Courier New" w:cs="Courier New"/>
        </w:rPr>
        <w:t xml:space="preserve"> </w:t>
      </w:r>
      <w:r w:rsidR="00102B7C">
        <w:rPr>
          <w:rFonts w:ascii="Courier New" w:hAnsi="Courier New" w:cs="Courier New"/>
        </w:rPr>
        <w:t>№</w:t>
      </w:r>
      <w:r w:rsidR="004D7F6A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5</w:t>
      </w:r>
    </w:p>
    <w:p w:rsidR="00102B7C" w:rsidRDefault="00102B7C" w:rsidP="00102B7C">
      <w:pPr>
        <w:spacing w:after="0"/>
        <w:jc w:val="right"/>
        <w:rPr>
          <w:rFonts w:ascii="Courier New" w:hAnsi="Courier New" w:cs="Courier New"/>
        </w:rPr>
      </w:pPr>
    </w:p>
    <w:p w:rsidR="00102B7C" w:rsidRDefault="00102B7C" w:rsidP="00624547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102B7C">
        <w:rPr>
          <w:rFonts w:ascii="Arial" w:hAnsi="Arial" w:cs="Arial"/>
          <w:b/>
          <w:sz w:val="30"/>
          <w:szCs w:val="30"/>
        </w:rPr>
        <w:t>Порядок учета предложений граждан по проекту</w:t>
      </w:r>
      <w:r w:rsidR="00624547">
        <w:rPr>
          <w:rFonts w:ascii="Arial" w:hAnsi="Arial" w:cs="Arial"/>
          <w:b/>
          <w:sz w:val="30"/>
          <w:szCs w:val="30"/>
        </w:rPr>
        <w:t xml:space="preserve"> Решения Думы Витимского городского поселения </w:t>
      </w:r>
      <w:r>
        <w:rPr>
          <w:rFonts w:ascii="Arial" w:hAnsi="Arial" w:cs="Arial"/>
          <w:b/>
          <w:sz w:val="30"/>
          <w:szCs w:val="30"/>
        </w:rPr>
        <w:t>внесения</w:t>
      </w:r>
      <w:r w:rsidRPr="00102B7C">
        <w:rPr>
          <w:rFonts w:ascii="Arial" w:hAnsi="Arial" w:cs="Arial"/>
          <w:b/>
          <w:sz w:val="30"/>
          <w:szCs w:val="30"/>
        </w:rPr>
        <w:t xml:space="preserve"> изменений в Устав Витимского муниципального образования  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>1. Настоящий порядок применяется для учёта предложений заинтересованных лиц, поступивших в ходе проведения публичных слушаний при обсуждении проекта решения Думы Витимского городского поселения «О внесении изменений в Устав Витимского муниципального образования»;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 xml:space="preserve">2. Предложения направляются в администрацию Витимского городского поселения  заинтересованным лицом </w:t>
      </w:r>
      <w:r w:rsidR="00AF5CD0">
        <w:rPr>
          <w:rFonts w:ascii="Arial" w:hAnsi="Arial" w:cs="Arial"/>
        </w:rPr>
        <w:t>лично</w:t>
      </w:r>
      <w:r w:rsidR="00624547">
        <w:rPr>
          <w:rFonts w:ascii="Arial" w:hAnsi="Arial" w:cs="Arial"/>
        </w:rPr>
        <w:t xml:space="preserve">, </w:t>
      </w:r>
      <w:r w:rsidRPr="004B7ABB">
        <w:rPr>
          <w:rFonts w:ascii="Arial" w:hAnsi="Arial" w:cs="Arial"/>
        </w:rPr>
        <w:t>по телефону</w:t>
      </w:r>
      <w:r w:rsidR="00AF5CD0">
        <w:rPr>
          <w:rFonts w:ascii="Arial" w:hAnsi="Arial" w:cs="Arial"/>
        </w:rPr>
        <w:t xml:space="preserve"> </w:t>
      </w:r>
      <w:r w:rsidR="00AF5CD0" w:rsidRPr="004B7ABB">
        <w:rPr>
          <w:rFonts w:ascii="Arial" w:hAnsi="Arial" w:cs="Arial"/>
        </w:rPr>
        <w:t>89041434073</w:t>
      </w:r>
      <w:r w:rsidR="00AF5CD0">
        <w:rPr>
          <w:rFonts w:ascii="Arial" w:hAnsi="Arial" w:cs="Arial"/>
        </w:rPr>
        <w:t xml:space="preserve"> в рабочие дни с 8-00.</w:t>
      </w:r>
      <w:r w:rsidR="00624547">
        <w:rPr>
          <w:rFonts w:ascii="Arial" w:hAnsi="Arial" w:cs="Arial"/>
        </w:rPr>
        <w:t xml:space="preserve"> до 12-0</w:t>
      </w:r>
      <w:r w:rsidR="00AF5CD0">
        <w:rPr>
          <w:rFonts w:ascii="Arial" w:hAnsi="Arial" w:cs="Arial"/>
        </w:rPr>
        <w:t>0 час.</w:t>
      </w:r>
      <w:r w:rsidR="00624547">
        <w:rPr>
          <w:rFonts w:ascii="Arial" w:hAnsi="Arial" w:cs="Arial"/>
        </w:rPr>
        <w:t>, с 13-00 до 17 -00 час</w:t>
      </w:r>
      <w:proofErr w:type="gramStart"/>
      <w:r w:rsidR="00624547">
        <w:rPr>
          <w:rFonts w:ascii="Arial" w:hAnsi="Arial" w:cs="Arial"/>
        </w:rPr>
        <w:t>.</w:t>
      </w:r>
      <w:proofErr w:type="gramEnd"/>
      <w:r w:rsidRPr="004B7ABB">
        <w:rPr>
          <w:rFonts w:ascii="Arial" w:hAnsi="Arial" w:cs="Arial"/>
        </w:rPr>
        <w:t xml:space="preserve"> </w:t>
      </w:r>
      <w:proofErr w:type="gramStart"/>
      <w:r w:rsidRPr="004B7ABB">
        <w:rPr>
          <w:rFonts w:ascii="Arial" w:hAnsi="Arial" w:cs="Arial"/>
        </w:rPr>
        <w:t>и</w:t>
      </w:r>
      <w:proofErr w:type="gramEnd"/>
      <w:r w:rsidRPr="004B7ABB">
        <w:rPr>
          <w:rFonts w:ascii="Arial" w:hAnsi="Arial" w:cs="Arial"/>
        </w:rPr>
        <w:t xml:space="preserve"> (или) в письменном виде по адресу: 666830</w:t>
      </w:r>
      <w:r w:rsidR="004B7ABB" w:rsidRPr="004B7ABB">
        <w:rPr>
          <w:rFonts w:ascii="Arial" w:hAnsi="Arial" w:cs="Arial"/>
        </w:rPr>
        <w:t xml:space="preserve"> Иркутская область Мамско-Чуйск</w:t>
      </w:r>
      <w:r w:rsidRPr="004B7ABB">
        <w:rPr>
          <w:rFonts w:ascii="Arial" w:hAnsi="Arial" w:cs="Arial"/>
        </w:rPr>
        <w:t xml:space="preserve">ий район поселок Витимский улица Советская дом 13 , главе </w:t>
      </w:r>
      <w:r w:rsidR="004B7ABB" w:rsidRPr="004B7ABB">
        <w:rPr>
          <w:rFonts w:ascii="Arial" w:hAnsi="Arial" w:cs="Arial"/>
        </w:rPr>
        <w:t>Витимского городского поселения</w:t>
      </w:r>
      <w:r w:rsidR="00AF5CD0">
        <w:rPr>
          <w:rFonts w:ascii="Arial" w:hAnsi="Arial" w:cs="Arial"/>
        </w:rPr>
        <w:t>;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>3. Предложения о проекту внесения изменений</w:t>
      </w:r>
      <w:r w:rsidR="00AF5CD0">
        <w:rPr>
          <w:rFonts w:ascii="Arial" w:hAnsi="Arial" w:cs="Arial"/>
        </w:rPr>
        <w:t xml:space="preserve"> </w:t>
      </w:r>
      <w:r w:rsidRPr="004B7ABB">
        <w:rPr>
          <w:rFonts w:ascii="Arial" w:hAnsi="Arial" w:cs="Arial"/>
        </w:rPr>
        <w:t>в Устав Витимского муниципального образования</w:t>
      </w:r>
      <w:r w:rsidR="00AF5CD0">
        <w:rPr>
          <w:rFonts w:ascii="Arial" w:hAnsi="Arial" w:cs="Arial"/>
        </w:rPr>
        <w:t xml:space="preserve"> принимаются</w:t>
      </w:r>
      <w:r w:rsidRPr="004B7ABB">
        <w:rPr>
          <w:rFonts w:ascii="Arial" w:hAnsi="Arial" w:cs="Arial"/>
        </w:rPr>
        <w:t xml:space="preserve"> от граждан Российской Федерации</w:t>
      </w:r>
      <w:proofErr w:type="gramStart"/>
      <w:r w:rsidRPr="004B7ABB">
        <w:rPr>
          <w:rFonts w:ascii="Arial" w:hAnsi="Arial" w:cs="Arial"/>
        </w:rPr>
        <w:t xml:space="preserve"> ,</w:t>
      </w:r>
      <w:proofErr w:type="gramEnd"/>
      <w:r w:rsidRPr="004B7ABB">
        <w:rPr>
          <w:rFonts w:ascii="Arial" w:hAnsi="Arial" w:cs="Arial"/>
        </w:rPr>
        <w:t xml:space="preserve"> постоянно проживающих на территории Витимского муниципального образования и достигших возраста 18 лет;</w:t>
      </w:r>
    </w:p>
    <w:p w:rsidR="00E8766B" w:rsidRPr="004B7ABB" w:rsidRDefault="00E8766B" w:rsidP="00AF5CD0">
      <w:pPr>
        <w:pStyle w:val="a3"/>
        <w:shd w:val="clear" w:color="auto" w:fill="F9F9F9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 xml:space="preserve">4.Предложения граждан принимаются в течение 30 дней со дня опубликования проекта внесений изменений в Устав Витимского муниципального образования </w:t>
      </w:r>
      <w:r w:rsidR="004B7ABB" w:rsidRPr="004B7ABB">
        <w:rPr>
          <w:rFonts w:ascii="Arial" w:hAnsi="Arial" w:cs="Arial"/>
        </w:rPr>
        <w:t xml:space="preserve">в бюллетене опубликования нормативных правовых актов «Витимский вестник» и размещении на официальном сайте http://vitimskiy.mo38.ru., но не позднее двух рабочих дней </w:t>
      </w:r>
      <w:r w:rsidR="00AF5CD0">
        <w:rPr>
          <w:rFonts w:ascii="Arial" w:hAnsi="Arial" w:cs="Arial"/>
        </w:rPr>
        <w:t>до</w:t>
      </w:r>
      <w:r w:rsidR="004B7ABB" w:rsidRPr="004B7ABB">
        <w:rPr>
          <w:rFonts w:ascii="Arial" w:hAnsi="Arial" w:cs="Arial"/>
        </w:rPr>
        <w:t xml:space="preserve"> проведения собрания по обсуждению предмета публичных слушаний.</w:t>
      </w:r>
    </w:p>
    <w:p w:rsidR="00E8766B" w:rsidRDefault="004B7ABB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  <w:r w:rsidRPr="004B7ABB">
        <w:rPr>
          <w:rFonts w:ascii="Arial" w:hAnsi="Arial" w:cs="Arial"/>
        </w:rPr>
        <w:t>5</w:t>
      </w:r>
      <w:r w:rsidR="00E8766B" w:rsidRPr="004B7ABB">
        <w:rPr>
          <w:rFonts w:ascii="Arial" w:hAnsi="Arial" w:cs="Arial"/>
        </w:rPr>
        <w:t xml:space="preserve">.В предложении должно быть указано в какую статью, часть и пункт Устава предлагается внести </w:t>
      </w:r>
      <w:r w:rsidR="00AF5CD0">
        <w:rPr>
          <w:rFonts w:ascii="Arial" w:hAnsi="Arial" w:cs="Arial"/>
        </w:rPr>
        <w:t>поправку.</w:t>
      </w:r>
      <w:r w:rsidR="00E8766B" w:rsidRPr="004B7ABB">
        <w:rPr>
          <w:rFonts w:ascii="Arial" w:hAnsi="Arial" w:cs="Arial"/>
        </w:rPr>
        <w:t xml:space="preserve"> Предложение, оформленное в письменном виде, должно быть подписано </w:t>
      </w:r>
      <w:r>
        <w:rPr>
          <w:rFonts w:ascii="Arial" w:hAnsi="Arial" w:cs="Arial"/>
        </w:rPr>
        <w:t xml:space="preserve">заинтересованным лицом </w:t>
      </w:r>
      <w:r w:rsidR="00E8766B" w:rsidRPr="004B7ABB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должен быть </w:t>
      </w:r>
      <w:r w:rsidR="00E8766B" w:rsidRPr="004B7ABB">
        <w:rPr>
          <w:rFonts w:ascii="Arial" w:hAnsi="Arial" w:cs="Arial"/>
        </w:rPr>
        <w:t>указан почтовый</w:t>
      </w:r>
      <w:r w:rsidR="00AF5CD0">
        <w:rPr>
          <w:rFonts w:ascii="Arial" w:hAnsi="Arial" w:cs="Arial"/>
        </w:rPr>
        <w:t xml:space="preserve"> адрес заинтересованного лица.</w:t>
      </w:r>
      <w:r w:rsidR="00E8766B" w:rsidRPr="004B7ABB">
        <w:rPr>
          <w:rFonts w:ascii="Arial" w:hAnsi="Arial" w:cs="Arial"/>
        </w:rPr>
        <w:t xml:space="preserve"> При подаче предложений по телефону заинтересованное лицо должно представиться и указать ад</w:t>
      </w:r>
      <w:r w:rsidR="00AF5CD0">
        <w:rPr>
          <w:rFonts w:ascii="Arial" w:hAnsi="Arial" w:cs="Arial"/>
        </w:rPr>
        <w:t xml:space="preserve">рес и (или) телефон для обратной связи. </w:t>
      </w:r>
      <w:r w:rsidRPr="004B7ABB">
        <w:rPr>
          <w:rFonts w:ascii="Arial" w:hAnsi="Arial" w:cs="Arial"/>
        </w:rPr>
        <w:t>П</w:t>
      </w:r>
      <w:r w:rsidR="00E8766B" w:rsidRPr="004B7ABB">
        <w:rPr>
          <w:rFonts w:ascii="Arial" w:hAnsi="Arial" w:cs="Arial"/>
        </w:rPr>
        <w:t>редложения заинтересованных лиц</w:t>
      </w:r>
      <w:r w:rsidRPr="004B7ABB">
        <w:rPr>
          <w:rFonts w:ascii="Arial" w:hAnsi="Arial" w:cs="Arial"/>
        </w:rPr>
        <w:t xml:space="preserve"> подлежит регистрации</w:t>
      </w:r>
      <w:r w:rsidR="00E8766B" w:rsidRPr="004B7ABB">
        <w:rPr>
          <w:rFonts w:ascii="Arial" w:hAnsi="Arial" w:cs="Arial"/>
        </w:rPr>
        <w:t xml:space="preserve"> в Журнале учёта заявлений и предложений заинтересованных лиц с обязательным указанием времени и даты поступления. Все учтённые предложения отражаются в протоколе результатов публичных слушаний и носят рекомендательный характер при принятии решения </w:t>
      </w:r>
      <w:r w:rsidRPr="004B7ABB">
        <w:rPr>
          <w:rFonts w:ascii="Arial" w:hAnsi="Arial" w:cs="Arial"/>
        </w:rPr>
        <w:t>Думы Витимского городского поселения.</w:t>
      </w:r>
    </w:p>
    <w:p w:rsidR="004D7F6A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</w:p>
    <w:p w:rsidR="004D7F6A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ФЕДЕРАЦИЯ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ВИТИМСКОЕ МУНИЦИПАЛЬНОЕ ОБРАЗОВАНИЕ МАМСКО-ЧУЙСКОГО РАЙОНА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ДУМА ВИТИМСКОГО ГОРОДСКОГО ПОСЕЛЕНИЯ </w:t>
      </w:r>
    </w:p>
    <w:p w:rsidR="000B79EF" w:rsidRPr="000B79EF" w:rsidRDefault="000B79EF" w:rsidP="000B79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МАМСКО-ЧУЙСКОГО РАЙОНА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proofErr w:type="gramStart"/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проект)</w:t>
      </w:r>
    </w:p>
    <w:p w:rsidR="000B79EF" w:rsidRPr="000B79EF" w:rsidRDefault="000B79EF" w:rsidP="000B7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  г.              рп.Витимский                          №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0B79EF" w:rsidRPr="000B79EF" w:rsidRDefault="000B79EF" w:rsidP="000B7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ВИТИМСКОГО МУНИЦИПАЛЬНОГО ОБРАЗОВАНИЯ 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МАМСКО-ЧУЙСКОГО РАЙОНА</w:t>
      </w:r>
    </w:p>
    <w:p w:rsidR="000B79EF" w:rsidRPr="000B79EF" w:rsidRDefault="000B79EF" w:rsidP="000B79EF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ст.7,35,44  Федерального закона от 06.10.2003 года №131-ФЗ «Об общих принципах организации местного самоуправления в Российской Федерации, Дума Витимского городского поселения </w:t>
      </w:r>
    </w:p>
    <w:p w:rsidR="000B79EF" w:rsidRPr="000B79EF" w:rsidRDefault="000B79EF" w:rsidP="000B7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B79EF" w:rsidRPr="000B79EF" w:rsidRDefault="000B79EF" w:rsidP="000B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Витимского муниципального образования Мамско-Чуйского района следующие изменения: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29 части 1 статьи 6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местного значения Поселения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пунктом 40 часть 1 статья 6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местного значения Поселения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8 части 1 статьи  8. «Полномочия органов местного самоуправления поселения по решению вопросов местного значения»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доведения до сведения жителей муниципального образования официальной информации;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часть 2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31 . «Срок полномочий депутата Думы Поселения и основания прекращения депутатской деятельности»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10-1)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«10-1) приобретения им статуса иностранного агента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дополнить часть 2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31 . «Срок полномочий депутата Думы Поселения и основания прекращения депутатской деятельности»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10-2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«10-2)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дополнить 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31 . «Срок полномочий депутата Думы Поселения и основания прекращения депутатской деятельности»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2.2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«2.2 Депутат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131-ФЗ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статьи 13 Федерального закона от 25 декабря 2008 года N 273-ФЗ "О противодействии коррупции"»;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1.7 дополнить  статью 32.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«Глава Поселения»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4-1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«4-1. 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 статьи 13 Федерального закона от 25 декабря 2008 года N 273-ФЗ "О противодействии коррупции"»;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1.8 дополнить часть 1 статьи  36.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«Досрочное прекращение полномочий Главы Поселения»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10-1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«10-1) призыва на военную службу или направления на заменяющую ее альтернативную гражданскую службу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1.9 дополнить часть 1 статьи  36.</w:t>
      </w:r>
      <w:r w:rsidRPr="000B7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«Досрочное прекращение полномочий Главы Поселения» </w:t>
      </w: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10-2 следующего содержания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B79EF" w:rsidRPr="000B79EF" w:rsidRDefault="000B79EF" w:rsidP="000B7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«10-2) приобретения им статуса иностранного агента</w:t>
      </w:r>
      <w:proofErr w:type="gramStart"/>
      <w:r w:rsidRPr="000B79EF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0B79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изменений и дополнений в Устав Витимского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 </w:t>
      </w:r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Витимского муниципального образования  опубликовать муниципальный правовой акт Витимского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 Витимского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0B79EF" w:rsidRPr="000B79EF" w:rsidRDefault="000B79EF" w:rsidP="000B7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 государственной регистрации и опубликовании в бюллетене «Витимский вестник».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Думы 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Витимского городского поселения                                             В.Ф. Иордаки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Витимского муниципального образования</w:t>
      </w:r>
    </w:p>
    <w:p w:rsidR="000B79EF" w:rsidRPr="000B79EF" w:rsidRDefault="000B79EF" w:rsidP="000B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Мамско-Чуйского района                                                            Н.В. Балуткин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0B79EF" w:rsidRPr="000B79EF" w:rsidRDefault="000B79EF" w:rsidP="000B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6A" w:rsidRPr="004B7ABB" w:rsidRDefault="004D7F6A" w:rsidP="004B7ABB">
      <w:pPr>
        <w:pStyle w:val="a3"/>
        <w:shd w:val="clear" w:color="auto" w:fill="F9F9F9"/>
        <w:spacing w:before="0" w:beforeAutospacing="0" w:after="240" w:afterAutospacing="0" w:line="360" w:lineRule="atLeast"/>
        <w:ind w:firstLine="851"/>
        <w:jc w:val="both"/>
        <w:textAlignment w:val="baseline"/>
        <w:rPr>
          <w:rFonts w:ascii="Arial" w:hAnsi="Arial" w:cs="Arial"/>
        </w:rPr>
      </w:pPr>
    </w:p>
    <w:p w:rsidR="00102B7C" w:rsidRPr="004B7ABB" w:rsidRDefault="00102B7C" w:rsidP="004B7ABB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sectPr w:rsidR="00102B7C" w:rsidRPr="004B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7C"/>
    <w:rsid w:val="000B79EF"/>
    <w:rsid w:val="00102B7C"/>
    <w:rsid w:val="002D1D66"/>
    <w:rsid w:val="002E088F"/>
    <w:rsid w:val="00332958"/>
    <w:rsid w:val="00425109"/>
    <w:rsid w:val="004B7ABB"/>
    <w:rsid w:val="004D7F6A"/>
    <w:rsid w:val="00624547"/>
    <w:rsid w:val="006805D1"/>
    <w:rsid w:val="006D02BC"/>
    <w:rsid w:val="00804164"/>
    <w:rsid w:val="00940237"/>
    <w:rsid w:val="009944F9"/>
    <w:rsid w:val="00AF5CD0"/>
    <w:rsid w:val="00DB3882"/>
    <w:rsid w:val="00E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B7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B7A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B7A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7">
    <w:name w:val="Style7"/>
    <w:basedOn w:val="a"/>
    <w:rsid w:val="004B7ABB"/>
    <w:pPr>
      <w:widowControl w:val="0"/>
      <w:autoSpaceDE w:val="0"/>
      <w:autoSpaceDN w:val="0"/>
      <w:adjustRightInd w:val="0"/>
      <w:spacing w:after="0" w:line="273" w:lineRule="exact"/>
      <w:ind w:firstLine="12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B7ABB"/>
    <w:rPr>
      <w:rFonts w:ascii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24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timskiy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3</cp:revision>
  <dcterms:created xsi:type="dcterms:W3CDTF">2024-06-17T06:32:00Z</dcterms:created>
  <dcterms:modified xsi:type="dcterms:W3CDTF">2024-06-17T06:47:00Z</dcterms:modified>
</cp:coreProperties>
</file>