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0154B7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60D4">
        <w:rPr>
          <w:rFonts w:ascii="Times New Roman" w:hAnsi="Times New Roman" w:cs="Times New Roman"/>
          <w:b/>
          <w:sz w:val="24"/>
          <w:szCs w:val="24"/>
        </w:rPr>
        <w:t>«</w:t>
      </w:r>
      <w:r w:rsidR="00B40005" w:rsidRPr="00B40005">
        <w:rPr>
          <w:rFonts w:ascii="Times New Roman" w:hAnsi="Times New Roman" w:cs="Times New Roman"/>
          <w:b/>
          <w:sz w:val="24"/>
          <w:szCs w:val="24"/>
        </w:rPr>
        <w:t>П</w:t>
      </w:r>
      <w:r w:rsidR="00B40005">
        <w:rPr>
          <w:rFonts w:ascii="Times New Roman" w:hAnsi="Times New Roman" w:cs="Times New Roman"/>
          <w:b/>
          <w:sz w:val="24"/>
          <w:szCs w:val="24"/>
        </w:rPr>
        <w:t>лановая п</w:t>
      </w:r>
      <w:r w:rsidR="00B40005" w:rsidRPr="00B40005">
        <w:rPr>
          <w:rFonts w:ascii="Times New Roman" w:hAnsi="Times New Roman" w:cs="Times New Roman"/>
          <w:b/>
          <w:sz w:val="24"/>
          <w:szCs w:val="24"/>
        </w:rPr>
        <w:t>роверка соблюдения действующего законодательства, проверка правомерности, эффективного и целевого использования средств бюджета Тулунского муниципального района за 2019 год в МКУ «Центр методического и финансового сопровождения образовательных учреждений»</w:t>
      </w:r>
    </w:p>
    <w:bookmarkEnd w:id="0"/>
    <w:p w:rsidR="005F60D4" w:rsidRPr="005F60D4" w:rsidRDefault="005F60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D16911" w:rsidRPr="002C0438" w:rsidTr="005068CB">
        <w:trPr>
          <w:trHeight w:val="453"/>
        </w:trPr>
        <w:tc>
          <w:tcPr>
            <w:tcW w:w="297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951" w:type="dxa"/>
          </w:tcPr>
          <w:p w:rsidR="00D16911" w:rsidRPr="002C0438" w:rsidRDefault="00407A99" w:rsidP="00A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5068CB">
        <w:trPr>
          <w:trHeight w:val="98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951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5068CB">
        <w:trPr>
          <w:trHeight w:val="114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951" w:type="dxa"/>
          </w:tcPr>
          <w:p w:rsidR="003147E6" w:rsidRPr="00D16911" w:rsidRDefault="00AF62DA" w:rsidP="002B64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EBE" w:rsidRPr="00D16911" w:rsidTr="005068CB">
        <w:trPr>
          <w:trHeight w:val="597"/>
        </w:trPr>
        <w:tc>
          <w:tcPr>
            <w:tcW w:w="297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951" w:type="dxa"/>
          </w:tcPr>
          <w:p w:rsidR="00F05EBE" w:rsidRPr="00D16911" w:rsidRDefault="00A06A54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методического и финансового сопровождения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еждений»</w:t>
            </w:r>
          </w:p>
        </w:tc>
      </w:tr>
      <w:tr w:rsidR="00F05EBE" w:rsidRPr="00D16911" w:rsidTr="005068CB">
        <w:trPr>
          <w:trHeight w:val="1541"/>
        </w:trPr>
        <w:tc>
          <w:tcPr>
            <w:tcW w:w="297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951" w:type="dxa"/>
          </w:tcPr>
          <w:p w:rsidR="003147E6" w:rsidRPr="00120894" w:rsidRDefault="001C7050" w:rsidP="00A06A54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06A54" w:rsidRPr="00A06A54">
              <w:rPr>
                <w:rFonts w:ascii="Times New Roman" w:hAnsi="Times New Roman" w:cs="Times New Roman"/>
                <w:sz w:val="24"/>
                <w:szCs w:val="24"/>
              </w:rPr>
              <w:t>соблюдения действующего законодательства при использовании средств бюджета Тулунского муниципального района</w:t>
            </w:r>
            <w:r w:rsidR="005068CB">
              <w:rPr>
                <w:rFonts w:ascii="Times New Roman" w:hAnsi="Times New Roman" w:cs="Times New Roman"/>
                <w:sz w:val="24"/>
                <w:szCs w:val="24"/>
              </w:rPr>
              <w:t xml:space="preserve"> в 2019г.</w:t>
            </w:r>
            <w:r w:rsidR="00A06A54" w:rsidRPr="00A06A54">
              <w:rPr>
                <w:rFonts w:ascii="Times New Roman" w:hAnsi="Times New Roman" w:cs="Times New Roman"/>
                <w:sz w:val="24"/>
                <w:szCs w:val="24"/>
              </w:rPr>
              <w:t>, проверка правомерности, эффективного и целевого использования средств бюджета Тулунского муниципального района за 2019 год в МКУ «Центр методического и финансового сопровождения образовательных учреждений».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951" w:type="dxa"/>
          </w:tcPr>
          <w:p w:rsidR="00D16911" w:rsidRPr="00D16911" w:rsidRDefault="000C2D42" w:rsidP="00A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951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A06A54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31370,5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5068CB">
        <w:trPr>
          <w:trHeight w:val="6209"/>
        </w:trPr>
        <w:tc>
          <w:tcPr>
            <w:tcW w:w="297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951" w:type="dxa"/>
          </w:tcPr>
          <w:p w:rsidR="002B6427" w:rsidRPr="005068CB" w:rsidRDefault="002B6427" w:rsidP="002B64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нарушение п. 2.4 Порядка составления, утверждения и ведения бюджетных смет предоставленные расчеты плановых сметных показателей не соответствуют показателям бюджетной сметы.</w:t>
            </w:r>
          </w:p>
          <w:p w:rsidR="002B6427" w:rsidRPr="005068CB" w:rsidRDefault="002B6427" w:rsidP="002B64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нарушение пп 5.4, 5.5 Положения об оплате труда единовременные выплаты к отпуску работникам МКУ «Центр МиФСОУ ТМР» начислены и выплачены в ноябре – декабре.</w:t>
            </w:r>
          </w:p>
          <w:p w:rsidR="002B6427" w:rsidRPr="005068CB" w:rsidRDefault="002B6427" w:rsidP="002B64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Нарушены положения п. 169 Инструкции № 157н, п 8.1.4 Учетной политики по учету денежных документов.</w:t>
            </w:r>
          </w:p>
          <w:p w:rsidR="002B6427" w:rsidRPr="005068CB" w:rsidRDefault="002B6427" w:rsidP="002B64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пп. 4 п. 4 ст. 10, ч. 3 ст. 9 Федерального закона № 402-ФЗ «О бухгалтерском учете», п. 29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</w:t>
            </w:r>
            <w:r w:rsidR="002F425F" w:rsidRPr="005068CB">
              <w:rPr>
                <w:rFonts w:ascii="Times New Roman" w:hAnsi="Times New Roman" w:cs="Times New Roman"/>
                <w:sz w:val="24"/>
                <w:szCs w:val="24"/>
              </w:rPr>
              <w:t>имеет место несвоевременное отражение фактов хозяйственной жизни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F425F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отражен</w:t>
            </w:r>
            <w:r w:rsidR="002F425F" w:rsidRPr="005068CB">
              <w:rPr>
                <w:rFonts w:ascii="Times New Roman" w:hAnsi="Times New Roman" w:cs="Times New Roman"/>
                <w:sz w:val="24"/>
                <w:szCs w:val="24"/>
              </w:rPr>
              <w:t>ие фактов хозяйственной жизни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не в хронологической последовательности.</w:t>
            </w:r>
          </w:p>
          <w:p w:rsidR="008D1F06" w:rsidRPr="005068CB" w:rsidRDefault="002B6427" w:rsidP="002B64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нарушение п. 1 ст. 9 Федерального закона от 06.12.2011 № 402-ФЗ «О бухгалтерском учете», приложения № 5 Приказа Минфина России от 30.03.2015 N 52н в бухгалтерских регистрах отражены не все требуемые реквизиты.</w:t>
            </w:r>
          </w:p>
        </w:tc>
      </w:tr>
      <w:tr w:rsidR="00D16911" w:rsidRPr="005068CB" w:rsidTr="005068CB">
        <w:trPr>
          <w:trHeight w:val="980"/>
        </w:trPr>
        <w:tc>
          <w:tcPr>
            <w:tcW w:w="297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951" w:type="dxa"/>
          </w:tcPr>
          <w:p w:rsidR="00412601" w:rsidRPr="005068CB" w:rsidRDefault="0091607F" w:rsidP="0050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«Центр методического и финансового сопровождения образовательных учреждений»</w:t>
            </w:r>
            <w:r w:rsidR="005068CB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Тулунского муниципального района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54B7"/>
    <w:rsid w:val="00017CAD"/>
    <w:rsid w:val="00046ABD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B6427"/>
    <w:rsid w:val="002C0438"/>
    <w:rsid w:val="002E5C73"/>
    <w:rsid w:val="002F425F"/>
    <w:rsid w:val="003147E6"/>
    <w:rsid w:val="0036068E"/>
    <w:rsid w:val="003B75DA"/>
    <w:rsid w:val="003D79E2"/>
    <w:rsid w:val="00407A99"/>
    <w:rsid w:val="00412601"/>
    <w:rsid w:val="00431B58"/>
    <w:rsid w:val="00484C08"/>
    <w:rsid w:val="004935F0"/>
    <w:rsid w:val="004C5F97"/>
    <w:rsid w:val="004D7271"/>
    <w:rsid w:val="005068CB"/>
    <w:rsid w:val="00510DEE"/>
    <w:rsid w:val="00512E92"/>
    <w:rsid w:val="00571B2D"/>
    <w:rsid w:val="00572FDD"/>
    <w:rsid w:val="00574082"/>
    <w:rsid w:val="005B2DC7"/>
    <w:rsid w:val="005F60D4"/>
    <w:rsid w:val="00603D88"/>
    <w:rsid w:val="00605E11"/>
    <w:rsid w:val="00701C8A"/>
    <w:rsid w:val="0070421A"/>
    <w:rsid w:val="007224C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87C7A"/>
    <w:rsid w:val="008A1AB4"/>
    <w:rsid w:val="008B4B49"/>
    <w:rsid w:val="008D1F06"/>
    <w:rsid w:val="008D3CB2"/>
    <w:rsid w:val="008E11E6"/>
    <w:rsid w:val="0091607F"/>
    <w:rsid w:val="00930570"/>
    <w:rsid w:val="00932763"/>
    <w:rsid w:val="0097351C"/>
    <w:rsid w:val="009C0A64"/>
    <w:rsid w:val="00A06A54"/>
    <w:rsid w:val="00A20B96"/>
    <w:rsid w:val="00A64ABC"/>
    <w:rsid w:val="00AF1FDC"/>
    <w:rsid w:val="00AF4C46"/>
    <w:rsid w:val="00AF62DA"/>
    <w:rsid w:val="00AF7CBE"/>
    <w:rsid w:val="00B124A4"/>
    <w:rsid w:val="00B40005"/>
    <w:rsid w:val="00B64875"/>
    <w:rsid w:val="00BB1B77"/>
    <w:rsid w:val="00BD1C5A"/>
    <w:rsid w:val="00BE6BD0"/>
    <w:rsid w:val="00C31127"/>
    <w:rsid w:val="00C40651"/>
    <w:rsid w:val="00C467AA"/>
    <w:rsid w:val="00C8199B"/>
    <w:rsid w:val="00D01019"/>
    <w:rsid w:val="00D16911"/>
    <w:rsid w:val="00D81CE1"/>
    <w:rsid w:val="00DA7F16"/>
    <w:rsid w:val="00DB14C0"/>
    <w:rsid w:val="00DD7D70"/>
    <w:rsid w:val="00E04041"/>
    <w:rsid w:val="00E12156"/>
    <w:rsid w:val="00E23E82"/>
    <w:rsid w:val="00EA2F1F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5E42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8</cp:revision>
  <cp:lastPrinted>2020-01-31T06:18:00Z</cp:lastPrinted>
  <dcterms:created xsi:type="dcterms:W3CDTF">2020-03-02T08:58:00Z</dcterms:created>
  <dcterms:modified xsi:type="dcterms:W3CDTF">2020-03-05T00:19:00Z</dcterms:modified>
</cp:coreProperties>
</file>