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single" w:sz="2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0E0149" w:rsidTr="000E0149">
        <w:trPr>
          <w:trHeight w:val="2420"/>
        </w:trPr>
        <w:tc>
          <w:tcPr>
            <w:tcW w:w="9463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0E0149" w:rsidRDefault="000E0149">
            <w:pPr>
              <w:keepNext/>
              <w:spacing w:line="360" w:lineRule="auto"/>
              <w:jc w:val="center"/>
              <w:outlineLvl w:val="0"/>
              <w:rPr>
                <w:rFonts w:cs="Arial Unicode MS"/>
                <w:b/>
                <w:lang w:eastAsia="zh-CN"/>
              </w:rPr>
            </w:pPr>
            <w:r>
              <w:rPr>
                <w:rFonts w:cs="Arial Unicode MS"/>
                <w:b/>
                <w:sz w:val="28"/>
                <w:lang w:eastAsia="zh-CN"/>
              </w:rPr>
              <w:t xml:space="preserve">Р о с </w:t>
            </w:r>
            <w:proofErr w:type="spellStart"/>
            <w:r>
              <w:rPr>
                <w:rFonts w:cs="Arial Unicode MS"/>
                <w:b/>
                <w:sz w:val="28"/>
                <w:lang w:eastAsia="zh-CN"/>
              </w:rPr>
              <w:t>с</w:t>
            </w:r>
            <w:proofErr w:type="spellEnd"/>
            <w:r>
              <w:rPr>
                <w:rFonts w:cs="Arial Unicode MS"/>
                <w:b/>
                <w:sz w:val="28"/>
                <w:lang w:eastAsia="zh-CN"/>
              </w:rPr>
              <w:t xml:space="preserve"> и й с к а </w:t>
            </w:r>
            <w:proofErr w:type="gramStart"/>
            <w:r>
              <w:rPr>
                <w:rFonts w:cs="Arial Unicode MS"/>
                <w:b/>
                <w:sz w:val="28"/>
                <w:lang w:eastAsia="zh-CN"/>
              </w:rPr>
              <w:t>я  Ф</w:t>
            </w:r>
            <w:proofErr w:type="gramEnd"/>
            <w:r>
              <w:rPr>
                <w:rFonts w:cs="Arial Unicode MS"/>
                <w:b/>
                <w:sz w:val="28"/>
                <w:lang w:eastAsia="zh-CN"/>
              </w:rPr>
              <w:t xml:space="preserve"> е д е р а ц и я</w:t>
            </w:r>
          </w:p>
          <w:p w:rsidR="000E0149" w:rsidRDefault="000E0149">
            <w:pPr>
              <w:keepNext/>
              <w:jc w:val="center"/>
              <w:outlineLvl w:val="4"/>
              <w:rPr>
                <w:b/>
                <w:sz w:val="32"/>
                <w:lang w:eastAsia="zh-CN"/>
              </w:rPr>
            </w:pPr>
            <w:r>
              <w:rPr>
                <w:b/>
                <w:sz w:val="32"/>
                <w:lang w:eastAsia="zh-CN"/>
              </w:rPr>
              <w:t>Иркутская область</w:t>
            </w:r>
          </w:p>
          <w:p w:rsidR="000E0149" w:rsidRDefault="000E0149">
            <w:pPr>
              <w:jc w:val="center"/>
              <w:rPr>
                <w:b/>
                <w:sz w:val="32"/>
                <w:lang w:eastAsia="zh-CN"/>
              </w:rPr>
            </w:pPr>
            <w:proofErr w:type="spellStart"/>
            <w:r>
              <w:rPr>
                <w:b/>
                <w:sz w:val="32"/>
                <w:lang w:eastAsia="zh-CN"/>
              </w:rPr>
              <w:t>Тайшетский</w:t>
            </w:r>
            <w:proofErr w:type="spellEnd"/>
            <w:r>
              <w:rPr>
                <w:b/>
                <w:sz w:val="32"/>
                <w:lang w:eastAsia="zh-CN"/>
              </w:rPr>
              <w:t xml:space="preserve"> муниципальный округ Иркутской области</w:t>
            </w:r>
          </w:p>
          <w:p w:rsidR="000E0149" w:rsidRDefault="000E0149">
            <w:pPr>
              <w:jc w:val="center"/>
              <w:rPr>
                <w:b/>
                <w:sz w:val="32"/>
                <w:lang w:eastAsia="zh-CN"/>
              </w:rPr>
            </w:pPr>
            <w:r>
              <w:rPr>
                <w:b/>
                <w:sz w:val="32"/>
                <w:lang w:eastAsia="zh-CN"/>
              </w:rPr>
              <w:t>ДУМА ТАЙШЕТСКОГО МУНИЦИПАЛЬНОГО ОКРУГА ИРКУТСКОЙ ОБЛАСТИ</w:t>
            </w:r>
          </w:p>
          <w:p w:rsidR="000E0149" w:rsidRDefault="000E0149">
            <w:pPr>
              <w:jc w:val="center"/>
              <w:rPr>
                <w:b/>
                <w:sz w:val="32"/>
                <w:lang w:eastAsia="zh-CN"/>
              </w:rPr>
            </w:pPr>
          </w:p>
          <w:p w:rsidR="000E0149" w:rsidRDefault="000E0149">
            <w:pPr>
              <w:pStyle w:val="2"/>
              <w:suppressLineNumbers/>
              <w:spacing w:after="0" w:line="240" w:lineRule="auto"/>
              <w:jc w:val="center"/>
              <w:rPr>
                <w:b/>
                <w:sz w:val="44"/>
                <w:szCs w:val="44"/>
                <w:lang w:eastAsia="zh-CN"/>
              </w:rPr>
            </w:pPr>
            <w:r>
              <w:rPr>
                <w:b/>
                <w:sz w:val="44"/>
                <w:lang w:eastAsia="zh-CN"/>
              </w:rPr>
              <w:t>РЕШЕНИЕ</w:t>
            </w:r>
          </w:p>
        </w:tc>
      </w:tr>
    </w:tbl>
    <w:p w:rsidR="000E0149" w:rsidRDefault="000E0149" w:rsidP="000E0149"/>
    <w:p w:rsidR="000E0149" w:rsidRDefault="000E0149" w:rsidP="000E0149">
      <w:pPr>
        <w:rPr>
          <w:szCs w:val="24"/>
        </w:rPr>
      </w:pPr>
      <w:r w:rsidRPr="000C5235">
        <w:rPr>
          <w:szCs w:val="24"/>
        </w:rPr>
        <w:t>от «</w:t>
      </w:r>
      <w:r w:rsidR="00295B6D">
        <w:rPr>
          <w:szCs w:val="24"/>
        </w:rPr>
        <w:t>28</w:t>
      </w:r>
      <w:r w:rsidRPr="000C5235">
        <w:rPr>
          <w:szCs w:val="24"/>
        </w:rPr>
        <w:t xml:space="preserve">» </w:t>
      </w:r>
      <w:r w:rsidR="00501671" w:rsidRPr="000C5235">
        <w:rPr>
          <w:szCs w:val="24"/>
        </w:rPr>
        <w:t>апрел</w:t>
      </w:r>
      <w:r w:rsidR="00B876FC" w:rsidRPr="000C5235">
        <w:rPr>
          <w:szCs w:val="24"/>
        </w:rPr>
        <w:t>я</w:t>
      </w:r>
      <w:r w:rsidR="0023687D" w:rsidRPr="000C5235">
        <w:rPr>
          <w:szCs w:val="24"/>
        </w:rPr>
        <w:t xml:space="preserve"> </w:t>
      </w:r>
      <w:r w:rsidRPr="000C5235">
        <w:rPr>
          <w:szCs w:val="24"/>
        </w:rPr>
        <w:t>202</w:t>
      </w:r>
      <w:r w:rsidR="0032121C" w:rsidRPr="000C5235">
        <w:rPr>
          <w:szCs w:val="24"/>
        </w:rPr>
        <w:t>6</w:t>
      </w:r>
      <w:r w:rsidRPr="000C5235">
        <w:rPr>
          <w:szCs w:val="24"/>
        </w:rPr>
        <w:t xml:space="preserve"> года</w:t>
      </w:r>
      <w:r>
        <w:rPr>
          <w:szCs w:val="24"/>
        </w:rPr>
        <w:t xml:space="preserve">                                                                 </w:t>
      </w:r>
      <w:r w:rsidR="00B876FC">
        <w:rPr>
          <w:szCs w:val="24"/>
        </w:rPr>
        <w:t xml:space="preserve">                     </w:t>
      </w:r>
      <w:r w:rsidR="0023687D">
        <w:rPr>
          <w:szCs w:val="24"/>
        </w:rPr>
        <w:t xml:space="preserve">  </w:t>
      </w:r>
      <w:r>
        <w:rPr>
          <w:szCs w:val="24"/>
        </w:rPr>
        <w:t xml:space="preserve">№ </w:t>
      </w:r>
      <w:r w:rsidR="00295B6D">
        <w:rPr>
          <w:szCs w:val="24"/>
        </w:rPr>
        <w:t>274</w:t>
      </w:r>
    </w:p>
    <w:p w:rsidR="000E0149" w:rsidRDefault="000E0149" w:rsidP="000E0149">
      <w:pPr>
        <w:jc w:val="center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0E0149" w:rsidTr="000E014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2CF2" w:rsidRDefault="000E0149" w:rsidP="0032121C">
            <w:pPr>
              <w:jc w:val="both"/>
              <w:rPr>
                <w:u w:val="single"/>
                <w:lang w:eastAsia="zh-CN"/>
              </w:rPr>
            </w:pPr>
            <w:r>
              <w:rPr>
                <w:lang w:eastAsia="zh-CN"/>
              </w:rPr>
              <w:t>О</w:t>
            </w:r>
            <w:r w:rsidR="0023687D">
              <w:rPr>
                <w:lang w:eastAsia="zh-CN"/>
              </w:rPr>
              <w:t xml:space="preserve">б утверждении </w:t>
            </w:r>
            <w:r w:rsidR="00501671">
              <w:rPr>
                <w:lang w:eastAsia="zh-CN"/>
              </w:rPr>
              <w:t>Порядка</w:t>
            </w:r>
            <w:r w:rsidR="0032121C">
              <w:rPr>
                <w:lang w:eastAsia="zh-CN"/>
              </w:rPr>
              <w:t xml:space="preserve"> материально-технического и организационно</w:t>
            </w:r>
            <w:r w:rsidR="00501671">
              <w:rPr>
                <w:lang w:eastAsia="zh-CN"/>
              </w:rPr>
              <w:t>го обеспечения деятельности органов местного самоуправления</w:t>
            </w:r>
            <w:r w:rsidR="0032121C">
              <w:rPr>
                <w:lang w:eastAsia="zh-CN"/>
              </w:rPr>
              <w:t xml:space="preserve"> Тайшетского </w:t>
            </w:r>
            <w:r w:rsidR="00627CAD">
              <w:rPr>
                <w:lang w:eastAsia="zh-CN"/>
              </w:rPr>
              <w:t xml:space="preserve">муниципального </w:t>
            </w:r>
            <w:r w:rsidR="0032121C">
              <w:rPr>
                <w:lang w:eastAsia="zh-CN"/>
              </w:rPr>
              <w:t>округа</w:t>
            </w:r>
            <w:r w:rsidR="00024AA1">
              <w:rPr>
                <w:lang w:eastAsia="zh-CN"/>
              </w:rPr>
              <w:t xml:space="preserve"> </w:t>
            </w:r>
            <w:r w:rsidR="0024244C">
              <w:rPr>
                <w:lang w:eastAsia="zh-CN"/>
              </w:rPr>
              <w:t>Иркутской области</w:t>
            </w:r>
          </w:p>
        </w:tc>
      </w:tr>
    </w:tbl>
    <w:p w:rsidR="00812CF2" w:rsidRDefault="00812CF2" w:rsidP="00812CF2">
      <w:pPr>
        <w:ind w:right="-568"/>
        <w:jc w:val="both"/>
        <w:rPr>
          <w:szCs w:val="24"/>
        </w:rPr>
      </w:pPr>
    </w:p>
    <w:p w:rsidR="0032121C" w:rsidRDefault="00627CAD" w:rsidP="00812CF2">
      <w:pPr>
        <w:spacing w:line="260" w:lineRule="exact"/>
        <w:ind w:firstLine="708"/>
        <w:jc w:val="both"/>
        <w:rPr>
          <w:szCs w:val="24"/>
        </w:rPr>
      </w:pPr>
      <w:r>
        <w:rPr>
          <w:szCs w:val="24"/>
        </w:rPr>
        <w:t xml:space="preserve">В </w:t>
      </w:r>
      <w:r w:rsidR="00501671">
        <w:rPr>
          <w:szCs w:val="24"/>
        </w:rPr>
        <w:t>целях определения порядка материально-технического и организационного обеспечения деятельности органов местного самоуправления Тайшетского муниципального округа, руководствуясь</w:t>
      </w:r>
      <w:r w:rsidR="00DF6C3D">
        <w:rPr>
          <w:szCs w:val="24"/>
        </w:rPr>
        <w:t xml:space="preserve"> пунктом 7 части 1 статьи 16, статьей 13</w:t>
      </w:r>
      <w:r w:rsidR="00501671">
        <w:rPr>
          <w:szCs w:val="24"/>
        </w:rPr>
        <w:t xml:space="preserve"> </w:t>
      </w:r>
      <w:r>
        <w:rPr>
          <w:szCs w:val="24"/>
        </w:rPr>
        <w:t>Ф</w:t>
      </w:r>
      <w:r w:rsidR="00DF6C3D">
        <w:rPr>
          <w:szCs w:val="24"/>
        </w:rPr>
        <w:t>едерального</w:t>
      </w:r>
      <w:r w:rsidR="0032121C">
        <w:rPr>
          <w:szCs w:val="24"/>
        </w:rPr>
        <w:t xml:space="preserve"> </w:t>
      </w:r>
      <w:r w:rsidR="00DF6C3D">
        <w:t>закона</w:t>
      </w:r>
      <w:r w:rsidR="0032121C">
        <w:t xml:space="preserve"> от </w:t>
      </w:r>
      <w:r w:rsidR="0024244C">
        <w:t xml:space="preserve">20 марта </w:t>
      </w:r>
      <w:r>
        <w:t>2025</w:t>
      </w:r>
      <w:r w:rsidR="0024244C">
        <w:t xml:space="preserve"> года</w:t>
      </w:r>
      <w:r>
        <w:t xml:space="preserve"> N 33</w:t>
      </w:r>
      <w:r w:rsidR="0032121C" w:rsidRPr="008E471C">
        <w:t xml:space="preserve">-ФЗ "Об общих принципах организации местного самоуправления в </w:t>
      </w:r>
      <w:r>
        <w:t>единой системе публичной власти</w:t>
      </w:r>
      <w:r w:rsidR="0032121C" w:rsidRPr="008E471C">
        <w:t>",</w:t>
      </w:r>
      <w:r w:rsidR="00501671">
        <w:t xml:space="preserve"> </w:t>
      </w:r>
      <w:r w:rsidR="00B66ADA">
        <w:t>статьями 6, 7, 18, 19 Устава</w:t>
      </w:r>
      <w:r w:rsidR="00501671">
        <w:t xml:space="preserve"> Тайшетского муниципального округа Иркутской области</w:t>
      </w:r>
      <w:r w:rsidR="00B66ADA">
        <w:t>,</w:t>
      </w:r>
      <w:r w:rsidR="00501671">
        <w:t xml:space="preserve"> </w:t>
      </w:r>
      <w:r w:rsidR="0032121C" w:rsidRPr="008E471C">
        <w:t xml:space="preserve"> </w:t>
      </w:r>
      <w:r w:rsidR="0032121C" w:rsidRPr="0032121C">
        <w:t xml:space="preserve">Дума </w:t>
      </w:r>
      <w:r w:rsidR="0032121C" w:rsidRPr="0032121C">
        <w:rPr>
          <w:szCs w:val="24"/>
        </w:rPr>
        <w:t>Тайшетского</w:t>
      </w:r>
      <w:r w:rsidR="0032121C" w:rsidRPr="00585EF7">
        <w:rPr>
          <w:szCs w:val="24"/>
        </w:rPr>
        <w:t xml:space="preserve"> </w:t>
      </w:r>
      <w:r w:rsidR="0032121C">
        <w:rPr>
          <w:szCs w:val="24"/>
        </w:rPr>
        <w:t xml:space="preserve">муниципального округа </w:t>
      </w:r>
      <w:r w:rsidR="0032121C" w:rsidRPr="00C7559C">
        <w:rPr>
          <w:szCs w:val="24"/>
        </w:rPr>
        <w:t>Иркутской области</w:t>
      </w:r>
    </w:p>
    <w:p w:rsidR="0032121C" w:rsidRDefault="0032121C" w:rsidP="00812CF2">
      <w:pPr>
        <w:spacing w:line="260" w:lineRule="exact"/>
        <w:ind w:firstLine="708"/>
        <w:jc w:val="both"/>
        <w:rPr>
          <w:szCs w:val="24"/>
        </w:rPr>
      </w:pPr>
    </w:p>
    <w:p w:rsidR="00812CF2" w:rsidRDefault="00812CF2" w:rsidP="00B868E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РЕШИЛА:</w:t>
      </w:r>
    </w:p>
    <w:p w:rsidR="00812CF2" w:rsidRDefault="00812CF2" w:rsidP="00812CF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121C" w:rsidRPr="009D010B" w:rsidRDefault="000C5235" w:rsidP="00B876FC">
      <w:pPr>
        <w:pStyle w:val="a3"/>
        <w:tabs>
          <w:tab w:val="left" w:pos="851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Порядок </w:t>
      </w:r>
      <w:r w:rsidR="0032121C" w:rsidRPr="009D01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материально-технического</w:t>
      </w:r>
      <w:r w:rsidR="0032121C" w:rsidRPr="009D010B">
        <w:rPr>
          <w:rFonts w:ascii="Times New Roman" w:hAnsi="Times New Roman" w:cs="Times New Roman"/>
          <w:sz w:val="24"/>
          <w:szCs w:val="24"/>
        </w:rPr>
        <w:t xml:space="preserve"> и организационного обеспечения деятельности </w:t>
      </w:r>
      <w:r w:rsidR="00501671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Тайшетского муниципального округа </w:t>
      </w:r>
      <w:r w:rsidR="00B876FC" w:rsidRPr="000C5235">
        <w:rPr>
          <w:rFonts w:ascii="Times New Roman" w:hAnsi="Times New Roman" w:cs="Times New Roman"/>
          <w:sz w:val="24"/>
          <w:szCs w:val="24"/>
        </w:rPr>
        <w:t>Иркутской области</w:t>
      </w:r>
      <w:r w:rsidR="00B876FC">
        <w:rPr>
          <w:rFonts w:ascii="Times New Roman" w:hAnsi="Times New Roman" w:cs="Times New Roman"/>
          <w:sz w:val="24"/>
          <w:szCs w:val="24"/>
        </w:rPr>
        <w:t xml:space="preserve"> </w:t>
      </w:r>
      <w:r w:rsidR="0032121C" w:rsidRPr="009D010B">
        <w:rPr>
          <w:rFonts w:ascii="Times New Roman" w:hAnsi="Times New Roman" w:cs="Times New Roman"/>
          <w:sz w:val="24"/>
          <w:szCs w:val="24"/>
        </w:rPr>
        <w:t>согласно приложению.</w:t>
      </w:r>
    </w:p>
    <w:p w:rsidR="0032121C" w:rsidRPr="009D010B" w:rsidRDefault="006A1579" w:rsidP="009D010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2121C" w:rsidRPr="009D010B">
        <w:rPr>
          <w:rFonts w:ascii="Times New Roman" w:hAnsi="Times New Roman" w:cs="Times New Roman"/>
          <w:sz w:val="24"/>
          <w:szCs w:val="24"/>
        </w:rPr>
        <w:t xml:space="preserve">. Опубликовать настоящее решение в </w:t>
      </w:r>
      <w:r w:rsidR="009D010B" w:rsidRPr="009D010B">
        <w:rPr>
          <w:rFonts w:ascii="Times New Roman" w:hAnsi="Times New Roman" w:cs="Times New Roman"/>
          <w:sz w:val="24"/>
          <w:szCs w:val="24"/>
        </w:rPr>
        <w:t>Бюллетене нормативных п</w:t>
      </w:r>
      <w:r w:rsidR="00627CAD">
        <w:rPr>
          <w:rFonts w:ascii="Times New Roman" w:hAnsi="Times New Roman" w:cs="Times New Roman"/>
          <w:sz w:val="24"/>
          <w:szCs w:val="24"/>
        </w:rPr>
        <w:t>равовых актов Тайшетского муниципального округа</w:t>
      </w:r>
      <w:r w:rsidR="009D010B" w:rsidRPr="009D010B">
        <w:rPr>
          <w:rFonts w:ascii="Times New Roman" w:hAnsi="Times New Roman" w:cs="Times New Roman"/>
          <w:sz w:val="24"/>
          <w:szCs w:val="24"/>
        </w:rPr>
        <w:t xml:space="preserve"> "Официальная среда", разместить на официальном сайте </w:t>
      </w:r>
      <w:r w:rsidR="007B0D75">
        <w:rPr>
          <w:rFonts w:ascii="Times New Roman" w:hAnsi="Times New Roman" w:cs="Times New Roman"/>
          <w:sz w:val="24"/>
          <w:szCs w:val="24"/>
        </w:rPr>
        <w:t>А</w:t>
      </w:r>
      <w:r w:rsidR="00501671">
        <w:rPr>
          <w:rFonts w:ascii="Times New Roman" w:hAnsi="Times New Roman" w:cs="Times New Roman"/>
          <w:sz w:val="24"/>
          <w:szCs w:val="24"/>
        </w:rPr>
        <w:t>дминистрации Тайшетского муниципального округа</w:t>
      </w:r>
      <w:r w:rsidR="007B0D75">
        <w:rPr>
          <w:rFonts w:ascii="Times New Roman" w:hAnsi="Times New Roman" w:cs="Times New Roman"/>
          <w:sz w:val="24"/>
          <w:szCs w:val="24"/>
        </w:rPr>
        <w:t xml:space="preserve"> и в сетевом издании </w:t>
      </w:r>
      <w:r w:rsidR="009D010B" w:rsidRPr="009D01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0D75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7B0D75">
        <w:rPr>
          <w:rFonts w:ascii="Times New Roman" w:hAnsi="Times New Roman" w:cs="Times New Roman"/>
          <w:sz w:val="24"/>
          <w:szCs w:val="24"/>
        </w:rPr>
        <w:t>Портал</w:t>
      </w:r>
      <w:r w:rsidR="009D010B" w:rsidRPr="009D010B">
        <w:rPr>
          <w:rFonts w:ascii="Times New Roman" w:hAnsi="Times New Roman" w:cs="Times New Roman"/>
          <w:sz w:val="24"/>
          <w:szCs w:val="24"/>
        </w:rPr>
        <w:t xml:space="preserve"> правовой информации</w:t>
      </w:r>
      <w:r w:rsidR="009D010B" w:rsidRPr="009D01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администрации Тайшетского района</w:t>
      </w:r>
      <w:r w:rsidR="007B0D75">
        <w:rPr>
          <w:rFonts w:ascii="Times New Roman" w:hAnsi="Times New Roman" w:cs="Times New Roman"/>
          <w:sz w:val="24"/>
          <w:szCs w:val="24"/>
          <w:shd w:val="clear" w:color="auto" w:fill="FFFFFF"/>
        </w:rPr>
        <w:t>» (</w:t>
      </w:r>
      <w:hyperlink r:id="rId5" w:history="1">
        <w:r w:rsidR="009D010B" w:rsidRPr="009D010B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https://npa-tr.ru</w:t>
        </w:r>
      </w:hyperlink>
      <w:r w:rsidR="007B0D75">
        <w:t>)</w:t>
      </w:r>
      <w:r w:rsidR="009D010B" w:rsidRPr="009D010B">
        <w:rPr>
          <w:rFonts w:ascii="Times New Roman" w:hAnsi="Times New Roman" w:cs="Times New Roman"/>
          <w:sz w:val="24"/>
          <w:szCs w:val="24"/>
        </w:rPr>
        <w:t>.</w:t>
      </w:r>
    </w:p>
    <w:p w:rsidR="009D010B" w:rsidRPr="009D010B" w:rsidRDefault="006A1579" w:rsidP="009D010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D010B" w:rsidRPr="009D010B">
        <w:rPr>
          <w:rFonts w:ascii="Times New Roman" w:hAnsi="Times New Roman" w:cs="Times New Roman"/>
          <w:sz w:val="24"/>
          <w:szCs w:val="24"/>
        </w:rPr>
        <w:t>. Настоящее решение вступает в силу со дня его официального опубликования</w:t>
      </w:r>
      <w:r w:rsidR="00501C27">
        <w:rPr>
          <w:rFonts w:ascii="Times New Roman" w:hAnsi="Times New Roman" w:cs="Times New Roman"/>
          <w:sz w:val="24"/>
          <w:szCs w:val="24"/>
        </w:rPr>
        <w:t>.</w:t>
      </w:r>
    </w:p>
    <w:p w:rsidR="0032121C" w:rsidRPr="009D010B" w:rsidRDefault="006A1579" w:rsidP="009D010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55F">
        <w:rPr>
          <w:rFonts w:ascii="Times New Roman" w:hAnsi="Times New Roman" w:cs="Times New Roman"/>
          <w:sz w:val="24"/>
          <w:szCs w:val="24"/>
        </w:rPr>
        <w:t>4</w:t>
      </w:r>
      <w:r w:rsidR="0032121C" w:rsidRPr="002D255F">
        <w:rPr>
          <w:rFonts w:ascii="Times New Roman" w:hAnsi="Times New Roman" w:cs="Times New Roman"/>
          <w:sz w:val="24"/>
          <w:szCs w:val="24"/>
        </w:rPr>
        <w:t xml:space="preserve">. Контроль за выполнением решения возложить на </w:t>
      </w:r>
      <w:r w:rsidR="001D1BEC" w:rsidRPr="002D255F">
        <w:rPr>
          <w:rFonts w:ascii="Times New Roman" w:hAnsi="Times New Roman" w:cs="Times New Roman"/>
          <w:sz w:val="24"/>
          <w:szCs w:val="24"/>
        </w:rPr>
        <w:t>К</w:t>
      </w:r>
      <w:r w:rsidR="009D010B" w:rsidRPr="002D255F">
        <w:rPr>
          <w:rFonts w:ascii="Times New Roman" w:hAnsi="Times New Roman" w:cs="Times New Roman"/>
          <w:sz w:val="24"/>
          <w:szCs w:val="24"/>
        </w:rPr>
        <w:t>омитет по бюджету, налогам и финансовой политике</w:t>
      </w:r>
      <w:r w:rsidR="0024244C" w:rsidRPr="002D255F">
        <w:rPr>
          <w:rFonts w:ascii="Times New Roman" w:hAnsi="Times New Roman" w:cs="Times New Roman"/>
          <w:sz w:val="24"/>
          <w:szCs w:val="24"/>
        </w:rPr>
        <w:t xml:space="preserve"> Думы Тайшетского муниципального округа Иркутской области</w:t>
      </w:r>
      <w:r w:rsidR="0032121C" w:rsidRPr="009D010B">
        <w:rPr>
          <w:rFonts w:ascii="Times New Roman" w:hAnsi="Times New Roman" w:cs="Times New Roman"/>
          <w:sz w:val="24"/>
          <w:szCs w:val="24"/>
        </w:rPr>
        <w:t>.</w:t>
      </w:r>
    </w:p>
    <w:p w:rsidR="0032121C" w:rsidRDefault="0032121C" w:rsidP="00812CF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121C" w:rsidRDefault="0032121C" w:rsidP="00812CF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0149" w:rsidRDefault="000E0149" w:rsidP="000E0149">
      <w:pPr>
        <w:spacing w:line="260" w:lineRule="exact"/>
        <w:jc w:val="both"/>
        <w:rPr>
          <w:szCs w:val="24"/>
        </w:rPr>
      </w:pPr>
    </w:p>
    <w:p w:rsidR="000E0149" w:rsidRPr="00BB2A86" w:rsidRDefault="000E0149" w:rsidP="000E0149">
      <w:pPr>
        <w:spacing w:line="260" w:lineRule="exact"/>
      </w:pPr>
      <w:r w:rsidRPr="00A11562">
        <w:t>Председатель</w:t>
      </w:r>
      <w:r w:rsidRPr="00BB2A86">
        <w:t xml:space="preserve"> Думы  </w:t>
      </w:r>
    </w:p>
    <w:p w:rsidR="00BB2A86" w:rsidRDefault="000E0149" w:rsidP="000E0149">
      <w:pPr>
        <w:spacing w:line="260" w:lineRule="exact"/>
      </w:pPr>
      <w:r w:rsidRPr="00BB2A86">
        <w:t xml:space="preserve">Тайшетского муниципального округа                                                    </w:t>
      </w:r>
      <w:r w:rsidR="006C6A9A" w:rsidRPr="00BB2A86">
        <w:t xml:space="preserve">           </w:t>
      </w:r>
      <w:r w:rsidR="00B876FC">
        <w:t xml:space="preserve"> </w:t>
      </w:r>
      <w:r w:rsidR="006C6A9A" w:rsidRPr="00BB2A86">
        <w:t xml:space="preserve">   </w:t>
      </w:r>
      <w:r w:rsidRPr="00BB2A86">
        <w:t>И.</w:t>
      </w:r>
      <w:r w:rsidRPr="00501C27">
        <w:t>В. Ронжина</w:t>
      </w:r>
      <w:r>
        <w:t xml:space="preserve">   </w:t>
      </w:r>
    </w:p>
    <w:p w:rsidR="00BB2A86" w:rsidRDefault="00BB2A86" w:rsidP="000E0149">
      <w:pPr>
        <w:spacing w:line="260" w:lineRule="exact"/>
      </w:pPr>
    </w:p>
    <w:p w:rsidR="00B876FC" w:rsidRDefault="00B876FC" w:rsidP="000E0149">
      <w:pPr>
        <w:spacing w:line="260" w:lineRule="exact"/>
      </w:pPr>
    </w:p>
    <w:p w:rsidR="00B876FC" w:rsidRDefault="00B876FC" w:rsidP="000E0149">
      <w:pPr>
        <w:spacing w:line="260" w:lineRule="exact"/>
      </w:pPr>
    </w:p>
    <w:p w:rsidR="00BB2A86" w:rsidRDefault="00BB2A86" w:rsidP="000E0149">
      <w:pPr>
        <w:spacing w:line="260" w:lineRule="exact"/>
      </w:pPr>
      <w:r>
        <w:t xml:space="preserve">Мэр Тайшетского муниципального </w:t>
      </w:r>
      <w:r w:rsidRPr="000C5235">
        <w:t xml:space="preserve">округа </w:t>
      </w:r>
      <w:r w:rsidR="001844D1" w:rsidRPr="000C5235">
        <w:t xml:space="preserve">                                                              А.С.</w:t>
      </w:r>
      <w:r w:rsidR="00B876FC" w:rsidRPr="000C5235">
        <w:t xml:space="preserve"> </w:t>
      </w:r>
      <w:r w:rsidR="001844D1" w:rsidRPr="000C5235">
        <w:t>Кузин</w:t>
      </w:r>
    </w:p>
    <w:p w:rsidR="000E0149" w:rsidRDefault="007E7DE5" w:rsidP="000E0149">
      <w:pPr>
        <w:spacing w:line="260" w:lineRule="exact"/>
      </w:pPr>
      <w:r>
        <w:t xml:space="preserve">                                                                      </w:t>
      </w:r>
      <w:r w:rsidR="001844D1">
        <w:t xml:space="preserve">                               </w:t>
      </w:r>
      <w:r w:rsidR="000E0149">
        <w:t xml:space="preserve">                                     </w:t>
      </w:r>
    </w:p>
    <w:p w:rsidR="000E0149" w:rsidRDefault="000E0149" w:rsidP="000E0149">
      <w:pPr>
        <w:spacing w:line="260" w:lineRule="exact"/>
      </w:pPr>
    </w:p>
    <w:p w:rsidR="000E0149" w:rsidRDefault="000E0149" w:rsidP="000E0149">
      <w:pPr>
        <w:spacing w:line="260" w:lineRule="exact"/>
      </w:pPr>
    </w:p>
    <w:p w:rsidR="00FD2590" w:rsidRDefault="00FD2590" w:rsidP="000E0149">
      <w:pPr>
        <w:spacing w:line="260" w:lineRule="exact"/>
      </w:pPr>
    </w:p>
    <w:p w:rsidR="00501C27" w:rsidRDefault="00501C27" w:rsidP="00924113">
      <w:pPr>
        <w:jc w:val="both"/>
        <w:rPr>
          <w:b/>
          <w:i/>
          <w:sz w:val="28"/>
        </w:rPr>
      </w:pPr>
    </w:p>
    <w:p w:rsidR="006A1579" w:rsidRDefault="006A1579" w:rsidP="00924113">
      <w:pPr>
        <w:jc w:val="both"/>
        <w:rPr>
          <w:b/>
          <w:i/>
          <w:sz w:val="28"/>
        </w:rPr>
      </w:pPr>
    </w:p>
    <w:p w:rsidR="00AD5B63" w:rsidRPr="000C5235" w:rsidRDefault="002D255F" w:rsidP="00AD5B63">
      <w:pPr>
        <w:jc w:val="right"/>
        <w:rPr>
          <w:szCs w:val="24"/>
        </w:rPr>
      </w:pPr>
      <w:r w:rsidRPr="000C5235">
        <w:rPr>
          <w:szCs w:val="24"/>
        </w:rPr>
        <w:t>УТВЕРЖДЕНО</w:t>
      </w:r>
    </w:p>
    <w:p w:rsidR="00AD5B63" w:rsidRPr="000C5235" w:rsidRDefault="00247C5F" w:rsidP="00AD5B63">
      <w:pPr>
        <w:jc w:val="right"/>
        <w:rPr>
          <w:szCs w:val="24"/>
        </w:rPr>
      </w:pPr>
      <w:r w:rsidRPr="000C5235">
        <w:rPr>
          <w:szCs w:val="24"/>
        </w:rPr>
        <w:t xml:space="preserve"> </w:t>
      </w:r>
      <w:r w:rsidR="00AD5B63" w:rsidRPr="000C5235">
        <w:rPr>
          <w:szCs w:val="24"/>
        </w:rPr>
        <w:t>решени</w:t>
      </w:r>
      <w:r w:rsidR="0024244C" w:rsidRPr="000C5235">
        <w:rPr>
          <w:szCs w:val="24"/>
        </w:rPr>
        <w:t>ем</w:t>
      </w:r>
      <w:r w:rsidR="00AD5B63" w:rsidRPr="000C5235">
        <w:rPr>
          <w:szCs w:val="24"/>
        </w:rPr>
        <w:t xml:space="preserve"> Думы Тайшетского </w:t>
      </w:r>
    </w:p>
    <w:p w:rsidR="00AD5B63" w:rsidRPr="000C5235" w:rsidRDefault="00AD5B63" w:rsidP="00AD5B63">
      <w:pPr>
        <w:jc w:val="right"/>
        <w:rPr>
          <w:szCs w:val="24"/>
        </w:rPr>
      </w:pPr>
      <w:r w:rsidRPr="000C5235">
        <w:rPr>
          <w:szCs w:val="24"/>
        </w:rPr>
        <w:t>муниципального округа Иркутской области</w:t>
      </w:r>
    </w:p>
    <w:p w:rsidR="00455B8C" w:rsidRDefault="00AD5B63" w:rsidP="00455B8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0C5235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295B6D">
        <w:rPr>
          <w:rFonts w:ascii="Times New Roman" w:eastAsia="Times New Roman" w:hAnsi="Times New Roman" w:cs="Times New Roman"/>
          <w:sz w:val="24"/>
          <w:szCs w:val="24"/>
        </w:rPr>
        <w:t>28</w:t>
      </w:r>
      <w:r w:rsidR="002D255F" w:rsidRPr="000C5235">
        <w:rPr>
          <w:rFonts w:ascii="Times New Roman" w:eastAsia="Times New Roman" w:hAnsi="Times New Roman" w:cs="Times New Roman"/>
          <w:sz w:val="24"/>
          <w:szCs w:val="24"/>
        </w:rPr>
        <w:t xml:space="preserve">» апреля </w:t>
      </w:r>
      <w:r w:rsidRPr="000C523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47C5F" w:rsidRPr="000C523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C5235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295B6D">
        <w:rPr>
          <w:rFonts w:ascii="Times New Roman" w:eastAsia="Times New Roman" w:hAnsi="Times New Roman" w:cs="Times New Roman"/>
          <w:sz w:val="24"/>
          <w:szCs w:val="24"/>
        </w:rPr>
        <w:t>274</w:t>
      </w:r>
    </w:p>
    <w:p w:rsidR="00455B8C" w:rsidRDefault="00455B8C" w:rsidP="00455B8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82291" w:rsidRDefault="001B25F3" w:rsidP="001B25F3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орядок</w:t>
      </w:r>
    </w:p>
    <w:p w:rsidR="00237D5B" w:rsidRDefault="001B25F3" w:rsidP="001B25F3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 xml:space="preserve"> материально-технического и организационного обеспечения деятельности органов местн</w:t>
      </w:r>
      <w:r>
        <w:rPr>
          <w:rFonts w:ascii="Times New Roman" w:eastAsia="Times New Roman" w:hAnsi="Times New Roman" w:cs="Times New Roman"/>
          <w:sz w:val="24"/>
          <w:szCs w:val="24"/>
        </w:rPr>
        <w:t>ого самоуправления Тайшетского муниципального округа Иркутской области</w:t>
      </w:r>
    </w:p>
    <w:p w:rsidR="00C1232F" w:rsidRPr="00C1232F" w:rsidRDefault="00C1232F" w:rsidP="00237D5B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232F" w:rsidRPr="00C1232F" w:rsidRDefault="001B25F3" w:rsidP="00D205C4">
      <w:pPr>
        <w:pStyle w:val="a3"/>
        <w:tabs>
          <w:tab w:val="left" w:pos="3888"/>
          <w:tab w:val="center" w:pos="4677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Статья 1. О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бщие положения</w:t>
      </w:r>
    </w:p>
    <w:p w:rsidR="00C1232F" w:rsidRPr="00C1232F" w:rsidRDefault="00C1232F" w:rsidP="00C1232F">
      <w:pPr>
        <w:pStyle w:val="a3"/>
        <w:tabs>
          <w:tab w:val="left" w:pos="3888"/>
          <w:tab w:val="center" w:pos="467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232F" w:rsidRPr="00C1232F" w:rsidRDefault="00D205C4" w:rsidP="00BC2E62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1. Настоящий Порядок разра</w:t>
      </w:r>
      <w:r w:rsidR="00DF6C3D">
        <w:rPr>
          <w:rFonts w:ascii="Times New Roman" w:eastAsia="Times New Roman" w:hAnsi="Times New Roman" w:cs="Times New Roman"/>
          <w:sz w:val="24"/>
          <w:szCs w:val="24"/>
        </w:rPr>
        <w:t>ботан в соответствии с пунктом 7 части 1 статьи 16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232F" w:rsidRPr="00DF6C3D"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закона </w:t>
      </w:r>
      <w:r w:rsidR="00DF6C3D" w:rsidRPr="00DF6C3D">
        <w:rPr>
          <w:rFonts w:ascii="Times New Roman" w:hAnsi="Times New Roman" w:cs="Times New Roman"/>
          <w:sz w:val="24"/>
          <w:szCs w:val="24"/>
        </w:rPr>
        <w:t>от 20 марта 2025 года N 33-ФЗ "Об общих принципах организации местного самоуправления в единой системе публичной власти"</w:t>
      </w:r>
      <w:r w:rsidR="00BF7720">
        <w:rPr>
          <w:rFonts w:ascii="Times New Roman" w:eastAsia="Times New Roman" w:hAnsi="Times New Roman" w:cs="Times New Roman"/>
          <w:sz w:val="24"/>
          <w:szCs w:val="24"/>
        </w:rPr>
        <w:t>, пунктом 7 части 2 статьи 6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Устава </w:t>
      </w:r>
      <w:r w:rsidR="00BF7720">
        <w:rPr>
          <w:rFonts w:ascii="Times New Roman" w:eastAsia="Times New Roman" w:hAnsi="Times New Roman" w:cs="Times New Roman"/>
          <w:sz w:val="24"/>
          <w:szCs w:val="24"/>
        </w:rPr>
        <w:t xml:space="preserve">Тайшетского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="00BF7720">
        <w:rPr>
          <w:rFonts w:ascii="Times New Roman" w:eastAsia="Times New Roman" w:hAnsi="Times New Roman" w:cs="Times New Roman"/>
          <w:sz w:val="24"/>
          <w:szCs w:val="24"/>
        </w:rPr>
        <w:t xml:space="preserve">округа Иркутской области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и определяет порядок материально-технического и организационного обеспечения деятельности органов местного самоуправления</w:t>
      </w:r>
      <w:r w:rsidR="00BF7720">
        <w:rPr>
          <w:rFonts w:ascii="Times New Roman" w:eastAsia="Times New Roman" w:hAnsi="Times New Roman" w:cs="Times New Roman"/>
          <w:sz w:val="24"/>
          <w:szCs w:val="24"/>
        </w:rPr>
        <w:t xml:space="preserve"> Тайшетского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</w:t>
      </w:r>
      <w:r w:rsidR="00BF7720">
        <w:rPr>
          <w:rFonts w:ascii="Times New Roman" w:eastAsia="Times New Roman" w:hAnsi="Times New Roman" w:cs="Times New Roman"/>
          <w:sz w:val="24"/>
          <w:szCs w:val="24"/>
        </w:rPr>
        <w:t xml:space="preserve">округа Иркутской области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(далее - органы местного с</w:t>
      </w:r>
      <w:r w:rsidR="00BF7720">
        <w:rPr>
          <w:rFonts w:ascii="Times New Roman" w:eastAsia="Times New Roman" w:hAnsi="Times New Roman" w:cs="Times New Roman"/>
          <w:sz w:val="24"/>
          <w:szCs w:val="24"/>
        </w:rPr>
        <w:t>амоуправления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) в целях создания для них необходимых условий для осуществления полномочий по решению вопросов местного значения </w:t>
      </w:r>
      <w:r w:rsidR="00BF7720">
        <w:rPr>
          <w:rFonts w:ascii="Times New Roman" w:eastAsia="Times New Roman" w:hAnsi="Times New Roman" w:cs="Times New Roman"/>
          <w:sz w:val="24"/>
          <w:szCs w:val="24"/>
        </w:rPr>
        <w:t xml:space="preserve">Тайшетского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="00BF7720">
        <w:rPr>
          <w:rFonts w:ascii="Times New Roman" w:eastAsia="Times New Roman" w:hAnsi="Times New Roman" w:cs="Times New Roman"/>
          <w:sz w:val="24"/>
          <w:szCs w:val="24"/>
        </w:rPr>
        <w:t xml:space="preserve"> округа Иркутской области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(далее - </w:t>
      </w:r>
      <w:proofErr w:type="spellStart"/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Тайшетс</w:t>
      </w:r>
      <w:r w:rsidR="00BF7720">
        <w:rPr>
          <w:rFonts w:ascii="Times New Roman" w:eastAsia="Times New Roman" w:hAnsi="Times New Roman" w:cs="Times New Roman"/>
          <w:sz w:val="24"/>
          <w:szCs w:val="24"/>
        </w:rPr>
        <w:t>кий</w:t>
      </w:r>
      <w:proofErr w:type="spellEnd"/>
      <w:r w:rsidR="00BF772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округ), отдельных государственных полномочий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, переданных в установленном законодательством порядке.</w:t>
      </w:r>
    </w:p>
    <w:p w:rsidR="00C1232F" w:rsidRPr="00C1232F" w:rsidRDefault="00D205C4" w:rsidP="00BC2E62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2. К органам местного с</w:t>
      </w:r>
      <w:r w:rsidR="00BF7720">
        <w:rPr>
          <w:rFonts w:ascii="Times New Roman" w:eastAsia="Times New Roman" w:hAnsi="Times New Roman" w:cs="Times New Roman"/>
          <w:sz w:val="24"/>
          <w:szCs w:val="24"/>
        </w:rPr>
        <w:t>амоуправления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</w:t>
      </w:r>
      <w:r w:rsidR="00BF7720">
        <w:rPr>
          <w:rFonts w:ascii="Times New Roman" w:eastAsia="Times New Roman" w:hAnsi="Times New Roman" w:cs="Times New Roman"/>
          <w:sz w:val="24"/>
          <w:szCs w:val="24"/>
        </w:rPr>
        <w:t xml:space="preserve"> Уставом Тайшетского муниципального округа Иркутской области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относятся:</w:t>
      </w:r>
    </w:p>
    <w:p w:rsidR="00C1232F" w:rsidRPr="00C1232F" w:rsidRDefault="00BF7720" w:rsidP="00BC2E62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Мэр Тайшетского муниципального округа Иркутской области - Г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лава муниципальног</w:t>
      </w:r>
      <w:r>
        <w:rPr>
          <w:rFonts w:ascii="Times New Roman" w:eastAsia="Times New Roman" w:hAnsi="Times New Roman" w:cs="Times New Roman"/>
          <w:sz w:val="24"/>
          <w:szCs w:val="24"/>
        </w:rPr>
        <w:t>о образования</w:t>
      </w:r>
      <w:r w:rsidR="002800E4">
        <w:rPr>
          <w:rFonts w:ascii="Times New Roman" w:eastAsia="Times New Roman" w:hAnsi="Times New Roman" w:cs="Times New Roman"/>
          <w:sz w:val="24"/>
          <w:szCs w:val="24"/>
        </w:rPr>
        <w:t xml:space="preserve"> (далее- Мэр Тайшетского муниципального округа)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82291" w:rsidRDefault="00BF7720" w:rsidP="00682291">
      <w:pPr>
        <w:pStyle w:val="a3"/>
        <w:tabs>
          <w:tab w:val="left" w:pos="284"/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Дума Тайшетского муниципального округа </w:t>
      </w:r>
      <w:r w:rsidR="00BC2E62">
        <w:rPr>
          <w:rFonts w:ascii="Times New Roman" w:eastAsia="Times New Roman" w:hAnsi="Times New Roman" w:cs="Times New Roman"/>
          <w:sz w:val="24"/>
          <w:szCs w:val="24"/>
        </w:rPr>
        <w:t>Иркутской области</w:t>
      </w:r>
      <w:r w:rsidR="00682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232F" w:rsidRPr="000C5235">
        <w:rPr>
          <w:rFonts w:ascii="Times New Roman" w:eastAsia="Times New Roman" w:hAnsi="Times New Roman" w:cs="Times New Roman"/>
          <w:sz w:val="24"/>
          <w:szCs w:val="24"/>
        </w:rPr>
        <w:t>-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представительный орган муниципальног</w:t>
      </w:r>
      <w:r w:rsidR="00BC2E62">
        <w:rPr>
          <w:rFonts w:ascii="Times New Roman" w:eastAsia="Times New Roman" w:hAnsi="Times New Roman" w:cs="Times New Roman"/>
          <w:sz w:val="24"/>
          <w:szCs w:val="24"/>
        </w:rPr>
        <w:t>о образования</w:t>
      </w:r>
      <w:r w:rsidR="002800E4">
        <w:rPr>
          <w:rFonts w:ascii="Times New Roman" w:eastAsia="Times New Roman" w:hAnsi="Times New Roman" w:cs="Times New Roman"/>
          <w:sz w:val="24"/>
          <w:szCs w:val="24"/>
        </w:rPr>
        <w:t xml:space="preserve"> (далее- Дума Тайшетского муниципального округа)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232F" w:rsidRPr="00C1232F" w:rsidRDefault="00682291" w:rsidP="00682291">
      <w:pPr>
        <w:pStyle w:val="a3"/>
        <w:tabs>
          <w:tab w:val="left" w:pos="284"/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Администрация </w:t>
      </w:r>
      <w:r w:rsidR="00BC2E62">
        <w:rPr>
          <w:rFonts w:ascii="Times New Roman" w:eastAsia="Times New Roman" w:hAnsi="Times New Roman" w:cs="Times New Roman"/>
          <w:sz w:val="24"/>
          <w:szCs w:val="24"/>
        </w:rPr>
        <w:t>Тайшетского муниципального округа Иркутской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-исполнительно-распорядительный орган муниципальног</w:t>
      </w:r>
      <w:r w:rsidR="00BC2E62">
        <w:rPr>
          <w:rFonts w:ascii="Times New Roman" w:eastAsia="Times New Roman" w:hAnsi="Times New Roman" w:cs="Times New Roman"/>
          <w:sz w:val="24"/>
          <w:szCs w:val="24"/>
        </w:rPr>
        <w:t>о образования</w:t>
      </w:r>
      <w:r w:rsidR="002800E4">
        <w:rPr>
          <w:rFonts w:ascii="Times New Roman" w:eastAsia="Times New Roman" w:hAnsi="Times New Roman" w:cs="Times New Roman"/>
          <w:sz w:val="24"/>
          <w:szCs w:val="24"/>
        </w:rPr>
        <w:t xml:space="preserve"> (далее- Администрация Тайшетского муниципального округа)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232F" w:rsidRPr="00C1232F" w:rsidRDefault="00C1232F" w:rsidP="00BC2E62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4) Контрольно-с</w:t>
      </w:r>
      <w:r w:rsidR="00BC2E62">
        <w:rPr>
          <w:rFonts w:ascii="Times New Roman" w:eastAsia="Times New Roman" w:hAnsi="Times New Roman" w:cs="Times New Roman"/>
          <w:sz w:val="24"/>
          <w:szCs w:val="24"/>
        </w:rPr>
        <w:t>четная палата Тайшетского муниципального округа</w:t>
      </w:r>
      <w:r w:rsidR="002800E4">
        <w:rPr>
          <w:rFonts w:ascii="Times New Roman" w:eastAsia="Times New Roman" w:hAnsi="Times New Roman" w:cs="Times New Roman"/>
          <w:sz w:val="24"/>
          <w:szCs w:val="24"/>
        </w:rPr>
        <w:t xml:space="preserve"> Иркутской области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 xml:space="preserve"> - контрольно-счетный орган муниципальног</w:t>
      </w:r>
      <w:r w:rsidR="00BC2E62">
        <w:rPr>
          <w:rFonts w:ascii="Times New Roman" w:eastAsia="Times New Roman" w:hAnsi="Times New Roman" w:cs="Times New Roman"/>
          <w:sz w:val="24"/>
          <w:szCs w:val="24"/>
        </w:rPr>
        <w:t>о образования</w:t>
      </w:r>
      <w:r w:rsidR="002800E4">
        <w:rPr>
          <w:rFonts w:ascii="Times New Roman" w:eastAsia="Times New Roman" w:hAnsi="Times New Roman" w:cs="Times New Roman"/>
          <w:sz w:val="24"/>
          <w:szCs w:val="24"/>
        </w:rPr>
        <w:t xml:space="preserve"> (далее-</w:t>
      </w:r>
      <w:r w:rsidR="002800E4" w:rsidRPr="00280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00E4" w:rsidRPr="00C1232F">
        <w:rPr>
          <w:rFonts w:ascii="Times New Roman" w:eastAsia="Times New Roman" w:hAnsi="Times New Roman" w:cs="Times New Roman"/>
          <w:sz w:val="24"/>
          <w:szCs w:val="24"/>
        </w:rPr>
        <w:t>Контрольно-с</w:t>
      </w:r>
      <w:r w:rsidR="002800E4">
        <w:rPr>
          <w:rFonts w:ascii="Times New Roman" w:eastAsia="Times New Roman" w:hAnsi="Times New Roman" w:cs="Times New Roman"/>
          <w:sz w:val="24"/>
          <w:szCs w:val="24"/>
        </w:rPr>
        <w:t>четная палата Тайшетского муниципального округа)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232F" w:rsidRPr="00C1232F" w:rsidRDefault="00C1232F" w:rsidP="00C1232F">
      <w:pPr>
        <w:pStyle w:val="a3"/>
        <w:tabs>
          <w:tab w:val="left" w:pos="3888"/>
          <w:tab w:val="center" w:pos="467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232F" w:rsidRPr="00C1232F" w:rsidRDefault="00BC2E62" w:rsidP="00617D76">
      <w:pPr>
        <w:pStyle w:val="a3"/>
        <w:tabs>
          <w:tab w:val="left" w:pos="3888"/>
          <w:tab w:val="center" w:pos="4677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татья 2</w:t>
      </w:r>
      <w:r>
        <w:rPr>
          <w:rFonts w:ascii="Times New Roman" w:eastAsia="Times New Roman" w:hAnsi="Times New Roman" w:cs="Times New Roman"/>
          <w:sz w:val="24"/>
          <w:szCs w:val="24"/>
        </w:rPr>
        <w:t>. М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атериально-техническое обеспечение деятельности органо</w:t>
      </w:r>
      <w:r>
        <w:rPr>
          <w:rFonts w:ascii="Times New Roman" w:eastAsia="Times New Roman" w:hAnsi="Times New Roman" w:cs="Times New Roman"/>
          <w:sz w:val="24"/>
          <w:szCs w:val="24"/>
        </w:rPr>
        <w:t>в местного самоуправления Тайшетского муниципального округа</w:t>
      </w:r>
    </w:p>
    <w:p w:rsidR="00C1232F" w:rsidRPr="00C1232F" w:rsidRDefault="00C1232F" w:rsidP="00D205C4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232F" w:rsidRPr="00C1232F" w:rsidRDefault="00D205C4" w:rsidP="00D205C4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1. Материально-техническое обеспечение органов местного самоуправления - это комплекс мероприятий по планированию и своевременному обеспечению ор</w:t>
      </w:r>
      <w:r w:rsidR="00BC2E62">
        <w:rPr>
          <w:rFonts w:ascii="Times New Roman" w:eastAsia="Times New Roman" w:hAnsi="Times New Roman" w:cs="Times New Roman"/>
          <w:sz w:val="24"/>
          <w:szCs w:val="24"/>
        </w:rPr>
        <w:t>ганов местного самоуправления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материально-техническими ресурсами и средствами, необходимыми для стабильного, полноценного и эффективного функционирования, в целях исполнения возложенных на них полномочий.</w:t>
      </w:r>
    </w:p>
    <w:p w:rsidR="00C1232F" w:rsidRPr="00C1232F" w:rsidRDefault="00D205C4" w:rsidP="00602F59">
      <w:pPr>
        <w:pStyle w:val="a3"/>
        <w:tabs>
          <w:tab w:val="left" w:pos="709"/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2.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Материально-техническое обеспечение деятельности органов местного самоупр</w:t>
      </w:r>
      <w:r w:rsidR="00BC2E62">
        <w:rPr>
          <w:rFonts w:ascii="Times New Roman" w:eastAsia="Times New Roman" w:hAnsi="Times New Roman" w:cs="Times New Roman"/>
          <w:sz w:val="24"/>
          <w:szCs w:val="24"/>
        </w:rPr>
        <w:t>авления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соответствии с Гражданским кодексом Российской Федерации, Бюджетным кодексом Российской Федерации, законодательством Российской Федерации и иными нормативными правовыми актами в сфере закупок товаров, работ, услуг для обеспечения государственных и муниципальных нужд, иными правовыми актами Российской Федерации и Иркутско</w:t>
      </w:r>
      <w:r w:rsidR="00BC2E62">
        <w:rPr>
          <w:rFonts w:ascii="Times New Roman" w:eastAsia="Times New Roman" w:hAnsi="Times New Roman" w:cs="Times New Roman"/>
          <w:sz w:val="24"/>
          <w:szCs w:val="24"/>
        </w:rPr>
        <w:t xml:space="preserve">й области, Уставом Тайшетского муниципального округа </w:t>
      </w:r>
      <w:r w:rsidR="00BC2E62">
        <w:rPr>
          <w:rFonts w:ascii="Times New Roman" w:eastAsia="Times New Roman" w:hAnsi="Times New Roman" w:cs="Times New Roman"/>
          <w:sz w:val="24"/>
          <w:szCs w:val="24"/>
        </w:rPr>
        <w:lastRenderedPageBreak/>
        <w:t>Иркутской области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и иными муниципальными пра</w:t>
      </w:r>
      <w:r w:rsidR="00BC2E62">
        <w:rPr>
          <w:rFonts w:ascii="Times New Roman" w:eastAsia="Times New Roman" w:hAnsi="Times New Roman" w:cs="Times New Roman"/>
          <w:sz w:val="24"/>
          <w:szCs w:val="24"/>
        </w:rPr>
        <w:t>вовыми актами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232F" w:rsidRPr="00C1232F" w:rsidRDefault="00D205C4" w:rsidP="00D205C4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3. Материально-техническое обеспечение деятельности органов местного с</w:t>
      </w:r>
      <w:r w:rsidR="00BC2E62">
        <w:rPr>
          <w:rFonts w:ascii="Times New Roman" w:eastAsia="Times New Roman" w:hAnsi="Times New Roman" w:cs="Times New Roman"/>
          <w:sz w:val="24"/>
          <w:szCs w:val="24"/>
        </w:rPr>
        <w:t>амоуправления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включает в себя:</w:t>
      </w:r>
    </w:p>
    <w:p w:rsidR="00C1232F" w:rsidRPr="00C1232F" w:rsidRDefault="00C1232F" w:rsidP="00D205C4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1) предоставление в пользование муниципальн</w:t>
      </w:r>
      <w:r w:rsidR="00BC2E62">
        <w:rPr>
          <w:rFonts w:ascii="Times New Roman" w:eastAsia="Times New Roman" w:hAnsi="Times New Roman" w:cs="Times New Roman"/>
          <w:sz w:val="24"/>
          <w:szCs w:val="24"/>
        </w:rPr>
        <w:t>ого имущества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, предназначенного для обеспечения деятельности органов местно</w:t>
      </w:r>
      <w:r w:rsidR="00BC2E62">
        <w:rPr>
          <w:rFonts w:ascii="Times New Roman" w:eastAsia="Times New Roman" w:hAnsi="Times New Roman" w:cs="Times New Roman"/>
          <w:sz w:val="24"/>
          <w:szCs w:val="24"/>
        </w:rPr>
        <w:t>го самоуправления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232F" w:rsidRPr="00C1232F" w:rsidRDefault="00C1232F" w:rsidP="00D205C4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2) аренду, безвозмездное пользование зданий, помещений для размещения органов местного с</w:t>
      </w:r>
      <w:r w:rsidR="00BC2E62">
        <w:rPr>
          <w:rFonts w:ascii="Times New Roman" w:eastAsia="Times New Roman" w:hAnsi="Times New Roman" w:cs="Times New Roman"/>
          <w:sz w:val="24"/>
          <w:szCs w:val="24"/>
        </w:rPr>
        <w:t>амоуправления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232F" w:rsidRPr="00C1232F" w:rsidRDefault="00C1232F" w:rsidP="00D205C4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3) охрану административных зданий, помещений, иных имущественных объектов и находящегося в них имущества;</w:t>
      </w:r>
    </w:p>
    <w:p w:rsidR="00C1232F" w:rsidRPr="00C1232F" w:rsidRDefault="00C1232F" w:rsidP="00D205C4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4) содержание административных зданий и прилегающих к ним территорий, служебных и иных помещений, гаражей в состоянии, соответствующем требованиям охраны труда, противопожарным, санитарным, экологическим и иным установленным законодательством требованиям, хозяйственно-техническое обслуживание служебных и иных помещений, проведение текущего и капитального ремонта зданий, поддержание в исправном состоянии внутренних инженерных сетей, уборку служебных и иных помещений, прилегающей к зданиям территории, организацию предоставления коммунальных услуг;</w:t>
      </w:r>
    </w:p>
    <w:p w:rsidR="00C1232F" w:rsidRPr="00C1232F" w:rsidRDefault="00C1232F" w:rsidP="00D205C4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5) приобретение необходимых для оборудования рабочих мест муниципал</w:t>
      </w:r>
      <w:r w:rsidR="00D205C4">
        <w:rPr>
          <w:rFonts w:ascii="Times New Roman" w:eastAsia="Times New Roman" w:hAnsi="Times New Roman" w:cs="Times New Roman"/>
          <w:sz w:val="24"/>
          <w:szCs w:val="24"/>
        </w:rPr>
        <w:t>ьных служащих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 xml:space="preserve"> и должностных лиц органов местного с</w:t>
      </w:r>
      <w:r w:rsidR="00D205C4">
        <w:rPr>
          <w:rFonts w:ascii="Times New Roman" w:eastAsia="Times New Roman" w:hAnsi="Times New Roman" w:cs="Times New Roman"/>
          <w:sz w:val="24"/>
          <w:szCs w:val="24"/>
        </w:rPr>
        <w:t>амоуправления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 xml:space="preserve"> предметов мебели, компьютерной техники, программных продуктов, оргтехники, канцелярских принадлежностей и других расходных материалов, сервисное обслуживание оргтехники и другого оборудования;</w:t>
      </w:r>
    </w:p>
    <w:p w:rsidR="00C1232F" w:rsidRPr="00C1232F" w:rsidRDefault="00C1232F" w:rsidP="00D205C4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6) обеспечение услугами связи (телефонной, телеграфной, почтовой, сотовой, Интернет);</w:t>
      </w:r>
    </w:p>
    <w:p w:rsidR="00C1232F" w:rsidRPr="00C1232F" w:rsidRDefault="00C1232F" w:rsidP="00D205C4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7) приобретение, аренду транспортных средств в целях транспортного обеспечения деятельности органов местного с</w:t>
      </w:r>
      <w:r w:rsidR="00D205C4">
        <w:rPr>
          <w:rFonts w:ascii="Times New Roman" w:eastAsia="Times New Roman" w:hAnsi="Times New Roman" w:cs="Times New Roman"/>
          <w:sz w:val="24"/>
          <w:szCs w:val="24"/>
        </w:rPr>
        <w:t>амоуправления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232F" w:rsidRPr="00C1232F" w:rsidRDefault="00C1232F" w:rsidP="00D205C4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8) приобретение расходных материалов для технического обслуживания транспортных средств, ГСМ, организацию их технического обслуживания, обеспечение обязательного страхования гражданской ответственности владельцев транспортных средств, прохождения технического осмотра;</w:t>
      </w:r>
    </w:p>
    <w:p w:rsidR="00C1232F" w:rsidRPr="00C1232F" w:rsidRDefault="00C1232F" w:rsidP="00D205C4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9) приобретение товаров, работ и услуг, необходимых для осуществления приема и обслуживания делегаций, руководителей и представителей организаций и проведения официальных мероприятий, в том числе обеспечение бланочной и презентационной (представительской) продукцией (грамотами, открытками, призами, сувенирами и т.д.);</w:t>
      </w:r>
    </w:p>
    <w:p w:rsidR="00C1232F" w:rsidRPr="00C1232F" w:rsidRDefault="00C1232F" w:rsidP="00D205C4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10) приобретение сувенирной и цветочной продукци</w:t>
      </w:r>
      <w:r w:rsidR="00D205C4">
        <w:rPr>
          <w:rFonts w:ascii="Times New Roman" w:eastAsia="Times New Roman" w:hAnsi="Times New Roman" w:cs="Times New Roman"/>
          <w:sz w:val="24"/>
          <w:szCs w:val="24"/>
        </w:rPr>
        <w:t>и для жителей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,  руководителей и членов общественны</w:t>
      </w:r>
      <w:r w:rsidR="00D205C4">
        <w:rPr>
          <w:rFonts w:ascii="Times New Roman" w:eastAsia="Times New Roman" w:hAnsi="Times New Roman" w:cs="Times New Roman"/>
          <w:sz w:val="24"/>
          <w:szCs w:val="24"/>
        </w:rPr>
        <w:t>х организаций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, руководителе</w:t>
      </w:r>
      <w:r w:rsidR="00D205C4">
        <w:rPr>
          <w:rFonts w:ascii="Times New Roman" w:eastAsia="Times New Roman" w:hAnsi="Times New Roman" w:cs="Times New Roman"/>
          <w:sz w:val="24"/>
          <w:szCs w:val="24"/>
        </w:rPr>
        <w:t>й организаций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, в рамках проведения местных праздничных и иных мероприятий в муниципально</w:t>
      </w:r>
      <w:r w:rsidR="00D205C4">
        <w:rPr>
          <w:rFonts w:ascii="Times New Roman" w:eastAsia="Times New Roman" w:hAnsi="Times New Roman" w:cs="Times New Roman"/>
          <w:sz w:val="24"/>
          <w:szCs w:val="24"/>
        </w:rPr>
        <w:t>м округе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, а также в памятные и праздничные даты;</w:t>
      </w:r>
    </w:p>
    <w:p w:rsidR="00C1232F" w:rsidRPr="00C1232F" w:rsidRDefault="00C1232F" w:rsidP="00D205C4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11) обеспечение услугами, связанными с опубликованием муниципальных п</w:t>
      </w:r>
      <w:r w:rsidR="00D205C4">
        <w:rPr>
          <w:rFonts w:ascii="Times New Roman" w:eastAsia="Times New Roman" w:hAnsi="Times New Roman" w:cs="Times New Roman"/>
          <w:sz w:val="24"/>
          <w:szCs w:val="24"/>
        </w:rPr>
        <w:t>равовых актов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, размещение информации о деятельности органов местного самоуправления;</w:t>
      </w:r>
    </w:p>
    <w:p w:rsidR="00C1232F" w:rsidRPr="00C1232F" w:rsidRDefault="00C1232F" w:rsidP="00D205C4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12) приобретение литературы и печатных изданий, необходимых для осуществления деятельности органов местного с</w:t>
      </w:r>
      <w:r w:rsidR="00D205C4">
        <w:rPr>
          <w:rFonts w:ascii="Times New Roman" w:eastAsia="Times New Roman" w:hAnsi="Times New Roman" w:cs="Times New Roman"/>
          <w:sz w:val="24"/>
          <w:szCs w:val="24"/>
        </w:rPr>
        <w:t>амоуправления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, осуществление подписки на периодические печатные издания;</w:t>
      </w:r>
    </w:p>
    <w:p w:rsidR="00C1232F" w:rsidRPr="00C1232F" w:rsidRDefault="00C1232F" w:rsidP="00D205C4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13) иные мероприятия, направленные на материально-техническое обеспечение функционирования органов местного с</w:t>
      </w:r>
      <w:r w:rsidR="00D205C4">
        <w:rPr>
          <w:rFonts w:ascii="Times New Roman" w:eastAsia="Times New Roman" w:hAnsi="Times New Roman" w:cs="Times New Roman"/>
          <w:sz w:val="24"/>
          <w:szCs w:val="24"/>
        </w:rPr>
        <w:t>амоуправления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232F" w:rsidRPr="00C1232F" w:rsidRDefault="00D205C4" w:rsidP="00D205C4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4. Органы местного с</w:t>
      </w:r>
      <w:r>
        <w:rPr>
          <w:rFonts w:ascii="Times New Roman" w:eastAsia="Times New Roman" w:hAnsi="Times New Roman" w:cs="Times New Roman"/>
          <w:sz w:val="24"/>
          <w:szCs w:val="24"/>
        </w:rPr>
        <w:t>амоуправления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пользуются и распоряжаются муниципальн</w:t>
      </w:r>
      <w:r>
        <w:rPr>
          <w:rFonts w:ascii="Times New Roman" w:eastAsia="Times New Roman" w:hAnsi="Times New Roman" w:cs="Times New Roman"/>
          <w:sz w:val="24"/>
          <w:szCs w:val="24"/>
        </w:rPr>
        <w:t>ым имуществом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в порядке, установленном действующим законодательством РФ и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lastRenderedPageBreak/>
        <w:t>муниципальными правовыми актами органов местного с</w:t>
      </w:r>
      <w:r>
        <w:rPr>
          <w:rFonts w:ascii="Times New Roman" w:eastAsia="Times New Roman" w:hAnsi="Times New Roman" w:cs="Times New Roman"/>
          <w:sz w:val="24"/>
          <w:szCs w:val="24"/>
        </w:rPr>
        <w:t>амоуправления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232F" w:rsidRPr="00C1232F" w:rsidRDefault="002800E4" w:rsidP="00D205C4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Муниципальное имущество закрепляется за органами местного самоуправления на праве оперативного управления в порядке, установленном действующим законодательством и муниципальными правовыми актами.</w:t>
      </w:r>
    </w:p>
    <w:p w:rsidR="00C1232F" w:rsidRPr="00C1232F" w:rsidRDefault="00D205C4" w:rsidP="00D205C4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5. Органы местного с</w:t>
      </w:r>
      <w:r>
        <w:rPr>
          <w:rFonts w:ascii="Times New Roman" w:eastAsia="Times New Roman" w:hAnsi="Times New Roman" w:cs="Times New Roman"/>
          <w:sz w:val="24"/>
          <w:szCs w:val="24"/>
        </w:rPr>
        <w:t>амоуправления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обязаны обеспечить учет и сохранность переданного им имущества, проведение его инвентаризации в установленные сроки, ремонт и восстановление.</w:t>
      </w:r>
    </w:p>
    <w:p w:rsidR="00C1232F" w:rsidRPr="00C1232F" w:rsidRDefault="00D205C4" w:rsidP="00D205C4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6. Расходы на материально-техническое обеспечение деятельности органов местного самоуправления предусматриваются в бю</w:t>
      </w:r>
      <w:r w:rsidR="00F75282">
        <w:rPr>
          <w:rFonts w:ascii="Times New Roman" w:eastAsia="Times New Roman" w:hAnsi="Times New Roman" w:cs="Times New Roman"/>
          <w:sz w:val="24"/>
          <w:szCs w:val="24"/>
        </w:rPr>
        <w:t>джете Тайшетского муниципального округа (далее - «бюджет округа)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классификацией расходов бюджетов Российской Федерации.</w:t>
      </w:r>
    </w:p>
    <w:p w:rsidR="00C1232F" w:rsidRPr="00C1232F" w:rsidRDefault="00C1232F" w:rsidP="00C1232F">
      <w:pPr>
        <w:pStyle w:val="a3"/>
        <w:tabs>
          <w:tab w:val="left" w:pos="3888"/>
          <w:tab w:val="center" w:pos="467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232F" w:rsidRPr="00C1232F" w:rsidRDefault="00D205C4" w:rsidP="00D205C4">
      <w:pPr>
        <w:pStyle w:val="a3"/>
        <w:tabs>
          <w:tab w:val="left" w:pos="3888"/>
          <w:tab w:val="center" w:pos="4677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татья 3</w:t>
      </w:r>
      <w:r>
        <w:rPr>
          <w:rFonts w:ascii="Times New Roman" w:eastAsia="Times New Roman" w:hAnsi="Times New Roman" w:cs="Times New Roman"/>
          <w:sz w:val="24"/>
          <w:szCs w:val="24"/>
        </w:rPr>
        <w:t>. К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омпетенция органов местного самоуправления по материально-техническому обеспечению деятельности</w:t>
      </w:r>
    </w:p>
    <w:p w:rsidR="00C1232F" w:rsidRPr="00C1232F" w:rsidRDefault="00C1232F" w:rsidP="00C1232F">
      <w:pPr>
        <w:pStyle w:val="a3"/>
        <w:tabs>
          <w:tab w:val="left" w:pos="3888"/>
          <w:tab w:val="center" w:pos="467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232F" w:rsidRPr="00C1232F" w:rsidRDefault="00E13040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1. Материально-технич</w:t>
      </w:r>
      <w:r w:rsidR="00617D76">
        <w:rPr>
          <w:rFonts w:ascii="Times New Roman" w:eastAsia="Times New Roman" w:hAnsi="Times New Roman" w:cs="Times New Roman"/>
          <w:sz w:val="24"/>
          <w:szCs w:val="24"/>
        </w:rPr>
        <w:t>еское обеспечение деятельности Администрации Тайшетского муниципального округа и Мэра Тайшетского муниципального округа</w:t>
      </w:r>
      <w:r w:rsidR="002800E4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А</w:t>
      </w:r>
      <w:r w:rsidR="00617D76">
        <w:rPr>
          <w:rFonts w:ascii="Times New Roman" w:eastAsia="Times New Roman" w:hAnsi="Times New Roman" w:cs="Times New Roman"/>
          <w:sz w:val="24"/>
          <w:szCs w:val="24"/>
        </w:rPr>
        <w:t>дминистрацией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232F" w:rsidRPr="00C1232F" w:rsidRDefault="002800E4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Материально-техническое обеспечение деят</w:t>
      </w:r>
      <w:r w:rsidR="00617D76">
        <w:rPr>
          <w:rFonts w:ascii="Times New Roman" w:eastAsia="Times New Roman" w:hAnsi="Times New Roman" w:cs="Times New Roman"/>
          <w:sz w:val="24"/>
          <w:szCs w:val="24"/>
        </w:rPr>
        <w:t>ельности структурных органов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617D76">
        <w:rPr>
          <w:rFonts w:ascii="Times New Roman" w:eastAsia="Times New Roman" w:hAnsi="Times New Roman" w:cs="Times New Roman"/>
          <w:sz w:val="24"/>
          <w:szCs w:val="24"/>
        </w:rPr>
        <w:t>дминистрации Тайшетского муниципального округа определяется Администрацией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232F" w:rsidRPr="00C1232F" w:rsidRDefault="00E13040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Материально-техническое </w:t>
      </w:r>
      <w:r w:rsidR="00617D76">
        <w:rPr>
          <w:rFonts w:ascii="Times New Roman" w:eastAsia="Times New Roman" w:hAnsi="Times New Roman" w:cs="Times New Roman"/>
          <w:sz w:val="24"/>
          <w:szCs w:val="24"/>
        </w:rPr>
        <w:t>обеспечение муниципальных нужд Администрации Тайшетского муниципального округа, ее структурных органов, Мэра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в части приобретения необходимых товаров, работ и услуг осуществ</w:t>
      </w:r>
      <w:r w:rsidR="007B0D75">
        <w:rPr>
          <w:rFonts w:ascii="Times New Roman" w:eastAsia="Times New Roman" w:hAnsi="Times New Roman" w:cs="Times New Roman"/>
          <w:sz w:val="24"/>
          <w:szCs w:val="24"/>
        </w:rPr>
        <w:t>ляется в порядке, предусмотренно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м законодательством РФ, в том числе о закупочной деятельности, муниципальными пра</w:t>
      </w:r>
      <w:r w:rsidR="00617D76">
        <w:rPr>
          <w:rFonts w:ascii="Times New Roman" w:eastAsia="Times New Roman" w:hAnsi="Times New Roman" w:cs="Times New Roman"/>
          <w:sz w:val="24"/>
          <w:szCs w:val="24"/>
        </w:rPr>
        <w:t>вовыми актами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232F" w:rsidRPr="00C1232F" w:rsidRDefault="00E13040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2. Обязанность по обеспечению служебными и иными помещениями Думы Тайшетск</w:t>
      </w:r>
      <w:r w:rsidR="00617D76">
        <w:rPr>
          <w:rFonts w:ascii="Times New Roman" w:eastAsia="Times New Roman" w:hAnsi="Times New Roman" w:cs="Times New Roman"/>
          <w:sz w:val="24"/>
          <w:szCs w:val="24"/>
        </w:rPr>
        <w:t>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, Контрольно-с</w:t>
      </w:r>
      <w:r w:rsidR="00617D76">
        <w:rPr>
          <w:rFonts w:ascii="Times New Roman" w:eastAsia="Times New Roman" w:hAnsi="Times New Roman" w:cs="Times New Roman"/>
          <w:sz w:val="24"/>
          <w:szCs w:val="24"/>
        </w:rPr>
        <w:t>четной палаты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возлагается на </w:t>
      </w:r>
      <w:r w:rsidR="00617D76">
        <w:rPr>
          <w:rFonts w:ascii="Times New Roman" w:eastAsia="Times New Roman" w:hAnsi="Times New Roman" w:cs="Times New Roman"/>
          <w:sz w:val="24"/>
          <w:szCs w:val="24"/>
        </w:rPr>
        <w:t>Администрацию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232F" w:rsidRPr="00C1232F" w:rsidRDefault="00E13040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Помещения предоставляются по согласованию с руководителями указанных органов местного самоуправления, на безвозмездной основе, в надлежащем состоянии, позволяющем использовать его в служебных целях, соответствующем требованиям охраны труда, противопожарным, санитарным, экологическим и иным установленным законодательством Российской Федерации требованиям, эстетическим правилам и нормам.</w:t>
      </w:r>
    </w:p>
    <w:p w:rsidR="00E13040" w:rsidRDefault="00B66ADA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3. Обязанность по обеспечению транспортными средствами деят</w:t>
      </w:r>
      <w:r w:rsidR="00617D76">
        <w:rPr>
          <w:rFonts w:ascii="Times New Roman" w:eastAsia="Times New Roman" w:hAnsi="Times New Roman" w:cs="Times New Roman"/>
          <w:sz w:val="24"/>
          <w:szCs w:val="24"/>
        </w:rPr>
        <w:t>ельности Думы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, Контрольно-с</w:t>
      </w:r>
      <w:r w:rsidR="00617D76">
        <w:rPr>
          <w:rFonts w:ascii="Times New Roman" w:eastAsia="Times New Roman" w:hAnsi="Times New Roman" w:cs="Times New Roman"/>
          <w:sz w:val="24"/>
          <w:szCs w:val="24"/>
        </w:rPr>
        <w:t>четной палаты Тайшетского муниципального округа возлагается на Администрацию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232F" w:rsidRPr="00C1232F" w:rsidRDefault="00E13040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Транспортное средство предоставляется по согласованию с руководителями указанных органов местного самоуправления на безвозмездной основе в надлежащем техническом состоянии, обеспечивающем его безопасную эксплуатацию.</w:t>
      </w:r>
    </w:p>
    <w:p w:rsidR="00C1232F" w:rsidRPr="00C1232F" w:rsidRDefault="00E13040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4. Материально-техническое обеспечение деят</w:t>
      </w:r>
      <w:r w:rsidR="00617D76">
        <w:rPr>
          <w:rFonts w:ascii="Times New Roman" w:eastAsia="Times New Roman" w:hAnsi="Times New Roman" w:cs="Times New Roman"/>
          <w:sz w:val="24"/>
          <w:szCs w:val="24"/>
        </w:rPr>
        <w:t>ельности Думы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C3D">
        <w:rPr>
          <w:rFonts w:ascii="Times New Roman" w:eastAsia="Times New Roman" w:hAnsi="Times New Roman" w:cs="Times New Roman"/>
          <w:sz w:val="24"/>
          <w:szCs w:val="24"/>
        </w:rPr>
        <w:t>1) по напра</w:t>
      </w:r>
      <w:r w:rsidR="000C5235">
        <w:rPr>
          <w:rFonts w:ascii="Times New Roman" w:eastAsia="Times New Roman" w:hAnsi="Times New Roman" w:cs="Times New Roman"/>
          <w:sz w:val="24"/>
          <w:szCs w:val="24"/>
        </w:rPr>
        <w:t>влениям, указанным в пунктах 5,</w:t>
      </w:r>
      <w:r w:rsidRPr="00DF6C3D">
        <w:rPr>
          <w:rFonts w:ascii="Times New Roman" w:eastAsia="Times New Roman" w:hAnsi="Times New Roman" w:cs="Times New Roman"/>
          <w:sz w:val="24"/>
          <w:szCs w:val="24"/>
        </w:rPr>
        <w:t xml:space="preserve"> 9, 10, 12 части 3 статьи 2 настоящего П</w:t>
      </w:r>
      <w:r w:rsidR="00617D76" w:rsidRPr="00DF6C3D">
        <w:rPr>
          <w:rFonts w:ascii="Times New Roman" w:eastAsia="Times New Roman" w:hAnsi="Times New Roman" w:cs="Times New Roman"/>
          <w:sz w:val="24"/>
          <w:szCs w:val="24"/>
        </w:rPr>
        <w:t>орядка, осуществляется  Думой Тайшетского муниципального округа</w:t>
      </w:r>
      <w:r w:rsidRPr="00DF6C3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2) по направлениям, указанным в пунктах 1, 2, 3, 4, 6, 7,</w:t>
      </w:r>
      <w:r w:rsidR="00D649CE">
        <w:rPr>
          <w:rFonts w:ascii="Times New Roman" w:eastAsia="Times New Roman" w:hAnsi="Times New Roman" w:cs="Times New Roman"/>
          <w:sz w:val="24"/>
          <w:szCs w:val="24"/>
        </w:rPr>
        <w:t xml:space="preserve"> 8,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 xml:space="preserve"> 11 части 3 статьи 2 нас</w:t>
      </w:r>
      <w:r w:rsidR="002800E4">
        <w:rPr>
          <w:rFonts w:ascii="Times New Roman" w:eastAsia="Times New Roman" w:hAnsi="Times New Roman" w:cs="Times New Roman"/>
          <w:sz w:val="24"/>
          <w:szCs w:val="24"/>
        </w:rPr>
        <w:t>тоящего Порядка, осуществляется А</w:t>
      </w:r>
      <w:r w:rsidR="00617D76">
        <w:rPr>
          <w:rFonts w:ascii="Times New Roman" w:eastAsia="Times New Roman" w:hAnsi="Times New Roman" w:cs="Times New Roman"/>
          <w:sz w:val="24"/>
          <w:szCs w:val="24"/>
        </w:rPr>
        <w:t>дминистрацией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232F" w:rsidRPr="00C1232F" w:rsidRDefault="00E13040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5. Материально-техническое обеспечение деятельности Контрольно-с</w:t>
      </w:r>
      <w:r w:rsidR="00617D76">
        <w:rPr>
          <w:rFonts w:ascii="Times New Roman" w:eastAsia="Times New Roman" w:hAnsi="Times New Roman" w:cs="Times New Roman"/>
          <w:sz w:val="24"/>
          <w:szCs w:val="24"/>
        </w:rPr>
        <w:t>четной палаты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1) по направлениям, указанным в пунктах 5, 9, 10, 11, 12 части 3 статьи 2 настоящего Порядка осуществляется Контрольно-сч</w:t>
      </w:r>
      <w:r w:rsidR="00617D76">
        <w:rPr>
          <w:rFonts w:ascii="Times New Roman" w:eastAsia="Times New Roman" w:hAnsi="Times New Roman" w:cs="Times New Roman"/>
          <w:sz w:val="24"/>
          <w:szCs w:val="24"/>
        </w:rPr>
        <w:t>етной палатой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2) по направлениям, указанным в пунктах 1, 2, 3, 4, 6, 7, 8, 11 части 3 статьи 2 нас</w:t>
      </w:r>
      <w:r w:rsidR="002800E4">
        <w:rPr>
          <w:rFonts w:ascii="Times New Roman" w:eastAsia="Times New Roman" w:hAnsi="Times New Roman" w:cs="Times New Roman"/>
          <w:sz w:val="24"/>
          <w:szCs w:val="24"/>
        </w:rPr>
        <w:t>тоящего Порядка осуществляется А</w:t>
      </w:r>
      <w:r w:rsidR="00617D76">
        <w:rPr>
          <w:rFonts w:ascii="Times New Roman" w:eastAsia="Times New Roman" w:hAnsi="Times New Roman" w:cs="Times New Roman"/>
          <w:sz w:val="24"/>
          <w:szCs w:val="24"/>
        </w:rPr>
        <w:t>дминистрацией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232F" w:rsidRPr="00C1232F" w:rsidRDefault="00E13040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6. При осуществлении материально-технического обеспечения деят</w:t>
      </w:r>
      <w:r w:rsidR="008056CD">
        <w:rPr>
          <w:rFonts w:ascii="Times New Roman" w:eastAsia="Times New Roman" w:hAnsi="Times New Roman" w:cs="Times New Roman"/>
          <w:sz w:val="24"/>
          <w:szCs w:val="24"/>
        </w:rPr>
        <w:t>ельности Думы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, Контрольно-счетной палаты </w:t>
      </w:r>
      <w:r w:rsidR="008056CD">
        <w:rPr>
          <w:rFonts w:ascii="Times New Roman" w:eastAsia="Times New Roman" w:hAnsi="Times New Roman" w:cs="Times New Roman"/>
          <w:sz w:val="24"/>
          <w:szCs w:val="24"/>
        </w:rPr>
        <w:t>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согласно пункту 1 части 4, пункту 1 части 5 настоящей статьи:</w:t>
      </w:r>
    </w:p>
    <w:p w:rsidR="00C1232F" w:rsidRPr="00C1232F" w:rsidRDefault="00E13040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6.1. </w:t>
      </w:r>
      <w:r w:rsidR="00DC368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056CD">
        <w:rPr>
          <w:rFonts w:ascii="Times New Roman" w:eastAsia="Times New Roman" w:hAnsi="Times New Roman" w:cs="Times New Roman"/>
          <w:sz w:val="24"/>
          <w:szCs w:val="24"/>
        </w:rPr>
        <w:t>дминистрация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нормативными правовыми актами в сфере закупок товаров, работ, услуг для обеспечения государственных и муниципальных нужд обеспечивает реализацию функций заказчика в части: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1) составления документации на осуществление закупок товаров, работ, услуг, в соответствии с представ</w:t>
      </w:r>
      <w:r w:rsidR="00DC368B">
        <w:rPr>
          <w:rFonts w:ascii="Times New Roman" w:eastAsia="Times New Roman" w:hAnsi="Times New Roman" w:cs="Times New Roman"/>
          <w:sz w:val="24"/>
          <w:szCs w:val="24"/>
        </w:rPr>
        <w:t>ленными Думой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, Контрольно-сч</w:t>
      </w:r>
      <w:r w:rsidR="00DC368B">
        <w:rPr>
          <w:rFonts w:ascii="Times New Roman" w:eastAsia="Times New Roman" w:hAnsi="Times New Roman" w:cs="Times New Roman"/>
          <w:sz w:val="24"/>
          <w:szCs w:val="24"/>
        </w:rPr>
        <w:t>етной палатой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 xml:space="preserve"> заявками;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2) выбора оператора электронной площадки для организации и проведения закупок;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3) формирования извещения об осуществлении закупки;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4) направления документации о закупке на утвер</w:t>
      </w:r>
      <w:r w:rsidR="00DC368B">
        <w:rPr>
          <w:rFonts w:ascii="Times New Roman" w:eastAsia="Times New Roman" w:hAnsi="Times New Roman" w:cs="Times New Roman"/>
          <w:sz w:val="24"/>
          <w:szCs w:val="24"/>
        </w:rPr>
        <w:t>ждение в Думу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, Контрольно-с</w:t>
      </w:r>
      <w:r w:rsidR="00DC368B">
        <w:rPr>
          <w:rFonts w:ascii="Times New Roman" w:eastAsia="Times New Roman" w:hAnsi="Times New Roman" w:cs="Times New Roman"/>
          <w:sz w:val="24"/>
          <w:szCs w:val="24"/>
        </w:rPr>
        <w:t>четную палату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5) разработки (при необходимости) изменений в извещения об осуществлении закупки, документацию о закупке и направления их на утвер</w:t>
      </w:r>
      <w:r w:rsidR="00DC368B">
        <w:rPr>
          <w:rFonts w:ascii="Times New Roman" w:eastAsia="Times New Roman" w:hAnsi="Times New Roman" w:cs="Times New Roman"/>
          <w:sz w:val="24"/>
          <w:szCs w:val="24"/>
        </w:rPr>
        <w:t>ждение в Думу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, Контрольно-с</w:t>
      </w:r>
      <w:r w:rsidR="00DC368B">
        <w:rPr>
          <w:rFonts w:ascii="Times New Roman" w:eastAsia="Times New Roman" w:hAnsi="Times New Roman" w:cs="Times New Roman"/>
          <w:sz w:val="24"/>
          <w:szCs w:val="24"/>
        </w:rPr>
        <w:t>четную палату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6) формирования в установленных законодательством случаях извещения об отмене определения поставщика (подрядчика, исполнителя);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7) предоставления по запросам заинтересованных лиц конкурсной документации;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8) формирования разъяснений положений конкурсной документации, документации об аукционе, предоставления разъяснений результатов конкурса, результатов рассмотрения и оценки заявок на участие в запросе котировок по запросам участников конкурса, запроса котировок;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9) размещения на официальном сайте единой информационной системы информационно-телекоммуникационной сети "Интернет" извещений об осуществлении закупок, документации о закупках, изменений в извещения об осуществлении закупок, изменений в документацию о закупках, извещений об отмене определения поставщика (подрядчика, исполнителя), разъяснений положений конкурсной документации, документации об аукционе, протоколов, составленных при определении поставщиков (подрядчиков, исполнителей);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10) установления критериев оценки заявок, окончательных предложений участников закупки, их величины значимости;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11) осуществления приема заявок на участие в определении поставщика (подрядчика, исполнителя);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12) обеспечения рассмотрения и оценки заявок Единой комиссией по осуще</w:t>
      </w:r>
      <w:r w:rsidR="00DC368B">
        <w:rPr>
          <w:rFonts w:ascii="Times New Roman" w:eastAsia="Times New Roman" w:hAnsi="Times New Roman" w:cs="Times New Roman"/>
          <w:sz w:val="24"/>
          <w:szCs w:val="24"/>
        </w:rPr>
        <w:t>ствлению муниципальных закупок Администрации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 xml:space="preserve"> на участие в конкурсе, запросе котировок, запросе предложений; рассмотрение первых и вторых частей заявок на участие в электронном аукционе;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 xml:space="preserve">13) оформления по итогам проведения открытого аукциона в электронной форме муниципальных контрактов </w:t>
      </w:r>
      <w:r w:rsidR="00DC368B">
        <w:rPr>
          <w:rFonts w:ascii="Times New Roman" w:eastAsia="Times New Roman" w:hAnsi="Times New Roman" w:cs="Times New Roman"/>
          <w:sz w:val="24"/>
          <w:szCs w:val="24"/>
        </w:rPr>
        <w:t>от имени Думы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, Контрольно-счетной палаты Тайше</w:t>
      </w:r>
      <w:r w:rsidR="00DC368B">
        <w:rPr>
          <w:rFonts w:ascii="Times New Roman" w:eastAsia="Times New Roman" w:hAnsi="Times New Roman" w:cs="Times New Roman"/>
          <w:sz w:val="24"/>
          <w:szCs w:val="24"/>
        </w:rPr>
        <w:t>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lastRenderedPageBreak/>
        <w:t>14) хранения протоколов, составленных при определении поставщиков (подрядчиков, исполнителей), иных документов и материалов в соответствии с законодательством;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15) разработки плана закупок, плана-графика, осуществления подготовки изменений в план закупок, план-график, размещения в единой информационной системе плана закупок, плана-графика и внесенных в них изменений</w:t>
      </w:r>
      <w:r w:rsidR="00D649C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16) организации, в случае необходимости, на стадии планирования закупок консультаций с поставщиками (подрядчиками, исполнителями), участия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муниципаль</w:t>
      </w:r>
      <w:r w:rsidR="00DC368B">
        <w:rPr>
          <w:rFonts w:ascii="Times New Roman" w:eastAsia="Times New Roman" w:hAnsi="Times New Roman" w:cs="Times New Roman"/>
          <w:sz w:val="24"/>
          <w:szCs w:val="24"/>
        </w:rPr>
        <w:t>ных нужд Думы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, Контрольно-сче</w:t>
      </w:r>
      <w:r w:rsidR="00DC368B">
        <w:rPr>
          <w:rFonts w:ascii="Times New Roman" w:eastAsia="Times New Roman" w:hAnsi="Times New Roman" w:cs="Times New Roman"/>
          <w:sz w:val="24"/>
          <w:szCs w:val="24"/>
        </w:rPr>
        <w:t>тной палаты Тайшетского муниципального округа</w:t>
      </w:r>
      <w:r w:rsidR="00ED281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D281A" w:rsidRPr="00C1232F" w:rsidRDefault="00765542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542">
        <w:rPr>
          <w:rFonts w:ascii="Times New Roman" w:eastAsia="Times New Roman" w:hAnsi="Times New Roman" w:cs="Times New Roman"/>
          <w:sz w:val="24"/>
          <w:szCs w:val="24"/>
        </w:rPr>
        <w:t xml:space="preserve">17) </w:t>
      </w:r>
      <w:r>
        <w:rPr>
          <w:rFonts w:ascii="Times New Roman" w:eastAsia="Times New Roman" w:hAnsi="Times New Roman" w:cs="Times New Roman"/>
          <w:sz w:val="24"/>
          <w:szCs w:val="24"/>
        </w:rPr>
        <w:t>составление отчетности и размещение ее в единой информационной системе.</w:t>
      </w:r>
    </w:p>
    <w:p w:rsidR="00C1232F" w:rsidRPr="00C1232F" w:rsidRDefault="00E13040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DC368B">
        <w:rPr>
          <w:rFonts w:ascii="Times New Roman" w:eastAsia="Times New Roman" w:hAnsi="Times New Roman" w:cs="Times New Roman"/>
          <w:sz w:val="24"/>
          <w:szCs w:val="24"/>
        </w:rPr>
        <w:t>6.2. Дума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, Контрольно-с</w:t>
      </w:r>
      <w:r w:rsidR="00DC368B">
        <w:rPr>
          <w:rFonts w:ascii="Times New Roman" w:eastAsia="Times New Roman" w:hAnsi="Times New Roman" w:cs="Times New Roman"/>
          <w:sz w:val="24"/>
          <w:szCs w:val="24"/>
        </w:rPr>
        <w:t>четная палата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осуществляют: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1) предоставление в установленном порядке заявки на финансирование;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2) планирование закупок для нужд органа местного самоуправления;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3) предоставление информации для составления плана закупок, плана-графика (изменений в них), подачу заявки на осуществление закупок товаров,</w:t>
      </w:r>
      <w:r w:rsidR="00DC368B">
        <w:rPr>
          <w:rFonts w:ascii="Times New Roman" w:eastAsia="Times New Roman" w:hAnsi="Times New Roman" w:cs="Times New Roman"/>
          <w:sz w:val="24"/>
          <w:szCs w:val="24"/>
        </w:rPr>
        <w:t xml:space="preserve"> работ, услуг по установленной Администрацией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 xml:space="preserve"> форме, с обоснованием начальной (максимальной) цены контракта;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4) установление требований к закупаемым товарам, работам, услугам;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5) определение условий контрактов;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6) составление проектов муниципальных контрактов;</w:t>
      </w:r>
    </w:p>
    <w:p w:rsidR="00C1232F" w:rsidRPr="00C1232F" w:rsidRDefault="00C1232F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7) осуществление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услуги, предусмотренных контрактом, включая проведение в соответствии с законодательством о контрактной системе экспертизы поставленного товара, результатов выполненной работы, оказанной услуги, а также отдельных этапов исполнения контракта.</w:t>
      </w:r>
    </w:p>
    <w:p w:rsidR="00C1232F" w:rsidRPr="00C1232F" w:rsidRDefault="00E13040" w:rsidP="00E13040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7. Вопросы, связанные с материально-техническим обеспечением деятельности органов местного самоуправления, не урегулированные настоящим Порядком, регулируются в соответствии с действующим законодательством.</w:t>
      </w:r>
    </w:p>
    <w:p w:rsidR="00C1232F" w:rsidRPr="00C1232F" w:rsidRDefault="00C1232F" w:rsidP="00C1232F">
      <w:pPr>
        <w:pStyle w:val="a3"/>
        <w:tabs>
          <w:tab w:val="left" w:pos="3888"/>
          <w:tab w:val="center" w:pos="467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232F" w:rsidRPr="00C1232F" w:rsidRDefault="00E13040" w:rsidP="00E13040">
      <w:pPr>
        <w:pStyle w:val="a3"/>
        <w:tabs>
          <w:tab w:val="left" w:pos="3888"/>
          <w:tab w:val="center" w:pos="4677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татья 4</w:t>
      </w:r>
      <w:r>
        <w:rPr>
          <w:rFonts w:ascii="Times New Roman" w:eastAsia="Times New Roman" w:hAnsi="Times New Roman" w:cs="Times New Roman"/>
          <w:sz w:val="24"/>
          <w:szCs w:val="24"/>
        </w:rPr>
        <w:t>. О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рганизационное обеспечение деятельности о</w:t>
      </w:r>
      <w:r>
        <w:rPr>
          <w:rFonts w:ascii="Times New Roman" w:eastAsia="Times New Roman" w:hAnsi="Times New Roman" w:cs="Times New Roman"/>
          <w:sz w:val="24"/>
          <w:szCs w:val="24"/>
        </w:rPr>
        <w:t>рганов местного самоуправления Тайшетского муниципального округа</w:t>
      </w:r>
    </w:p>
    <w:p w:rsidR="00C1232F" w:rsidRPr="00C1232F" w:rsidRDefault="00C1232F" w:rsidP="00C1232F">
      <w:pPr>
        <w:pStyle w:val="a3"/>
        <w:tabs>
          <w:tab w:val="left" w:pos="3888"/>
          <w:tab w:val="center" w:pos="467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232F" w:rsidRPr="00C1232F" w:rsidRDefault="002800E4" w:rsidP="00EE509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1. Организационное обеспечение деятельности органов местного с</w:t>
      </w:r>
      <w:r w:rsidR="009B5A6B">
        <w:rPr>
          <w:rFonts w:ascii="Times New Roman" w:eastAsia="Times New Roman" w:hAnsi="Times New Roman" w:cs="Times New Roman"/>
          <w:sz w:val="24"/>
          <w:szCs w:val="24"/>
        </w:rPr>
        <w:t>амоуправления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- это создание организационных, информационных и иных условий в целях стабильного функционирования органов местного самоуправления для исполнения возложенных на них полномочий</w:t>
      </w:r>
      <w:r w:rsidR="009B5A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232F" w:rsidRPr="00C1232F" w:rsidRDefault="002800E4" w:rsidP="00EE509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2. Под организационным обеспечением деятельности органов местного самоуправления в настоящем Порядке понимается осуществляемый на постоянной основе комплекс мероприятий, включающий:</w:t>
      </w:r>
    </w:p>
    <w:p w:rsidR="00C1232F" w:rsidRPr="00C1232F" w:rsidRDefault="00C1232F" w:rsidP="00EE509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1) регламентацию и планирование деятельности органо</w:t>
      </w:r>
      <w:r w:rsidR="009B5A6B">
        <w:rPr>
          <w:rFonts w:ascii="Times New Roman" w:eastAsia="Times New Roman" w:hAnsi="Times New Roman" w:cs="Times New Roman"/>
          <w:sz w:val="24"/>
          <w:szCs w:val="24"/>
        </w:rPr>
        <w:t>в местного самоуправления Тайшетского муниципального округа и их структурных органов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, обеспечение взаимодействия орган</w:t>
      </w:r>
      <w:r w:rsidR="009B5A6B">
        <w:rPr>
          <w:rFonts w:ascii="Times New Roman" w:eastAsia="Times New Roman" w:hAnsi="Times New Roman" w:cs="Times New Roman"/>
          <w:sz w:val="24"/>
          <w:szCs w:val="24"/>
        </w:rPr>
        <w:t>ов местного самоуправления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 xml:space="preserve"> между собой, с органами местного самоуправления иных муниципальных образований, органами государственной власти;</w:t>
      </w:r>
    </w:p>
    <w:p w:rsidR="00C1232F" w:rsidRPr="00C1232F" w:rsidRDefault="00C1232F" w:rsidP="00EE509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2) организацию собраний, конференций граждан и других мероприятий, проводимых органам</w:t>
      </w:r>
      <w:r w:rsidR="00F87A1E">
        <w:rPr>
          <w:rFonts w:ascii="Times New Roman" w:eastAsia="Times New Roman" w:hAnsi="Times New Roman" w:cs="Times New Roman"/>
          <w:sz w:val="24"/>
          <w:szCs w:val="24"/>
        </w:rPr>
        <w:t>и местного самоуправления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, организацию приема граждан, организацию работы по обращениям граждан;</w:t>
      </w:r>
    </w:p>
    <w:p w:rsidR="00C1232F" w:rsidRPr="00C1232F" w:rsidRDefault="00C1232F" w:rsidP="00EE509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3) обеспечение деятельности консультативно-совещательных органов при органах местного с</w:t>
      </w:r>
      <w:r w:rsidR="009B5A6B">
        <w:rPr>
          <w:rFonts w:ascii="Times New Roman" w:eastAsia="Times New Roman" w:hAnsi="Times New Roman" w:cs="Times New Roman"/>
          <w:sz w:val="24"/>
          <w:szCs w:val="24"/>
        </w:rPr>
        <w:t>амоуправления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232F" w:rsidRPr="00C1232F" w:rsidRDefault="00C1232F" w:rsidP="00EE509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4) обеспечение финансовой и экономической деятельности, включая открытие и ведение в установленном порядке лицевых счетов, ведение бюджетного и бухгалтерского учета, сдачу необходимой финансовой, налоговой, статистической и иной отчетности, обеспечение сохранности соответствующей документации с последующей передачей ее в архив, осуществление иных действий, предусмотренных правовыми актами, регулирующими финансово-хозяйственную деятельность органов местного с</w:t>
      </w:r>
      <w:r w:rsidR="009B5A6B">
        <w:rPr>
          <w:rFonts w:ascii="Times New Roman" w:eastAsia="Times New Roman" w:hAnsi="Times New Roman" w:cs="Times New Roman"/>
          <w:sz w:val="24"/>
          <w:szCs w:val="24"/>
        </w:rPr>
        <w:t>амоуправления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232F" w:rsidRPr="00C1232F" w:rsidRDefault="00C1232F" w:rsidP="00EE509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5) программно-информационное обеспечение, в том числе обеспечение доступа к справочно-правовым системам, обеспечение выхода в сеть Интернет;</w:t>
      </w:r>
    </w:p>
    <w:p w:rsidR="00C1232F" w:rsidRPr="00C1232F" w:rsidRDefault="00C1232F" w:rsidP="00EE509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6) ведение кадрового делопроизводства, в том числе обеспечение своевременного прохождения кадровых документов, их сохранности, контроля исполнения, передачи в архив;</w:t>
      </w:r>
    </w:p>
    <w:p w:rsidR="00C1232F" w:rsidRPr="00C1232F" w:rsidRDefault="00C1232F" w:rsidP="00EE509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7) организацию повышения квалификации, профессиональной переподготовки муниципальных служащих, вспомогательного персонала органов местного с</w:t>
      </w:r>
      <w:r w:rsidR="009B5A6B">
        <w:rPr>
          <w:rFonts w:ascii="Times New Roman" w:eastAsia="Times New Roman" w:hAnsi="Times New Roman" w:cs="Times New Roman"/>
          <w:sz w:val="24"/>
          <w:szCs w:val="24"/>
        </w:rPr>
        <w:t>амоуправления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232F" w:rsidRPr="00C1232F" w:rsidRDefault="00C1232F" w:rsidP="00EE509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8) правовое обеспечение деятельности;</w:t>
      </w:r>
    </w:p>
    <w:p w:rsidR="00C1232F" w:rsidRPr="00C1232F" w:rsidRDefault="00C1232F" w:rsidP="00EE509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9) организацию делопроизводства, включая документационное обеспечение органов местного самоуправления, обеспечение сохранности, своевременного прохождения документов, контроля их исполнения, передачу в архив;</w:t>
      </w:r>
    </w:p>
    <w:p w:rsidR="00C1232F" w:rsidRPr="00C1232F" w:rsidRDefault="00C1232F" w:rsidP="00EE509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10) информационное обеспечение органов местного самоуправления, включая подготовку информационных, справочных и методических материалов;</w:t>
      </w:r>
    </w:p>
    <w:p w:rsidR="00C1232F" w:rsidRPr="00C1232F" w:rsidRDefault="00C1232F" w:rsidP="00EE509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11) иные организационные мероприятия, направленные на создание полноценных условий для эффективного осуществления органами местного самоуправления своих полномочий.</w:t>
      </w:r>
    </w:p>
    <w:p w:rsidR="00C1232F" w:rsidRPr="00C1232F" w:rsidRDefault="00C1232F" w:rsidP="00C1232F">
      <w:pPr>
        <w:pStyle w:val="a3"/>
        <w:tabs>
          <w:tab w:val="left" w:pos="3888"/>
          <w:tab w:val="center" w:pos="467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232F" w:rsidRPr="00C1232F" w:rsidRDefault="00EE5091" w:rsidP="00EE5091">
      <w:pPr>
        <w:pStyle w:val="a3"/>
        <w:tabs>
          <w:tab w:val="left" w:pos="3888"/>
          <w:tab w:val="center" w:pos="4677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татья 5</w:t>
      </w:r>
      <w:r>
        <w:rPr>
          <w:rFonts w:ascii="Times New Roman" w:eastAsia="Times New Roman" w:hAnsi="Times New Roman" w:cs="Times New Roman"/>
          <w:sz w:val="24"/>
          <w:szCs w:val="24"/>
        </w:rPr>
        <w:t>. К</w:t>
      </w:r>
      <w:r w:rsidR="007B0D75">
        <w:rPr>
          <w:rFonts w:ascii="Times New Roman" w:eastAsia="Times New Roman" w:hAnsi="Times New Roman" w:cs="Times New Roman"/>
          <w:sz w:val="24"/>
          <w:szCs w:val="24"/>
        </w:rPr>
        <w:t>омпетенция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 xml:space="preserve"> органов местного самоуправления по организационному обеспечению деятельности</w:t>
      </w:r>
    </w:p>
    <w:p w:rsidR="00EE5091" w:rsidRDefault="00C1232F" w:rsidP="00EE5091">
      <w:pPr>
        <w:pStyle w:val="a3"/>
        <w:tabs>
          <w:tab w:val="left" w:pos="3888"/>
          <w:tab w:val="center" w:pos="467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232F" w:rsidRPr="00526EB8" w:rsidRDefault="00EE5091" w:rsidP="003C715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1. Организационное обеспечение деятельности </w:t>
      </w:r>
      <w:r w:rsidR="00D649CE" w:rsidRPr="00526EB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B5A6B" w:rsidRPr="00526EB8">
        <w:rPr>
          <w:rFonts w:ascii="Times New Roman" w:eastAsia="Times New Roman" w:hAnsi="Times New Roman" w:cs="Times New Roman"/>
          <w:sz w:val="24"/>
          <w:szCs w:val="24"/>
        </w:rPr>
        <w:t>дминистрации Тайшетского муниципального округа и Мэра Тайшетского муниципального округа</w:t>
      </w:r>
      <w:r w:rsidR="00C1232F" w:rsidRPr="00526EB8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</w:t>
      </w:r>
      <w:r w:rsidR="00D649CE" w:rsidRPr="00526EB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B5A6B" w:rsidRPr="00526EB8">
        <w:rPr>
          <w:rFonts w:ascii="Times New Roman" w:eastAsia="Times New Roman" w:hAnsi="Times New Roman" w:cs="Times New Roman"/>
          <w:sz w:val="24"/>
          <w:szCs w:val="24"/>
        </w:rPr>
        <w:t>дминистрацией Тайшетского муниципального округа</w:t>
      </w:r>
      <w:r w:rsidR="00C1232F" w:rsidRPr="00526E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232F" w:rsidRPr="00C1232F" w:rsidRDefault="002800E4" w:rsidP="003C715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6EB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C1232F" w:rsidRPr="00526EB8">
        <w:rPr>
          <w:rFonts w:ascii="Times New Roman" w:eastAsia="Times New Roman" w:hAnsi="Times New Roman" w:cs="Times New Roman"/>
          <w:sz w:val="24"/>
          <w:szCs w:val="24"/>
        </w:rPr>
        <w:t>Организационное обеспечение деятельности струк</w:t>
      </w:r>
      <w:r w:rsidR="009B5A6B" w:rsidRPr="00526EB8">
        <w:rPr>
          <w:rFonts w:ascii="Times New Roman" w:eastAsia="Times New Roman" w:hAnsi="Times New Roman" w:cs="Times New Roman"/>
          <w:sz w:val="24"/>
          <w:szCs w:val="24"/>
        </w:rPr>
        <w:t>турных органов</w:t>
      </w:r>
      <w:r w:rsidR="00C1232F" w:rsidRPr="00526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49CE" w:rsidRPr="00526EB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B5A6B" w:rsidRPr="00526EB8">
        <w:rPr>
          <w:rFonts w:ascii="Times New Roman" w:eastAsia="Times New Roman" w:hAnsi="Times New Roman" w:cs="Times New Roman"/>
          <w:sz w:val="24"/>
          <w:szCs w:val="24"/>
        </w:rPr>
        <w:t>дминистрации Тайшетского муниципального округа</w:t>
      </w:r>
      <w:r w:rsidR="00C1232F" w:rsidRPr="00526EB8">
        <w:rPr>
          <w:rFonts w:ascii="Times New Roman" w:eastAsia="Times New Roman" w:hAnsi="Times New Roman" w:cs="Times New Roman"/>
          <w:sz w:val="24"/>
          <w:szCs w:val="24"/>
        </w:rPr>
        <w:t xml:space="preserve"> определяется </w:t>
      </w:r>
      <w:r w:rsidR="00D649CE" w:rsidRPr="00526EB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B5A6B" w:rsidRPr="00526EB8">
        <w:rPr>
          <w:rFonts w:ascii="Times New Roman" w:eastAsia="Times New Roman" w:hAnsi="Times New Roman" w:cs="Times New Roman"/>
          <w:sz w:val="24"/>
          <w:szCs w:val="24"/>
        </w:rPr>
        <w:t>дминистрацией Тайшетского муниципального округа</w:t>
      </w:r>
      <w:r w:rsidR="00C1232F" w:rsidRPr="00526E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232F" w:rsidRPr="00C1232F" w:rsidRDefault="00EE5091" w:rsidP="00EE509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2. Организационное обеспечение деят</w:t>
      </w:r>
      <w:r w:rsidR="009B5A6B">
        <w:rPr>
          <w:rFonts w:ascii="Times New Roman" w:eastAsia="Times New Roman" w:hAnsi="Times New Roman" w:cs="Times New Roman"/>
          <w:sz w:val="24"/>
          <w:szCs w:val="24"/>
        </w:rPr>
        <w:t>ельности Думы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1232F" w:rsidRPr="00C1232F" w:rsidRDefault="00C1232F" w:rsidP="00EE509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1) по направлениям, у</w:t>
      </w:r>
      <w:r w:rsidR="00F87A1E">
        <w:rPr>
          <w:rFonts w:ascii="Times New Roman" w:eastAsia="Times New Roman" w:hAnsi="Times New Roman" w:cs="Times New Roman"/>
          <w:sz w:val="24"/>
          <w:szCs w:val="24"/>
        </w:rPr>
        <w:t xml:space="preserve">казанным в пунктах 1, 2, 3, 7 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 xml:space="preserve"> части 2 статьи 4 настоящего Пор</w:t>
      </w:r>
      <w:r w:rsidR="00F87A1E">
        <w:rPr>
          <w:rFonts w:ascii="Times New Roman" w:eastAsia="Times New Roman" w:hAnsi="Times New Roman" w:cs="Times New Roman"/>
          <w:sz w:val="24"/>
          <w:szCs w:val="24"/>
        </w:rPr>
        <w:t>ядка осуществляется  Думой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232F" w:rsidRPr="00C1232F" w:rsidRDefault="00C1232F" w:rsidP="00EE509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 xml:space="preserve">2) по направлениям, указанным в пунктах 4, 5, 6, 8, </w:t>
      </w:r>
      <w:r w:rsidR="00F87A1E" w:rsidRPr="00D649CE">
        <w:rPr>
          <w:rFonts w:ascii="Times New Roman" w:eastAsia="Times New Roman" w:hAnsi="Times New Roman" w:cs="Times New Roman"/>
          <w:sz w:val="24"/>
          <w:szCs w:val="24"/>
        </w:rPr>
        <w:t>9</w:t>
      </w:r>
      <w:r w:rsidR="00F87A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10 части 2 статьи 4 нас</w:t>
      </w:r>
      <w:r w:rsidR="002800E4">
        <w:rPr>
          <w:rFonts w:ascii="Times New Roman" w:eastAsia="Times New Roman" w:hAnsi="Times New Roman" w:cs="Times New Roman"/>
          <w:sz w:val="24"/>
          <w:szCs w:val="24"/>
        </w:rPr>
        <w:t>тоящего Порядка осуществляется А</w:t>
      </w:r>
      <w:r w:rsidR="00F87A1E">
        <w:rPr>
          <w:rFonts w:ascii="Times New Roman" w:eastAsia="Times New Roman" w:hAnsi="Times New Roman" w:cs="Times New Roman"/>
          <w:sz w:val="24"/>
          <w:szCs w:val="24"/>
        </w:rPr>
        <w:t>дминистрацией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232F" w:rsidRPr="00C1232F" w:rsidRDefault="00EE5091" w:rsidP="00EE509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3. Организационное обеспечение деятельности Контрольно-счетн</w:t>
      </w:r>
      <w:r w:rsidR="00F87A1E">
        <w:rPr>
          <w:rFonts w:ascii="Times New Roman" w:eastAsia="Times New Roman" w:hAnsi="Times New Roman" w:cs="Times New Roman"/>
          <w:sz w:val="24"/>
          <w:szCs w:val="24"/>
        </w:rPr>
        <w:t>ой палаты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1232F" w:rsidRPr="00C1232F" w:rsidRDefault="00C1232F" w:rsidP="00EE509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 xml:space="preserve">1) по направлениям, указанным в пунктах 1, 2, 3, 7, </w:t>
      </w:r>
      <w:r w:rsidRPr="00AD2A2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 xml:space="preserve"> части 2 статьи 4 настоящего Порядка осуществляется Контрольно-сч</w:t>
      </w:r>
      <w:r w:rsidR="00F87A1E">
        <w:rPr>
          <w:rFonts w:ascii="Times New Roman" w:eastAsia="Times New Roman" w:hAnsi="Times New Roman" w:cs="Times New Roman"/>
          <w:sz w:val="24"/>
          <w:szCs w:val="24"/>
        </w:rPr>
        <w:t>етной палатой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232F" w:rsidRPr="00C1232F" w:rsidRDefault="00C1232F" w:rsidP="00EE509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2) по направлениям, указанным в пунктах 4, 5, 6, 8, 10 части 2 статьи 4 нас</w:t>
      </w:r>
      <w:r w:rsidR="002800E4">
        <w:rPr>
          <w:rFonts w:ascii="Times New Roman" w:eastAsia="Times New Roman" w:hAnsi="Times New Roman" w:cs="Times New Roman"/>
          <w:sz w:val="24"/>
          <w:szCs w:val="24"/>
        </w:rPr>
        <w:t>тоящего Порядка осуществляется А</w:t>
      </w:r>
      <w:r w:rsidR="00F87A1E">
        <w:rPr>
          <w:rFonts w:ascii="Times New Roman" w:eastAsia="Times New Roman" w:hAnsi="Times New Roman" w:cs="Times New Roman"/>
          <w:sz w:val="24"/>
          <w:szCs w:val="24"/>
        </w:rPr>
        <w:t>дминистрацией Тайшетского муниципального округа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232F" w:rsidRPr="00C1232F" w:rsidRDefault="00EE5091" w:rsidP="00EE509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4. Организационное обеспечение деят</w:t>
      </w:r>
      <w:r>
        <w:rPr>
          <w:rFonts w:ascii="Times New Roman" w:eastAsia="Times New Roman" w:hAnsi="Times New Roman" w:cs="Times New Roman"/>
          <w:sz w:val="24"/>
          <w:szCs w:val="24"/>
        </w:rPr>
        <w:t>ельности Думы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, Контрольно-с</w:t>
      </w:r>
      <w:r>
        <w:rPr>
          <w:rFonts w:ascii="Times New Roman" w:eastAsia="Times New Roman" w:hAnsi="Times New Roman" w:cs="Times New Roman"/>
          <w:sz w:val="24"/>
          <w:szCs w:val="24"/>
        </w:rPr>
        <w:t>четной палаты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, предусмотренное пунктом 2 части 2 и пунктом 2 части 3 настоящей статьи осуществляется непос</w:t>
      </w:r>
      <w:r w:rsidR="002800E4">
        <w:rPr>
          <w:rFonts w:ascii="Times New Roman" w:eastAsia="Times New Roman" w:hAnsi="Times New Roman" w:cs="Times New Roman"/>
          <w:sz w:val="24"/>
          <w:szCs w:val="24"/>
        </w:rPr>
        <w:t>редственно должностными лицами 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Тайшетского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,</w:t>
      </w:r>
      <w:r w:rsidR="002800E4">
        <w:rPr>
          <w:rFonts w:ascii="Times New Roman" w:eastAsia="Times New Roman" w:hAnsi="Times New Roman" w:cs="Times New Roman"/>
          <w:sz w:val="24"/>
          <w:szCs w:val="24"/>
        </w:rPr>
        <w:t xml:space="preserve"> ее структурными органами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муниципальными правовыми актами, определяющими их компетенцию.</w:t>
      </w:r>
    </w:p>
    <w:p w:rsidR="00C1232F" w:rsidRPr="00C1232F" w:rsidRDefault="00C1232F" w:rsidP="00C1232F">
      <w:pPr>
        <w:pStyle w:val="a3"/>
        <w:tabs>
          <w:tab w:val="left" w:pos="3888"/>
          <w:tab w:val="center" w:pos="467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232F" w:rsidRPr="00C1232F" w:rsidRDefault="00EE5091" w:rsidP="00EE5091">
      <w:pPr>
        <w:pStyle w:val="a3"/>
        <w:tabs>
          <w:tab w:val="left" w:pos="3888"/>
          <w:tab w:val="center" w:pos="4677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татья 6</w:t>
      </w:r>
      <w:r>
        <w:rPr>
          <w:rFonts w:ascii="Times New Roman" w:eastAsia="Times New Roman" w:hAnsi="Times New Roman" w:cs="Times New Roman"/>
          <w:sz w:val="24"/>
          <w:szCs w:val="24"/>
        </w:rPr>
        <w:t>. Ф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ормирование потребности в материально-техническом и организационном обеспечении деятельности органов местного самоуправления</w:t>
      </w:r>
    </w:p>
    <w:p w:rsidR="00C1232F" w:rsidRPr="00C1232F" w:rsidRDefault="00C1232F" w:rsidP="00C1232F">
      <w:pPr>
        <w:pStyle w:val="a3"/>
        <w:tabs>
          <w:tab w:val="left" w:pos="3888"/>
          <w:tab w:val="center" w:pos="467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232F" w:rsidRPr="00C1232F" w:rsidRDefault="00EE5091" w:rsidP="00EE509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1. Потребности в материально-техническом обеспечении деятельности органов местного с</w:t>
      </w:r>
      <w:r>
        <w:rPr>
          <w:rFonts w:ascii="Times New Roman" w:eastAsia="Times New Roman" w:hAnsi="Times New Roman" w:cs="Times New Roman"/>
          <w:sz w:val="24"/>
          <w:szCs w:val="24"/>
        </w:rPr>
        <w:t>амоуправления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формируются в соответствии с действующим законодательством, муниципальными пра</w:t>
      </w:r>
      <w:r>
        <w:rPr>
          <w:rFonts w:ascii="Times New Roman" w:eastAsia="Times New Roman" w:hAnsi="Times New Roman" w:cs="Times New Roman"/>
          <w:sz w:val="24"/>
          <w:szCs w:val="24"/>
        </w:rPr>
        <w:t>вовыми актами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и учитываются при составлении проекта  бюджета</w:t>
      </w:r>
      <w:r w:rsidR="00D649CE">
        <w:rPr>
          <w:rFonts w:ascii="Times New Roman" w:eastAsia="Times New Roman" w:hAnsi="Times New Roman" w:cs="Times New Roman"/>
          <w:sz w:val="24"/>
          <w:szCs w:val="24"/>
        </w:rPr>
        <w:t xml:space="preserve">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на очередной финансовый год и</w:t>
      </w:r>
      <w:r w:rsidR="00F75282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плановый период.</w:t>
      </w:r>
    </w:p>
    <w:p w:rsidR="00C1232F" w:rsidRPr="00C1232F" w:rsidRDefault="00EE5091" w:rsidP="00EE509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2. Потребности в материально-техническом обеспечении деятельности органов местного с</w:t>
      </w:r>
      <w:r>
        <w:rPr>
          <w:rFonts w:ascii="Times New Roman" w:eastAsia="Times New Roman" w:hAnsi="Times New Roman" w:cs="Times New Roman"/>
          <w:sz w:val="24"/>
          <w:szCs w:val="24"/>
        </w:rPr>
        <w:t>амоуправления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формируются в срок, установленный </w:t>
      </w:r>
      <w:r w:rsidR="00F75282">
        <w:rPr>
          <w:rFonts w:ascii="Times New Roman" w:eastAsia="Times New Roman" w:hAnsi="Times New Roman" w:cs="Times New Roman"/>
          <w:sz w:val="24"/>
          <w:szCs w:val="24"/>
        </w:rPr>
        <w:t xml:space="preserve">Положением о порядке и сроках составления проекта бюджета Тайшетского муниципального округа и порядке работы над документами и материалами, представляемыми в Думу Тайшетского муниципального округа </w:t>
      </w:r>
      <w:r w:rsidR="00A12BCD">
        <w:rPr>
          <w:rFonts w:ascii="Times New Roman" w:eastAsia="Times New Roman" w:hAnsi="Times New Roman" w:cs="Times New Roman"/>
          <w:sz w:val="24"/>
          <w:szCs w:val="24"/>
        </w:rPr>
        <w:t>одновременно с проектом бюджета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232F" w:rsidRPr="00C1232F" w:rsidRDefault="00EE5091" w:rsidP="00EE509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3. Потребности в организационном обеспечении органов местного с</w:t>
      </w:r>
      <w:r>
        <w:rPr>
          <w:rFonts w:ascii="Times New Roman" w:eastAsia="Times New Roman" w:hAnsi="Times New Roman" w:cs="Times New Roman"/>
          <w:sz w:val="24"/>
          <w:szCs w:val="24"/>
        </w:rPr>
        <w:t>амоуправления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формируются указанными органами самостоятельно и учитываются при составлении проекта  бюджета</w:t>
      </w:r>
      <w:r w:rsidR="00D649CE">
        <w:rPr>
          <w:rFonts w:ascii="Times New Roman" w:eastAsia="Times New Roman" w:hAnsi="Times New Roman" w:cs="Times New Roman"/>
          <w:sz w:val="24"/>
          <w:szCs w:val="24"/>
        </w:rPr>
        <w:t xml:space="preserve">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на очередной финансовый год и </w:t>
      </w:r>
      <w:r w:rsidR="00F7528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плановый период.</w:t>
      </w:r>
    </w:p>
    <w:p w:rsidR="00C1232F" w:rsidRPr="00C1232F" w:rsidRDefault="00C1232F" w:rsidP="00C1232F">
      <w:pPr>
        <w:pStyle w:val="a3"/>
        <w:tabs>
          <w:tab w:val="left" w:pos="3888"/>
          <w:tab w:val="center" w:pos="467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232F" w:rsidRPr="00C1232F" w:rsidRDefault="00EE5091" w:rsidP="00EE5091">
      <w:pPr>
        <w:pStyle w:val="a3"/>
        <w:tabs>
          <w:tab w:val="left" w:pos="3888"/>
          <w:tab w:val="center" w:pos="4677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татья 7</w:t>
      </w:r>
      <w:r>
        <w:rPr>
          <w:rFonts w:ascii="Times New Roman" w:eastAsia="Times New Roman" w:hAnsi="Times New Roman" w:cs="Times New Roman"/>
          <w:sz w:val="24"/>
          <w:szCs w:val="24"/>
        </w:rPr>
        <w:t>. О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 xml:space="preserve">тветственность и контроль за материально-техническим и </w:t>
      </w:r>
      <w:r w:rsidR="00D649CE" w:rsidRPr="00D649CE">
        <w:rPr>
          <w:rFonts w:ascii="Times New Roman" w:eastAsia="Times New Roman" w:hAnsi="Times New Roman" w:cs="Times New Roman"/>
          <w:sz w:val="24"/>
          <w:szCs w:val="24"/>
        </w:rPr>
        <w:t>организационным</w:t>
      </w:r>
      <w:r w:rsidRPr="00D649CE">
        <w:rPr>
          <w:rFonts w:ascii="Times New Roman" w:eastAsia="Times New Roman" w:hAnsi="Times New Roman" w:cs="Times New Roman"/>
          <w:sz w:val="24"/>
          <w:szCs w:val="24"/>
        </w:rPr>
        <w:t xml:space="preserve"> обеспечение</w:t>
      </w:r>
      <w:r w:rsidR="00D649CE" w:rsidRPr="00D649C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о</w:t>
      </w:r>
      <w:r>
        <w:rPr>
          <w:rFonts w:ascii="Times New Roman" w:eastAsia="Times New Roman" w:hAnsi="Times New Roman" w:cs="Times New Roman"/>
          <w:sz w:val="24"/>
          <w:szCs w:val="24"/>
        </w:rPr>
        <w:t>рганов местного самоуправления Тайшетского муниципального округа</w:t>
      </w:r>
    </w:p>
    <w:p w:rsidR="00C1232F" w:rsidRPr="00C1232F" w:rsidRDefault="00C1232F" w:rsidP="00C1232F">
      <w:pPr>
        <w:pStyle w:val="a3"/>
        <w:tabs>
          <w:tab w:val="left" w:pos="3888"/>
          <w:tab w:val="center" w:pos="467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232F" w:rsidRPr="00C1232F" w:rsidRDefault="00EE7C4E" w:rsidP="00EE7C4E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1. За несвоевременное, ненадлежащее материально-техническое и (или) организационное обеспечение деятельности, необходимое для стабильного, полноценного и эффективного функционирования органа местного самоуправления, органы местного самоуправления в соответствии с установленными настоящим Порядком компетенциями, их должностные лица, несут материальную, дисциплинарную и иную ответственность, предусмотренную законодательством.</w:t>
      </w:r>
    </w:p>
    <w:p w:rsidR="00C1232F" w:rsidRPr="00C1232F" w:rsidRDefault="00EE7C4E" w:rsidP="00EE7C4E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2. Органы местного с</w:t>
      </w:r>
      <w:r>
        <w:rPr>
          <w:rFonts w:ascii="Times New Roman" w:eastAsia="Times New Roman" w:hAnsi="Times New Roman" w:cs="Times New Roman"/>
          <w:sz w:val="24"/>
          <w:szCs w:val="24"/>
        </w:rPr>
        <w:t>амоуправления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несут ответственность за нецелевое и неэффективное использование бюджетных средств и предоставленного имущества.</w:t>
      </w:r>
    </w:p>
    <w:p w:rsidR="00C1232F" w:rsidRPr="00C1232F" w:rsidRDefault="00EE7C4E" w:rsidP="00EE7C4E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3. Контроль целевого и эффективного расходования ср</w:t>
      </w:r>
      <w:r>
        <w:rPr>
          <w:rFonts w:ascii="Times New Roman" w:eastAsia="Times New Roman" w:hAnsi="Times New Roman" w:cs="Times New Roman"/>
          <w:sz w:val="24"/>
          <w:szCs w:val="24"/>
        </w:rPr>
        <w:t>едств бюджета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на материально-техническое и организационное обеспечение деятельности органов местного с</w:t>
      </w:r>
      <w:r>
        <w:rPr>
          <w:rFonts w:ascii="Times New Roman" w:eastAsia="Times New Roman" w:hAnsi="Times New Roman" w:cs="Times New Roman"/>
          <w:sz w:val="24"/>
          <w:szCs w:val="24"/>
        </w:rPr>
        <w:t>амоуправления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соответствии с законодательством Российской Федерации, законодательством Иркутской области, муниципальными пра</w:t>
      </w:r>
      <w:r>
        <w:rPr>
          <w:rFonts w:ascii="Times New Roman" w:eastAsia="Times New Roman" w:hAnsi="Times New Roman" w:cs="Times New Roman"/>
          <w:sz w:val="24"/>
          <w:szCs w:val="24"/>
        </w:rPr>
        <w:t>вовыми актами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232F" w:rsidRPr="00C1232F" w:rsidRDefault="00EE7C4E" w:rsidP="00EE7C4E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4. Контроль поставок товаров, работ и услуг, приобретаемых для муниципальных нужд органов местного самоуправления, а также эффективности использования предоставленного имущества осуществляется в соответствии с законодательством Российской Федерации, Иркутской области, муниципальными пра</w:t>
      </w:r>
      <w:r>
        <w:rPr>
          <w:rFonts w:ascii="Times New Roman" w:eastAsia="Times New Roman" w:hAnsi="Times New Roman" w:cs="Times New Roman"/>
          <w:sz w:val="24"/>
          <w:szCs w:val="24"/>
        </w:rPr>
        <w:t>вовыми актами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232F" w:rsidRPr="00C1232F" w:rsidRDefault="00C1232F" w:rsidP="00C1232F">
      <w:pPr>
        <w:pStyle w:val="a3"/>
        <w:tabs>
          <w:tab w:val="left" w:pos="3888"/>
          <w:tab w:val="center" w:pos="467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232F" w:rsidRPr="00C1232F" w:rsidRDefault="00B66ADA" w:rsidP="00B66ADA">
      <w:pPr>
        <w:pStyle w:val="a3"/>
        <w:tabs>
          <w:tab w:val="left" w:pos="3888"/>
          <w:tab w:val="center" w:pos="4677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1232F">
        <w:rPr>
          <w:rFonts w:ascii="Times New Roman" w:eastAsia="Times New Roman" w:hAnsi="Times New Roman" w:cs="Times New Roman"/>
          <w:sz w:val="24"/>
          <w:szCs w:val="24"/>
        </w:rPr>
        <w:t>татья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Определение объема финансирования расходов на материально-техническое и организационное обеспечение деятельности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>органов местного самоуправления</w:t>
      </w:r>
    </w:p>
    <w:p w:rsidR="00B66ADA" w:rsidRDefault="00B66ADA" w:rsidP="00C1232F">
      <w:pPr>
        <w:pStyle w:val="a3"/>
        <w:tabs>
          <w:tab w:val="left" w:pos="3888"/>
          <w:tab w:val="center" w:pos="4677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C1232F" w:rsidRPr="00C1232F" w:rsidRDefault="007E7DE5" w:rsidP="007E7DE5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1. Расходы на материально-техническое и организационное обеспечение деятельности органов местного с</w:t>
      </w:r>
      <w:r w:rsidR="00B66ADA">
        <w:rPr>
          <w:rFonts w:ascii="Times New Roman" w:eastAsia="Times New Roman" w:hAnsi="Times New Roman" w:cs="Times New Roman"/>
          <w:sz w:val="24"/>
          <w:szCs w:val="24"/>
        </w:rPr>
        <w:t>амоуправления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определяются в соответствии с Постановлением Правитель</w:t>
      </w:r>
      <w:r w:rsidR="007B0D75">
        <w:rPr>
          <w:rFonts w:ascii="Times New Roman" w:eastAsia="Times New Roman" w:hAnsi="Times New Roman" w:cs="Times New Roman"/>
          <w:sz w:val="24"/>
          <w:szCs w:val="24"/>
        </w:rPr>
        <w:t>ства Иркутской области от 27 ноября 2014 года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N 599-пп "Об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Иркутской области".</w:t>
      </w:r>
    </w:p>
    <w:p w:rsidR="00C1232F" w:rsidRPr="00C1232F" w:rsidRDefault="00B66ADA" w:rsidP="003C715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2. Материально-техническое и организационное обеспечение деят</w:t>
      </w:r>
      <w:r>
        <w:rPr>
          <w:rFonts w:ascii="Times New Roman" w:eastAsia="Times New Roman" w:hAnsi="Times New Roman" w:cs="Times New Roman"/>
          <w:sz w:val="24"/>
          <w:szCs w:val="24"/>
        </w:rPr>
        <w:t>ельности Думы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и Контрольно-с</w:t>
      </w:r>
      <w:r>
        <w:rPr>
          <w:rFonts w:ascii="Times New Roman" w:eastAsia="Times New Roman" w:hAnsi="Times New Roman" w:cs="Times New Roman"/>
          <w:sz w:val="24"/>
          <w:szCs w:val="24"/>
        </w:rPr>
        <w:t>четной палаты Тайшетского муниципального округа</w:t>
      </w:r>
      <w:r w:rsidR="001844D1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дминис</w:t>
      </w:r>
      <w:r>
        <w:rPr>
          <w:rFonts w:ascii="Times New Roman" w:eastAsia="Times New Roman" w:hAnsi="Times New Roman" w:cs="Times New Roman"/>
          <w:sz w:val="24"/>
          <w:szCs w:val="24"/>
        </w:rPr>
        <w:t>трацией Тайшетского муниципального округа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ED281A">
        <w:rPr>
          <w:rFonts w:ascii="Times New Roman" w:eastAsia="Times New Roman" w:hAnsi="Times New Roman" w:cs="Times New Roman"/>
          <w:sz w:val="24"/>
          <w:szCs w:val="24"/>
        </w:rPr>
        <w:t>без</w:t>
      </w:r>
      <w:r w:rsidR="00C1232F" w:rsidRPr="00C1232F">
        <w:rPr>
          <w:rFonts w:ascii="Times New Roman" w:eastAsia="Times New Roman" w:hAnsi="Times New Roman" w:cs="Times New Roman"/>
          <w:sz w:val="24"/>
          <w:szCs w:val="24"/>
        </w:rPr>
        <w:t>возмездной основе.</w:t>
      </w:r>
    </w:p>
    <w:p w:rsidR="00C1232F" w:rsidRPr="00C1232F" w:rsidRDefault="00C1232F" w:rsidP="003C7151">
      <w:pPr>
        <w:pStyle w:val="a3"/>
        <w:tabs>
          <w:tab w:val="left" w:pos="3888"/>
          <w:tab w:val="center" w:pos="467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232F" w:rsidRPr="00C1232F" w:rsidRDefault="00C1232F" w:rsidP="00C1232F">
      <w:pPr>
        <w:pStyle w:val="a3"/>
        <w:tabs>
          <w:tab w:val="left" w:pos="3888"/>
          <w:tab w:val="center" w:pos="467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D5B63" w:rsidRPr="00934A56" w:rsidRDefault="00C1232F" w:rsidP="00C1232F">
      <w:pPr>
        <w:pStyle w:val="a3"/>
        <w:tabs>
          <w:tab w:val="left" w:pos="3888"/>
          <w:tab w:val="center" w:pos="4677"/>
        </w:tabs>
        <w:rPr>
          <w:b/>
          <w:szCs w:val="24"/>
        </w:rPr>
      </w:pPr>
      <w:r w:rsidRPr="00C123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D29" w:rsidRDefault="00D16D29" w:rsidP="00D16D29">
      <w:pPr>
        <w:spacing w:line="260" w:lineRule="exact"/>
      </w:pPr>
      <w:r>
        <w:t xml:space="preserve">Председатель Думы  </w:t>
      </w:r>
    </w:p>
    <w:p w:rsidR="008E3E14" w:rsidRPr="00D649CE" w:rsidRDefault="00D16D29" w:rsidP="00D16D29">
      <w:pPr>
        <w:spacing w:line="260" w:lineRule="exact"/>
      </w:pPr>
      <w:r>
        <w:t xml:space="preserve">Тайшетского муниципального </w:t>
      </w:r>
      <w:r w:rsidRPr="00D649CE">
        <w:t xml:space="preserve">округа                                  </w:t>
      </w:r>
      <w:r w:rsidR="00B66ADA" w:rsidRPr="00D649CE">
        <w:t xml:space="preserve">                            </w:t>
      </w:r>
      <w:r w:rsidR="00595455" w:rsidRPr="00D649CE">
        <w:t xml:space="preserve">   </w:t>
      </w:r>
      <w:r w:rsidR="00B66ADA" w:rsidRPr="00D649CE">
        <w:t xml:space="preserve">  </w:t>
      </w:r>
      <w:r w:rsidRPr="00D649CE">
        <w:t xml:space="preserve">И.В. Ронжина     </w:t>
      </w:r>
    </w:p>
    <w:p w:rsidR="008E3E14" w:rsidRPr="00D649CE" w:rsidRDefault="008E3E14" w:rsidP="00D16D29">
      <w:pPr>
        <w:spacing w:line="260" w:lineRule="exact"/>
      </w:pPr>
    </w:p>
    <w:p w:rsidR="00595455" w:rsidRPr="00D649CE" w:rsidRDefault="00595455" w:rsidP="00D16D29">
      <w:pPr>
        <w:spacing w:line="260" w:lineRule="exact"/>
      </w:pPr>
    </w:p>
    <w:p w:rsidR="00595455" w:rsidRPr="00D649CE" w:rsidRDefault="00595455" w:rsidP="00D16D29">
      <w:pPr>
        <w:spacing w:line="260" w:lineRule="exact"/>
      </w:pPr>
    </w:p>
    <w:p w:rsidR="00595455" w:rsidRDefault="008E3E14" w:rsidP="00595455">
      <w:pPr>
        <w:spacing w:line="260" w:lineRule="exact"/>
      </w:pPr>
      <w:r w:rsidRPr="00D649CE">
        <w:t>Мэр Тайшетского муниципального</w:t>
      </w:r>
      <w:r w:rsidR="00595455" w:rsidRPr="00D649CE">
        <w:t xml:space="preserve"> </w:t>
      </w:r>
      <w:r w:rsidR="001844D1" w:rsidRPr="00D649CE">
        <w:t xml:space="preserve">округа   </w:t>
      </w:r>
      <w:r w:rsidR="00595455" w:rsidRPr="00D649CE">
        <w:t xml:space="preserve">                                                             А.С. Кузин</w:t>
      </w:r>
      <w:r w:rsidR="00595455">
        <w:t xml:space="preserve">                                </w:t>
      </w:r>
    </w:p>
    <w:p w:rsidR="00595455" w:rsidRDefault="00595455" w:rsidP="00595455">
      <w:pPr>
        <w:spacing w:line="260" w:lineRule="exact"/>
      </w:pPr>
    </w:p>
    <w:p w:rsidR="00FD2590" w:rsidRDefault="001844D1" w:rsidP="000E0149">
      <w:pPr>
        <w:spacing w:line="260" w:lineRule="exact"/>
      </w:pPr>
      <w:r>
        <w:t xml:space="preserve">                         </w:t>
      </w:r>
      <w:r w:rsidR="00E51052">
        <w:t xml:space="preserve">         </w:t>
      </w:r>
      <w:r w:rsidR="008E3E14">
        <w:t xml:space="preserve">                          </w:t>
      </w:r>
      <w:r w:rsidR="00D16D29">
        <w:t xml:space="preserve">       </w:t>
      </w:r>
      <w:r w:rsidR="008E3E14">
        <w:t xml:space="preserve">        </w:t>
      </w:r>
      <w:r w:rsidR="00B66ADA">
        <w:t xml:space="preserve">                                     </w:t>
      </w:r>
    </w:p>
    <w:p w:rsidR="00FD2590" w:rsidRDefault="00FD2590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p w:rsidR="005B131A" w:rsidRDefault="005B131A" w:rsidP="000E0149">
      <w:pPr>
        <w:spacing w:line="260" w:lineRule="exact"/>
      </w:pPr>
    </w:p>
    <w:sectPr w:rsidR="005B131A" w:rsidSect="00B52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3B07"/>
    <w:rsid w:val="00016304"/>
    <w:rsid w:val="00024AA1"/>
    <w:rsid w:val="00041B3C"/>
    <w:rsid w:val="000508CB"/>
    <w:rsid w:val="00066B7D"/>
    <w:rsid w:val="000A02D7"/>
    <w:rsid w:val="000C5235"/>
    <w:rsid w:val="000E0149"/>
    <w:rsid w:val="00116469"/>
    <w:rsid w:val="001620DB"/>
    <w:rsid w:val="001844D1"/>
    <w:rsid w:val="00190923"/>
    <w:rsid w:val="001B25F3"/>
    <w:rsid w:val="001B3AF5"/>
    <w:rsid w:val="001D1BEC"/>
    <w:rsid w:val="00213CA8"/>
    <w:rsid w:val="0023687D"/>
    <w:rsid w:val="00237D5B"/>
    <w:rsid w:val="0024244C"/>
    <w:rsid w:val="00247C5F"/>
    <w:rsid w:val="00276221"/>
    <w:rsid w:val="002800E4"/>
    <w:rsid w:val="00294DB6"/>
    <w:rsid w:val="00295B6D"/>
    <w:rsid w:val="002D255F"/>
    <w:rsid w:val="0032121C"/>
    <w:rsid w:val="00327E9D"/>
    <w:rsid w:val="00355F74"/>
    <w:rsid w:val="0036100D"/>
    <w:rsid w:val="00362D7B"/>
    <w:rsid w:val="003651C3"/>
    <w:rsid w:val="003C7151"/>
    <w:rsid w:val="003F11BB"/>
    <w:rsid w:val="003F49D3"/>
    <w:rsid w:val="004545C8"/>
    <w:rsid w:val="00455B8C"/>
    <w:rsid w:val="004602A4"/>
    <w:rsid w:val="00472175"/>
    <w:rsid w:val="004C2549"/>
    <w:rsid w:val="004E1F65"/>
    <w:rsid w:val="00501671"/>
    <w:rsid w:val="00501C27"/>
    <w:rsid w:val="00526EB8"/>
    <w:rsid w:val="00542C2B"/>
    <w:rsid w:val="00552B7F"/>
    <w:rsid w:val="00583022"/>
    <w:rsid w:val="00593838"/>
    <w:rsid w:val="00595455"/>
    <w:rsid w:val="005A3904"/>
    <w:rsid w:val="005B131A"/>
    <w:rsid w:val="005E5CB3"/>
    <w:rsid w:val="005F47CB"/>
    <w:rsid w:val="005F6B89"/>
    <w:rsid w:val="00602F59"/>
    <w:rsid w:val="00617D76"/>
    <w:rsid w:val="00622F3F"/>
    <w:rsid w:val="00627CAD"/>
    <w:rsid w:val="0065087A"/>
    <w:rsid w:val="00662696"/>
    <w:rsid w:val="00664262"/>
    <w:rsid w:val="00680451"/>
    <w:rsid w:val="00682291"/>
    <w:rsid w:val="006A1579"/>
    <w:rsid w:val="006B2FA3"/>
    <w:rsid w:val="006B36C9"/>
    <w:rsid w:val="006B4EA3"/>
    <w:rsid w:val="006C6A9A"/>
    <w:rsid w:val="006F36B4"/>
    <w:rsid w:val="00712D1E"/>
    <w:rsid w:val="00714E00"/>
    <w:rsid w:val="007206CD"/>
    <w:rsid w:val="00765542"/>
    <w:rsid w:val="00777CE7"/>
    <w:rsid w:val="007A38B1"/>
    <w:rsid w:val="007B0D75"/>
    <w:rsid w:val="007B2831"/>
    <w:rsid w:val="007D58D2"/>
    <w:rsid w:val="007E77C2"/>
    <w:rsid w:val="007E7DE5"/>
    <w:rsid w:val="008056CD"/>
    <w:rsid w:val="00812CF2"/>
    <w:rsid w:val="008536C0"/>
    <w:rsid w:val="00862DE6"/>
    <w:rsid w:val="008721CD"/>
    <w:rsid w:val="008A2687"/>
    <w:rsid w:val="008A2F04"/>
    <w:rsid w:val="008C0BDA"/>
    <w:rsid w:val="008E0571"/>
    <w:rsid w:val="008E2BC0"/>
    <w:rsid w:val="008E3E14"/>
    <w:rsid w:val="008E471C"/>
    <w:rsid w:val="0090068F"/>
    <w:rsid w:val="0091574E"/>
    <w:rsid w:val="00924113"/>
    <w:rsid w:val="00953B07"/>
    <w:rsid w:val="0095692D"/>
    <w:rsid w:val="00997272"/>
    <w:rsid w:val="009B39E5"/>
    <w:rsid w:val="009B5A6B"/>
    <w:rsid w:val="009D010B"/>
    <w:rsid w:val="00A02997"/>
    <w:rsid w:val="00A07953"/>
    <w:rsid w:val="00A11562"/>
    <w:rsid w:val="00A12BCD"/>
    <w:rsid w:val="00AD2A22"/>
    <w:rsid w:val="00AD5B63"/>
    <w:rsid w:val="00AE6624"/>
    <w:rsid w:val="00B170A3"/>
    <w:rsid w:val="00B526DC"/>
    <w:rsid w:val="00B625C9"/>
    <w:rsid w:val="00B650A9"/>
    <w:rsid w:val="00B66ADA"/>
    <w:rsid w:val="00B868E6"/>
    <w:rsid w:val="00B876FC"/>
    <w:rsid w:val="00B9318E"/>
    <w:rsid w:val="00B96BCB"/>
    <w:rsid w:val="00BB2A86"/>
    <w:rsid w:val="00BC2E62"/>
    <w:rsid w:val="00BD7A9C"/>
    <w:rsid w:val="00BF231B"/>
    <w:rsid w:val="00BF7720"/>
    <w:rsid w:val="00C1232F"/>
    <w:rsid w:val="00C22B76"/>
    <w:rsid w:val="00C33602"/>
    <w:rsid w:val="00C33AFD"/>
    <w:rsid w:val="00C75602"/>
    <w:rsid w:val="00CE0ED1"/>
    <w:rsid w:val="00D167E1"/>
    <w:rsid w:val="00D16D29"/>
    <w:rsid w:val="00D205C4"/>
    <w:rsid w:val="00D2183C"/>
    <w:rsid w:val="00D246F7"/>
    <w:rsid w:val="00D277E7"/>
    <w:rsid w:val="00D53589"/>
    <w:rsid w:val="00D649CE"/>
    <w:rsid w:val="00DB6EA3"/>
    <w:rsid w:val="00DC368B"/>
    <w:rsid w:val="00DE2F7C"/>
    <w:rsid w:val="00DF6C3D"/>
    <w:rsid w:val="00E05FA3"/>
    <w:rsid w:val="00E13040"/>
    <w:rsid w:val="00E51052"/>
    <w:rsid w:val="00E6109C"/>
    <w:rsid w:val="00E83F05"/>
    <w:rsid w:val="00EC10D8"/>
    <w:rsid w:val="00ED281A"/>
    <w:rsid w:val="00EE5091"/>
    <w:rsid w:val="00EE7C4E"/>
    <w:rsid w:val="00F20632"/>
    <w:rsid w:val="00F46548"/>
    <w:rsid w:val="00F46A82"/>
    <w:rsid w:val="00F75282"/>
    <w:rsid w:val="00F87A1E"/>
    <w:rsid w:val="00FA6414"/>
    <w:rsid w:val="00FB065C"/>
    <w:rsid w:val="00FD2590"/>
    <w:rsid w:val="00FD58FC"/>
    <w:rsid w:val="00FE7293"/>
    <w:rsid w:val="00FF1BD0"/>
    <w:rsid w:val="00FF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C2A8"/>
  <w15:docId w15:val="{AFEB8A15-FE9B-4D37-90AB-DDBE9D5E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149"/>
    <w:pPr>
      <w:spacing w:after="0" w:line="240" w:lineRule="auto"/>
    </w:pPr>
    <w:rPr>
      <w:rFonts w:eastAsia="Times New Roman"/>
      <w:smallCap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0E014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0E0149"/>
    <w:rPr>
      <w:rFonts w:eastAsia="Times New Roman"/>
      <w:smallCaps w:val="0"/>
      <w:sz w:val="24"/>
      <w:szCs w:val="20"/>
      <w:lang w:eastAsia="ru-RU"/>
    </w:rPr>
  </w:style>
  <w:style w:type="paragraph" w:styleId="a3">
    <w:name w:val="No Spacing"/>
    <w:link w:val="a4"/>
    <w:uiPriority w:val="1"/>
    <w:qFormat/>
    <w:rsid w:val="00812CF2"/>
    <w:pPr>
      <w:spacing w:after="0" w:line="240" w:lineRule="auto"/>
    </w:pPr>
    <w:rPr>
      <w:rFonts w:asciiTheme="minorHAnsi" w:eastAsiaTheme="minorEastAsia" w:hAnsiTheme="minorHAnsi" w:cstheme="minorBidi"/>
      <w:smallCaps w:val="0"/>
      <w:sz w:val="22"/>
      <w:szCs w:val="22"/>
      <w:lang w:eastAsia="ru-RU"/>
    </w:rPr>
  </w:style>
  <w:style w:type="character" w:styleId="a5">
    <w:name w:val="Hyperlink"/>
    <w:uiPriority w:val="99"/>
    <w:unhideWhenUsed/>
    <w:rsid w:val="00812CF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B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B3C"/>
    <w:rPr>
      <w:rFonts w:ascii="Segoe UI" w:eastAsia="Times New Roman" w:hAnsi="Segoe UI" w:cs="Segoe UI"/>
      <w:smallCaps w:val="0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locked/>
    <w:rsid w:val="00AD5B63"/>
    <w:rPr>
      <w:rFonts w:asciiTheme="minorHAnsi" w:eastAsiaTheme="minorEastAsia" w:hAnsiTheme="minorHAnsi" w:cstheme="minorBidi"/>
      <w:smallCaps w:val="0"/>
      <w:sz w:val="22"/>
      <w:szCs w:val="22"/>
      <w:lang w:eastAsia="ru-RU"/>
    </w:rPr>
  </w:style>
  <w:style w:type="character" w:styleId="a8">
    <w:name w:val="Subtle Emphasis"/>
    <w:basedOn w:val="a0"/>
    <w:uiPriority w:val="19"/>
    <w:qFormat/>
    <w:rsid w:val="00AD5B63"/>
    <w:rPr>
      <w:i/>
      <w:iCs/>
      <w:color w:val="404040" w:themeColor="text1" w:themeTint="BF"/>
    </w:rPr>
  </w:style>
  <w:style w:type="table" w:styleId="a9">
    <w:name w:val="Table Grid"/>
    <w:basedOn w:val="a1"/>
    <w:uiPriority w:val="39"/>
    <w:rsid w:val="00AD5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AD5B6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Абзац списка Знак"/>
    <w:link w:val="aa"/>
    <w:uiPriority w:val="34"/>
    <w:locked/>
    <w:rsid w:val="00AD5B63"/>
    <w:rPr>
      <w:rFonts w:asciiTheme="minorHAnsi" w:eastAsiaTheme="minorEastAsia" w:hAnsiTheme="minorHAnsi" w:cstheme="minorBidi"/>
      <w:smallCaps w:val="0"/>
      <w:sz w:val="22"/>
      <w:szCs w:val="22"/>
      <w:lang w:eastAsia="ru-RU"/>
    </w:rPr>
  </w:style>
  <w:style w:type="paragraph" w:customStyle="1" w:styleId="ConsPlusNormal">
    <w:name w:val="ConsPlusNormal"/>
    <w:rsid w:val="0032121C"/>
    <w:pPr>
      <w:widowControl w:val="0"/>
      <w:autoSpaceDE w:val="0"/>
      <w:autoSpaceDN w:val="0"/>
      <w:spacing w:after="0" w:line="240" w:lineRule="auto"/>
    </w:pPr>
    <w:rPr>
      <w:rFonts w:eastAsia="Times New Roman"/>
      <w:smallCaps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8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npa-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6476A-A828-49FB-AD7F-9667E32C7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9</Pages>
  <Words>3954</Words>
  <Characters>22541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Наталья Савкина</cp:lastModifiedBy>
  <cp:revision>8</cp:revision>
  <cp:lastPrinted>2026-04-29T02:33:00Z</cp:lastPrinted>
  <dcterms:created xsi:type="dcterms:W3CDTF">2026-04-09T07:29:00Z</dcterms:created>
  <dcterms:modified xsi:type="dcterms:W3CDTF">2026-04-29T02:38:00Z</dcterms:modified>
</cp:coreProperties>
</file>