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7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678"/>
      </w:tblGrid>
      <w:tr w:rsidR="00D34BAB" w:rsidRPr="00D34BAB" w14:paraId="2C15767A" w14:textId="77777777" w:rsidTr="004D2CA6">
        <w:tc>
          <w:tcPr>
            <w:tcW w:w="9678" w:type="dxa"/>
          </w:tcPr>
          <w:p w14:paraId="63FAEAFA" w14:textId="77777777" w:rsidR="00D84A18" w:rsidRPr="00D34BAB" w:rsidRDefault="00D84A18" w:rsidP="004D2CA6">
            <w:pPr>
              <w:pStyle w:val="10"/>
              <w:rPr>
                <w:color w:val="000000" w:themeColor="text1"/>
              </w:rPr>
            </w:pPr>
            <w:bookmarkStart w:id="0" w:name="bookmark4"/>
            <w:r w:rsidRPr="00D34BAB">
              <w:rPr>
                <w:noProof/>
                <w:color w:val="000000" w:themeColor="text1"/>
              </w:rPr>
              <w:drawing>
                <wp:inline distT="0" distB="0" distL="0" distR="0" wp14:anchorId="76D6A421" wp14:editId="236376E8">
                  <wp:extent cx="542925" cy="685800"/>
                  <wp:effectExtent l="19050" t="0" r="9525" b="0"/>
                  <wp:docPr id="2" name="Рисунок 1" descr="\\192.168.27.193\1\орготдел\Веретнова И.П\Форма\Черемховский р-н - герб 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27.193\1\орготдел\Веретнова И.П\Форма\Черемховский р-н - герб 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4BAB" w:rsidRPr="00D34BAB" w14:paraId="1129F04E" w14:textId="77777777" w:rsidTr="004D2CA6">
        <w:tc>
          <w:tcPr>
            <w:tcW w:w="9678" w:type="dxa"/>
          </w:tcPr>
          <w:p w14:paraId="4E6EF140" w14:textId="77777777" w:rsidR="00D84A18" w:rsidRPr="00D34BAB" w:rsidRDefault="00D84A18" w:rsidP="004D2CA6">
            <w:pPr>
              <w:jc w:val="center"/>
              <w:rPr>
                <w:rFonts w:ascii="Tahoma" w:hAnsi="Tahoma" w:cs="Tahoma"/>
                <w:color w:val="000000" w:themeColor="text1"/>
                <w:sz w:val="28"/>
                <w:szCs w:val="28"/>
              </w:rPr>
            </w:pPr>
            <w:r w:rsidRPr="00D34BAB">
              <w:rPr>
                <w:rFonts w:ascii="Tahoma" w:hAnsi="Tahoma" w:cs="Tahoma"/>
                <w:color w:val="000000" w:themeColor="text1"/>
                <w:sz w:val="28"/>
                <w:szCs w:val="28"/>
              </w:rPr>
              <w:t>РОССИЙСКАЯ ФЕДЕРАЦИЯ</w:t>
            </w:r>
          </w:p>
        </w:tc>
      </w:tr>
      <w:tr w:rsidR="00D34BAB" w:rsidRPr="00D34BAB" w14:paraId="7F06D470" w14:textId="77777777" w:rsidTr="004D2CA6">
        <w:tc>
          <w:tcPr>
            <w:tcW w:w="9678" w:type="dxa"/>
          </w:tcPr>
          <w:p w14:paraId="10F4A1D4" w14:textId="77777777" w:rsidR="00D84A18" w:rsidRPr="00D34BAB" w:rsidRDefault="00D84A18" w:rsidP="004D2CA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</w:rPr>
            </w:pPr>
            <w:r w:rsidRPr="00D34BAB">
              <w:rPr>
                <w:rFonts w:ascii="Arial" w:hAnsi="Arial" w:cs="Arial"/>
                <w:b/>
                <w:color w:val="000000" w:themeColor="text1"/>
                <w:sz w:val="28"/>
              </w:rPr>
              <w:t>Черемховское районное муниципальное образование</w:t>
            </w:r>
          </w:p>
          <w:p w14:paraId="13F0EC0E" w14:textId="77777777" w:rsidR="00D84A18" w:rsidRPr="00D34BAB" w:rsidRDefault="00D84A18" w:rsidP="004D2CA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</w:rPr>
            </w:pPr>
            <w:r w:rsidRPr="00D34BAB">
              <w:rPr>
                <w:rFonts w:ascii="Arial" w:hAnsi="Arial" w:cs="Arial"/>
                <w:b/>
                <w:color w:val="000000" w:themeColor="text1"/>
                <w:sz w:val="28"/>
              </w:rPr>
              <w:t>АДМИНИСТРАЦИЯ</w:t>
            </w:r>
          </w:p>
          <w:p w14:paraId="1C9C84BE" w14:textId="77777777" w:rsidR="00D84A18" w:rsidRPr="00D34BAB" w:rsidRDefault="00D84A18" w:rsidP="004D2CA6">
            <w:pPr>
              <w:jc w:val="center"/>
              <w:rPr>
                <w:b/>
                <w:color w:val="000000" w:themeColor="text1"/>
                <w:sz w:val="28"/>
              </w:rPr>
            </w:pPr>
          </w:p>
          <w:p w14:paraId="3B9D3495" w14:textId="77777777" w:rsidR="00D84A18" w:rsidRPr="00D34BAB" w:rsidRDefault="00D84A18" w:rsidP="004D2CA6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18F6FD84" w14:textId="77777777" w:rsidR="00D84A18" w:rsidRPr="00D34BAB" w:rsidRDefault="00D84A18" w:rsidP="004D2CA6">
            <w:pPr>
              <w:pStyle w:val="3"/>
              <w:ind w:right="0"/>
              <w:jc w:val="center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D34BAB">
              <w:rPr>
                <w:rFonts w:ascii="Tahoma" w:hAnsi="Tahoma" w:cs="Tahoma"/>
                <w:color w:val="000000" w:themeColor="text1"/>
                <w:sz w:val="32"/>
                <w:szCs w:val="32"/>
              </w:rPr>
              <w:t>П О С Т А Н О В Л Е Н И Е</w:t>
            </w:r>
          </w:p>
          <w:p w14:paraId="56686C12" w14:textId="77777777" w:rsidR="00D84A18" w:rsidRPr="00D34BAB" w:rsidRDefault="00D84A18" w:rsidP="004D2C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4410CE17" w14:textId="77777777" w:rsidR="00D84A18" w:rsidRPr="00D34BAB" w:rsidRDefault="00D84A18" w:rsidP="00D84A18">
      <w:pPr>
        <w:rPr>
          <w:color w:val="000000" w:themeColor="text1"/>
          <w:sz w:val="10"/>
        </w:rPr>
      </w:pPr>
    </w:p>
    <w:tbl>
      <w:tblPr>
        <w:tblW w:w="14335" w:type="dxa"/>
        <w:tblLayout w:type="fixed"/>
        <w:tblLook w:val="0000" w:firstRow="0" w:lastRow="0" w:firstColumn="0" w:lastColumn="0" w:noHBand="0" w:noVBand="0"/>
      </w:tblPr>
      <w:tblGrid>
        <w:gridCol w:w="4253"/>
        <w:gridCol w:w="97"/>
        <w:gridCol w:w="5289"/>
        <w:gridCol w:w="4688"/>
        <w:gridCol w:w="8"/>
      </w:tblGrid>
      <w:tr w:rsidR="005A44C9" w:rsidRPr="00D34BAB" w14:paraId="505516F2" w14:textId="77777777" w:rsidTr="00D551D8">
        <w:trPr>
          <w:gridAfter w:val="1"/>
          <w:wAfter w:w="8" w:type="dxa"/>
        </w:trPr>
        <w:tc>
          <w:tcPr>
            <w:tcW w:w="4350" w:type="dxa"/>
            <w:gridSpan w:val="2"/>
          </w:tcPr>
          <w:p w14:paraId="53BF1681" w14:textId="22AB7AC1" w:rsidR="005A44C9" w:rsidRPr="003E0F5F" w:rsidRDefault="00301F7E" w:rsidP="004D2CA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09.06.2026</w:t>
            </w:r>
          </w:p>
        </w:tc>
        <w:tc>
          <w:tcPr>
            <w:tcW w:w="5289" w:type="dxa"/>
          </w:tcPr>
          <w:p w14:paraId="64CF3E02" w14:textId="166180D2" w:rsidR="005A44C9" w:rsidRPr="00D34BAB" w:rsidRDefault="00461436" w:rsidP="004D2CA6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№ </w:t>
            </w:r>
            <w:r w:rsidR="00301F7E">
              <w:rPr>
                <w:b/>
                <w:color w:val="000000" w:themeColor="text1"/>
              </w:rPr>
              <w:t>447-п</w:t>
            </w:r>
          </w:p>
        </w:tc>
        <w:tc>
          <w:tcPr>
            <w:tcW w:w="4688" w:type="dxa"/>
          </w:tcPr>
          <w:p w14:paraId="7D8AC92F" w14:textId="77777777" w:rsidR="005A44C9" w:rsidRPr="00D34BAB" w:rsidRDefault="005A44C9" w:rsidP="004D2CA6">
            <w:pPr>
              <w:jc w:val="right"/>
              <w:rPr>
                <w:b/>
                <w:color w:val="000000" w:themeColor="text1"/>
              </w:rPr>
            </w:pPr>
            <w:r w:rsidRPr="00D34BAB">
              <w:rPr>
                <w:b/>
                <w:color w:val="000000" w:themeColor="text1"/>
              </w:rPr>
              <w:t>№ __________</w:t>
            </w:r>
          </w:p>
        </w:tc>
      </w:tr>
      <w:tr w:rsidR="005A44C9" w:rsidRPr="00D34BAB" w14:paraId="11A3C93F" w14:textId="77777777" w:rsidTr="00D551D8">
        <w:tc>
          <w:tcPr>
            <w:tcW w:w="4253" w:type="dxa"/>
          </w:tcPr>
          <w:p w14:paraId="6B5E19F4" w14:textId="77777777" w:rsidR="005A44C9" w:rsidRPr="00D34BAB" w:rsidRDefault="005A44C9" w:rsidP="004D2CA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82" w:type="dxa"/>
            <w:gridSpan w:val="4"/>
          </w:tcPr>
          <w:p w14:paraId="14168FE4" w14:textId="77777777" w:rsidR="005A44C9" w:rsidRPr="00D34BAB" w:rsidRDefault="005A44C9" w:rsidP="004D2CA6">
            <w:pPr>
              <w:jc w:val="center"/>
              <w:rPr>
                <w:color w:val="000000" w:themeColor="text1"/>
              </w:rPr>
            </w:pPr>
          </w:p>
          <w:p w14:paraId="409AE72F" w14:textId="77777777" w:rsidR="005A44C9" w:rsidRPr="00D34BAB" w:rsidRDefault="005A44C9" w:rsidP="00D551D8">
            <w:pPr>
              <w:ind w:right="4414"/>
              <w:rPr>
                <w:b/>
                <w:color w:val="000000" w:themeColor="text1"/>
                <w:sz w:val="20"/>
                <w:szCs w:val="20"/>
              </w:rPr>
            </w:pPr>
            <w:r w:rsidRPr="00D34BAB">
              <w:rPr>
                <w:color w:val="000000" w:themeColor="text1"/>
                <w:sz w:val="20"/>
                <w:szCs w:val="20"/>
              </w:rPr>
              <w:t>Черемхово</w:t>
            </w:r>
          </w:p>
        </w:tc>
      </w:tr>
    </w:tbl>
    <w:p w14:paraId="536C4130" w14:textId="77777777" w:rsidR="00D84A18" w:rsidRPr="00D34BAB" w:rsidRDefault="00D84A18" w:rsidP="00D84A18">
      <w:pPr>
        <w:rPr>
          <w:color w:val="000000" w:themeColor="text1"/>
        </w:rPr>
      </w:pPr>
    </w:p>
    <w:p w14:paraId="0E34E5D7" w14:textId="7CE09958" w:rsidR="00547D1D" w:rsidRDefault="007264B0" w:rsidP="0016043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О внесении изменений в</w:t>
      </w:r>
      <w:r w:rsidR="0002722B">
        <w:rPr>
          <w:b/>
          <w:color w:val="000000" w:themeColor="text1"/>
        </w:rPr>
        <w:t xml:space="preserve"> </w:t>
      </w:r>
      <w:r w:rsidR="00B370F6" w:rsidRPr="0002722B">
        <w:rPr>
          <w:b/>
          <w:color w:val="000000" w:themeColor="text1"/>
        </w:rPr>
        <w:t>Правил</w:t>
      </w:r>
      <w:r>
        <w:rPr>
          <w:b/>
          <w:color w:val="000000" w:themeColor="text1"/>
        </w:rPr>
        <w:t>а</w:t>
      </w:r>
      <w:r w:rsidR="0002722B" w:rsidRPr="0002722B">
        <w:rPr>
          <w:b/>
          <w:color w:val="000000" w:themeColor="text1"/>
        </w:rPr>
        <w:t xml:space="preserve"> определения требований к закупаемым администрацией Черемховского районного муниципального образования отдельным видам товаров, работ, услуг (в том числе предельные цены товаров, работ, услуг)</w:t>
      </w:r>
      <w:r>
        <w:rPr>
          <w:b/>
          <w:color w:val="000000" w:themeColor="text1"/>
        </w:rPr>
        <w:t xml:space="preserve">, утвержденные Постановлением администрации Черемховского районного муниципального образования </w:t>
      </w:r>
      <w:r w:rsidR="00F64F57">
        <w:rPr>
          <w:b/>
          <w:color w:val="000000" w:themeColor="text1"/>
        </w:rPr>
        <w:t xml:space="preserve">от 10 июня 2021 года </w:t>
      </w:r>
      <w:r>
        <w:rPr>
          <w:b/>
          <w:color w:val="000000" w:themeColor="text1"/>
        </w:rPr>
        <w:t xml:space="preserve">№ 296-п </w:t>
      </w:r>
    </w:p>
    <w:p w14:paraId="1E62123E" w14:textId="77777777" w:rsidR="00EF00AF" w:rsidRPr="00D34BAB" w:rsidRDefault="00EF00AF" w:rsidP="00D84A18">
      <w:pPr>
        <w:jc w:val="center"/>
        <w:rPr>
          <w:color w:val="000000" w:themeColor="text1"/>
          <w:sz w:val="28"/>
          <w:szCs w:val="28"/>
        </w:rPr>
      </w:pPr>
    </w:p>
    <w:p w14:paraId="6A2CE9F3" w14:textId="5039235A" w:rsidR="007E4B05" w:rsidRDefault="006B7413" w:rsidP="00C67EA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приведения нормативно-правовых актов в  соответствие с действующим законодательством, </w:t>
      </w:r>
      <w:r w:rsidR="00693187">
        <w:rPr>
          <w:color w:val="000000"/>
          <w:sz w:val="28"/>
          <w:szCs w:val="28"/>
        </w:rPr>
        <w:t>руководствуясь</w:t>
      </w:r>
      <w:r w:rsidR="00D110E4" w:rsidRPr="00D110E4">
        <w:rPr>
          <w:color w:val="000000"/>
          <w:sz w:val="28"/>
          <w:szCs w:val="28"/>
        </w:rPr>
        <w:t xml:space="preserve">  пунктом 2 части 4 статьи 19 Федерального закона от</w:t>
      </w:r>
      <w:r w:rsidR="00D110E4">
        <w:rPr>
          <w:color w:val="000000"/>
          <w:sz w:val="28"/>
          <w:szCs w:val="28"/>
        </w:rPr>
        <w:t xml:space="preserve"> </w:t>
      </w:r>
      <w:r w:rsidR="00D110E4" w:rsidRPr="00D110E4">
        <w:rPr>
          <w:color w:val="000000"/>
          <w:sz w:val="28"/>
          <w:szCs w:val="28"/>
        </w:rPr>
        <w:t xml:space="preserve"> </w:t>
      </w:r>
      <w:r w:rsidR="00D110E4">
        <w:rPr>
          <w:color w:val="000000"/>
          <w:sz w:val="28"/>
          <w:szCs w:val="28"/>
        </w:rPr>
        <w:t>05 апреля 2013 года</w:t>
      </w:r>
      <w:r w:rsidR="00D110E4" w:rsidRPr="00D110E4">
        <w:rPr>
          <w:color w:val="000000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статьей </w:t>
      </w:r>
      <w:r w:rsidR="007264B0">
        <w:rPr>
          <w:color w:val="000000"/>
          <w:sz w:val="28"/>
          <w:szCs w:val="28"/>
        </w:rPr>
        <w:t>67</w:t>
      </w:r>
      <w:r w:rsidR="00D110E4" w:rsidRPr="00D110E4">
        <w:rPr>
          <w:color w:val="000000"/>
          <w:sz w:val="28"/>
          <w:szCs w:val="28"/>
        </w:rPr>
        <w:t xml:space="preserve"> Федерального закона </w:t>
      </w:r>
      <w:r w:rsidR="007264B0">
        <w:rPr>
          <w:color w:val="000000"/>
          <w:sz w:val="28"/>
          <w:szCs w:val="28"/>
        </w:rPr>
        <w:t>от</w:t>
      </w:r>
      <w:r w:rsidR="007264B0" w:rsidRPr="007264B0">
        <w:rPr>
          <w:color w:val="000000"/>
          <w:sz w:val="28"/>
          <w:szCs w:val="28"/>
        </w:rPr>
        <w:t xml:space="preserve"> 20 марта 2025 г</w:t>
      </w:r>
      <w:r w:rsidR="007264B0">
        <w:rPr>
          <w:color w:val="000000"/>
          <w:sz w:val="28"/>
          <w:szCs w:val="28"/>
        </w:rPr>
        <w:t>ода</w:t>
      </w:r>
      <w:r w:rsidR="007264B0" w:rsidRPr="007264B0">
        <w:rPr>
          <w:color w:val="000000"/>
          <w:sz w:val="28"/>
          <w:szCs w:val="28"/>
        </w:rPr>
        <w:t xml:space="preserve"> № 33-ФЗ </w:t>
      </w:r>
      <w:r w:rsidR="007264B0">
        <w:rPr>
          <w:color w:val="000000"/>
          <w:sz w:val="28"/>
          <w:szCs w:val="28"/>
        </w:rPr>
        <w:t>«</w:t>
      </w:r>
      <w:r w:rsidR="007264B0" w:rsidRPr="007264B0">
        <w:rPr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7264B0">
        <w:rPr>
          <w:color w:val="000000"/>
          <w:sz w:val="28"/>
          <w:szCs w:val="28"/>
        </w:rPr>
        <w:t>»</w:t>
      </w:r>
      <w:r w:rsidR="00D110E4" w:rsidRPr="00D110E4">
        <w:rPr>
          <w:color w:val="000000"/>
          <w:sz w:val="28"/>
          <w:szCs w:val="28"/>
        </w:rPr>
        <w:t>, Постановлением Правительства от 02</w:t>
      </w:r>
      <w:r w:rsidR="00D110E4">
        <w:rPr>
          <w:color w:val="000000"/>
          <w:sz w:val="28"/>
          <w:szCs w:val="28"/>
        </w:rPr>
        <w:t xml:space="preserve"> сентября</w:t>
      </w:r>
      <w:r w:rsidR="00D110E4" w:rsidRPr="00D110E4">
        <w:rPr>
          <w:color w:val="000000"/>
          <w:sz w:val="28"/>
          <w:szCs w:val="28"/>
        </w:rPr>
        <w:t xml:space="preserve"> 2015</w:t>
      </w:r>
      <w:r w:rsidR="00693187">
        <w:rPr>
          <w:color w:val="000000"/>
          <w:sz w:val="28"/>
          <w:szCs w:val="28"/>
        </w:rPr>
        <w:t xml:space="preserve"> года</w:t>
      </w:r>
      <w:r w:rsidR="00D110E4" w:rsidRPr="00D110E4">
        <w:rPr>
          <w:color w:val="000000"/>
          <w:sz w:val="28"/>
          <w:szCs w:val="28"/>
        </w:rPr>
        <w:t xml:space="preserve">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</w:t>
      </w:r>
      <w:r w:rsidR="00AE5A8F" w:rsidRPr="00AE5A8F">
        <w:rPr>
          <w:color w:val="000000"/>
          <w:sz w:val="28"/>
          <w:szCs w:val="28"/>
        </w:rPr>
        <w:t>, статьями 24, 50 Устава Черемховского районного муниципального образования, администрация Черемховского районного муниципального образования</w:t>
      </w:r>
    </w:p>
    <w:p w14:paraId="47B3D971" w14:textId="77777777" w:rsidR="00AE5A8F" w:rsidRPr="00D34BAB" w:rsidRDefault="00AE5A8F" w:rsidP="00C67EA2">
      <w:pPr>
        <w:ind w:firstLine="708"/>
        <w:jc w:val="both"/>
        <w:rPr>
          <w:color w:val="000000" w:themeColor="text1"/>
          <w:sz w:val="28"/>
          <w:szCs w:val="28"/>
        </w:rPr>
      </w:pPr>
    </w:p>
    <w:p w14:paraId="5817F687" w14:textId="77777777" w:rsidR="007E4B05" w:rsidRPr="00D34BAB" w:rsidRDefault="007E4B05" w:rsidP="00C67EA2">
      <w:pPr>
        <w:ind w:firstLine="708"/>
        <w:jc w:val="center"/>
        <w:rPr>
          <w:b/>
          <w:color w:val="000000" w:themeColor="text1"/>
          <w:sz w:val="28"/>
          <w:szCs w:val="28"/>
        </w:rPr>
      </w:pPr>
      <w:r w:rsidRPr="00D34BAB">
        <w:rPr>
          <w:color w:val="000000" w:themeColor="text1"/>
          <w:sz w:val="28"/>
          <w:szCs w:val="28"/>
        </w:rPr>
        <w:t>ПОСТАНОВЛЯЕТ</w:t>
      </w:r>
      <w:r w:rsidRPr="00D34BAB">
        <w:rPr>
          <w:b/>
          <w:color w:val="000000" w:themeColor="text1"/>
          <w:sz w:val="28"/>
          <w:szCs w:val="28"/>
        </w:rPr>
        <w:t>:</w:t>
      </w:r>
    </w:p>
    <w:p w14:paraId="2A597E6C" w14:textId="77777777" w:rsidR="007E4B05" w:rsidRPr="00D34BAB" w:rsidRDefault="007E4B05" w:rsidP="00C67EA2">
      <w:pPr>
        <w:ind w:firstLine="708"/>
        <w:jc w:val="center"/>
        <w:rPr>
          <w:b/>
          <w:color w:val="000000" w:themeColor="text1"/>
          <w:sz w:val="28"/>
          <w:szCs w:val="28"/>
        </w:rPr>
      </w:pPr>
    </w:p>
    <w:p w14:paraId="4505A4AD" w14:textId="7995AB32" w:rsidR="00784FA9" w:rsidRDefault="009E4851" w:rsidP="00784FA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7264B0">
        <w:rPr>
          <w:color w:val="000000"/>
          <w:sz w:val="28"/>
          <w:szCs w:val="28"/>
        </w:rPr>
        <w:t xml:space="preserve">В </w:t>
      </w:r>
      <w:r w:rsidR="00D110E4" w:rsidRPr="00D110E4">
        <w:rPr>
          <w:color w:val="000000"/>
          <w:sz w:val="28"/>
          <w:szCs w:val="28"/>
        </w:rPr>
        <w:t>Правила определения требований к закупаемым администрацией Черемховского районного муниципального образования отдельным видам товаров, работ, услуг (в том числе предельные цены товаров, работ, услуг)</w:t>
      </w:r>
      <w:r w:rsidR="00D110E4">
        <w:rPr>
          <w:color w:val="000000"/>
          <w:sz w:val="28"/>
          <w:szCs w:val="28"/>
        </w:rPr>
        <w:t xml:space="preserve"> (далее – Правила)</w:t>
      </w:r>
      <w:r w:rsidR="007264B0">
        <w:rPr>
          <w:color w:val="000000"/>
          <w:sz w:val="28"/>
          <w:szCs w:val="28"/>
        </w:rPr>
        <w:t>,</w:t>
      </w:r>
      <w:r w:rsidR="007264B0" w:rsidRPr="007264B0">
        <w:t xml:space="preserve"> </w:t>
      </w:r>
      <w:r w:rsidR="007264B0" w:rsidRPr="007264B0">
        <w:rPr>
          <w:color w:val="000000"/>
          <w:sz w:val="28"/>
          <w:szCs w:val="28"/>
        </w:rPr>
        <w:t>утвержденные Постановлением администрации Черемховского районного муниципального образования № 296-п от 10 июня 2021 года</w:t>
      </w:r>
      <w:r w:rsidR="00784FA9">
        <w:rPr>
          <w:color w:val="000000"/>
          <w:sz w:val="28"/>
          <w:szCs w:val="28"/>
        </w:rPr>
        <w:t xml:space="preserve"> </w:t>
      </w:r>
      <w:r w:rsidR="00F64F57">
        <w:rPr>
          <w:color w:val="000000"/>
          <w:sz w:val="28"/>
          <w:szCs w:val="28"/>
        </w:rPr>
        <w:t xml:space="preserve">внести </w:t>
      </w:r>
      <w:r w:rsidR="007264B0">
        <w:rPr>
          <w:color w:val="000000"/>
          <w:sz w:val="28"/>
          <w:szCs w:val="28"/>
        </w:rPr>
        <w:t>следующие изменения:</w:t>
      </w:r>
    </w:p>
    <w:p w14:paraId="3F9E6A76" w14:textId="2954DDF1" w:rsidR="00623D31" w:rsidRDefault="0052431B" w:rsidP="00784FA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623D31">
        <w:rPr>
          <w:color w:val="000000"/>
          <w:sz w:val="28"/>
          <w:szCs w:val="28"/>
        </w:rPr>
        <w:t>Подпункт «а» пункта 10 Правил изложить в следующей редакции:</w:t>
      </w:r>
    </w:p>
    <w:p w14:paraId="37D32C3C" w14:textId="37A76C56" w:rsidR="00623D31" w:rsidRDefault="00623D31" w:rsidP="00784FA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«а) </w:t>
      </w:r>
      <w:r w:rsidRPr="00623D31">
        <w:rPr>
          <w:color w:val="000000"/>
          <w:sz w:val="28"/>
          <w:szCs w:val="28"/>
        </w:rPr>
        <w:t xml:space="preserve">если затраты на приобретение отдельных видов товаров, работ, услуг в соответствии с Правилами определения нормативных затрат на обеспечение функций муниципальных органов, утвержденными постановлением </w:t>
      </w:r>
      <w:r>
        <w:rPr>
          <w:color w:val="000000"/>
          <w:sz w:val="28"/>
          <w:szCs w:val="28"/>
        </w:rPr>
        <w:t xml:space="preserve">администрации Черемховского районного муниципального образования               </w:t>
      </w:r>
      <w:r w:rsidRPr="00623D31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23</w:t>
      </w:r>
      <w:r w:rsidRPr="00623D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июня</w:t>
      </w:r>
      <w:r w:rsidRPr="00623D31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21</w:t>
      </w:r>
      <w:r w:rsidRPr="00623D31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>№</w:t>
      </w:r>
      <w:r w:rsidRPr="00623D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305-п</w:t>
      </w:r>
      <w:r w:rsidRPr="00623D31">
        <w:rPr>
          <w:color w:val="000000"/>
          <w:sz w:val="28"/>
          <w:szCs w:val="28"/>
        </w:rPr>
        <w:t xml:space="preserve"> (далее - Правила определения нормативных </w:t>
      </w:r>
      <w:r w:rsidRPr="00623D31">
        <w:rPr>
          <w:color w:val="000000"/>
          <w:sz w:val="28"/>
          <w:szCs w:val="28"/>
        </w:rPr>
        <w:lastRenderedPageBreak/>
        <w:t>затрат), определяются с учетом категорий и (или) групп должностей работников, то значения устанавливаются с учетом категорий и (или) групп должностей работников</w:t>
      </w:r>
      <w:r>
        <w:rPr>
          <w:color w:val="000000"/>
          <w:sz w:val="28"/>
          <w:szCs w:val="28"/>
        </w:rPr>
        <w:t xml:space="preserve"> заказчиков</w:t>
      </w:r>
      <w:r w:rsidRPr="00623D31">
        <w:rPr>
          <w:color w:val="000000"/>
          <w:sz w:val="28"/>
          <w:szCs w:val="28"/>
        </w:rPr>
        <w:t>, предусмотренных пунктом 1 настоящих Правил</w:t>
      </w:r>
      <w:r>
        <w:rPr>
          <w:color w:val="000000"/>
          <w:sz w:val="28"/>
          <w:szCs w:val="28"/>
        </w:rPr>
        <w:t>;».</w:t>
      </w:r>
    </w:p>
    <w:p w14:paraId="333AB24C" w14:textId="6F78A977" w:rsidR="00623D31" w:rsidRDefault="00623D31" w:rsidP="00784FA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Pr="00623D31">
        <w:rPr>
          <w:color w:val="000000"/>
          <w:sz w:val="28"/>
          <w:szCs w:val="28"/>
        </w:rPr>
        <w:t>Подпункт «</w:t>
      </w:r>
      <w:r>
        <w:rPr>
          <w:color w:val="000000"/>
          <w:sz w:val="28"/>
          <w:szCs w:val="28"/>
        </w:rPr>
        <w:t>б</w:t>
      </w:r>
      <w:r w:rsidRPr="00623D31">
        <w:rPr>
          <w:color w:val="000000"/>
          <w:sz w:val="28"/>
          <w:szCs w:val="28"/>
        </w:rPr>
        <w:t>» пункта 10 Правил изложить в следующей редакции:</w:t>
      </w:r>
    </w:p>
    <w:p w14:paraId="030A26BB" w14:textId="00995E83" w:rsidR="00623D31" w:rsidRDefault="00623D31" w:rsidP="00784FA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«б)</w:t>
      </w:r>
      <w:r w:rsidRPr="00623D31">
        <w:t xml:space="preserve"> </w:t>
      </w:r>
      <w:r w:rsidRPr="00623D31">
        <w:rPr>
          <w:color w:val="000000"/>
          <w:sz w:val="28"/>
          <w:szCs w:val="28"/>
        </w:rPr>
        <w:t xml:space="preserve">если затраты на приобретение отдельных видов товаров, работ, услуг в соответствии с Правилами определения нормативных затрат с учетом категорий и (или) групп должностей работников не определяются, то значения устанавливаются с учетом категорий и (или) групп должностей работников в случае принятия соответствующего решения </w:t>
      </w:r>
      <w:r>
        <w:rPr>
          <w:color w:val="000000"/>
          <w:sz w:val="28"/>
          <w:szCs w:val="28"/>
        </w:rPr>
        <w:t>заказчиком</w:t>
      </w:r>
      <w:r w:rsidRPr="00623D31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».</w:t>
      </w:r>
    </w:p>
    <w:p w14:paraId="1371BACC" w14:textId="0DE143D3" w:rsidR="007264B0" w:rsidRDefault="00623D31" w:rsidP="00784FA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="0052431B">
        <w:rPr>
          <w:color w:val="000000"/>
          <w:sz w:val="28"/>
          <w:szCs w:val="28"/>
        </w:rPr>
        <w:t>Пункт 10 Правил дополнить пунктом «в» следующего содержания:</w:t>
      </w:r>
    </w:p>
    <w:p w14:paraId="28C5EFE5" w14:textId="62111BF9" w:rsidR="0052431B" w:rsidRDefault="0052431B" w:rsidP="00784FA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«в) </w:t>
      </w:r>
      <w:r w:rsidRPr="0052431B">
        <w:rPr>
          <w:color w:val="000000"/>
          <w:sz w:val="28"/>
          <w:szCs w:val="28"/>
        </w:rPr>
        <w:t xml:space="preserve">включение значений </w:t>
      </w:r>
      <w:r>
        <w:rPr>
          <w:color w:val="000000"/>
          <w:sz w:val="28"/>
          <w:szCs w:val="28"/>
        </w:rPr>
        <w:t>«</w:t>
      </w:r>
      <w:r w:rsidRPr="0052431B">
        <w:rPr>
          <w:color w:val="000000"/>
          <w:sz w:val="28"/>
          <w:szCs w:val="28"/>
        </w:rPr>
        <w:t>бензин</w:t>
      </w:r>
      <w:r>
        <w:rPr>
          <w:color w:val="000000"/>
          <w:sz w:val="28"/>
          <w:szCs w:val="28"/>
        </w:rPr>
        <w:t>»</w:t>
      </w:r>
      <w:r w:rsidRPr="0052431B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«</w:t>
      </w:r>
      <w:r w:rsidRPr="0052431B">
        <w:rPr>
          <w:color w:val="000000"/>
          <w:sz w:val="28"/>
          <w:szCs w:val="28"/>
        </w:rPr>
        <w:t>дизельное топливо</w:t>
      </w:r>
      <w:r>
        <w:rPr>
          <w:color w:val="000000"/>
          <w:sz w:val="28"/>
          <w:szCs w:val="28"/>
        </w:rPr>
        <w:t>»</w:t>
      </w:r>
      <w:r w:rsidRPr="0052431B">
        <w:rPr>
          <w:color w:val="000000"/>
          <w:sz w:val="28"/>
          <w:szCs w:val="28"/>
        </w:rPr>
        <w:t xml:space="preserve"> характеристики </w:t>
      </w:r>
      <w:r>
        <w:rPr>
          <w:color w:val="000000"/>
          <w:sz w:val="28"/>
          <w:szCs w:val="28"/>
        </w:rPr>
        <w:t>«</w:t>
      </w:r>
      <w:r w:rsidRPr="0052431B">
        <w:rPr>
          <w:color w:val="000000"/>
          <w:sz w:val="28"/>
          <w:szCs w:val="28"/>
        </w:rPr>
        <w:t>вид топлива</w:t>
      </w:r>
      <w:r>
        <w:rPr>
          <w:color w:val="000000"/>
          <w:sz w:val="28"/>
          <w:szCs w:val="28"/>
        </w:rPr>
        <w:t>»</w:t>
      </w:r>
      <w:r w:rsidRPr="0052431B">
        <w:rPr>
          <w:color w:val="000000"/>
          <w:sz w:val="28"/>
          <w:szCs w:val="28"/>
        </w:rPr>
        <w:t xml:space="preserve"> автомобилей легковых, средств автотранспортных для перевозки 10 или более человек, автомобилей грузовых в ведомственный перечень осуществляется при условии обоснования в соответствующей графе формы, предусмотренной приложением </w:t>
      </w:r>
      <w:r>
        <w:rPr>
          <w:color w:val="000000"/>
          <w:sz w:val="28"/>
          <w:szCs w:val="28"/>
        </w:rPr>
        <w:t>№</w:t>
      </w:r>
      <w:r w:rsidRPr="0052431B">
        <w:rPr>
          <w:color w:val="000000"/>
          <w:sz w:val="28"/>
          <w:szCs w:val="28"/>
        </w:rPr>
        <w:t xml:space="preserve"> 1 к настоящим Правилам, невозможности использования значений </w:t>
      </w:r>
      <w:r>
        <w:rPr>
          <w:color w:val="000000"/>
          <w:sz w:val="28"/>
          <w:szCs w:val="28"/>
        </w:rPr>
        <w:t>«</w:t>
      </w:r>
      <w:r w:rsidRPr="0052431B">
        <w:rPr>
          <w:color w:val="000000"/>
          <w:sz w:val="28"/>
          <w:szCs w:val="28"/>
        </w:rPr>
        <w:t>сжиженный природный газ</w:t>
      </w:r>
      <w:r>
        <w:rPr>
          <w:color w:val="000000"/>
          <w:sz w:val="28"/>
          <w:szCs w:val="28"/>
        </w:rPr>
        <w:t>»</w:t>
      </w:r>
      <w:r w:rsidRPr="0052431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</w:t>
      </w:r>
      <w:r w:rsidRPr="0052431B">
        <w:rPr>
          <w:color w:val="000000"/>
          <w:sz w:val="28"/>
          <w:szCs w:val="28"/>
        </w:rPr>
        <w:t>компримированный природный газ</w:t>
      </w:r>
      <w:r>
        <w:rPr>
          <w:color w:val="000000"/>
          <w:sz w:val="28"/>
          <w:szCs w:val="28"/>
        </w:rPr>
        <w:t>»</w:t>
      </w:r>
      <w:r w:rsidRPr="0052431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</w:t>
      </w:r>
      <w:r w:rsidRPr="0052431B">
        <w:rPr>
          <w:color w:val="000000"/>
          <w:sz w:val="28"/>
          <w:szCs w:val="28"/>
        </w:rPr>
        <w:t>смешанное топливо (дизельное топливо, компримированный природный газ или сжиженный природный газ)</w:t>
      </w:r>
      <w:r>
        <w:rPr>
          <w:color w:val="000000"/>
          <w:sz w:val="28"/>
          <w:szCs w:val="28"/>
        </w:rPr>
        <w:t>»</w:t>
      </w:r>
      <w:r w:rsidRPr="0052431B">
        <w:rPr>
          <w:color w:val="000000"/>
          <w:sz w:val="28"/>
          <w:szCs w:val="28"/>
        </w:rPr>
        <w:t>, в том числе в связи с отсутствием на территории планируемой эксплуатации закупаемых автомобилей легковых, средств автотранспортных для перевозки 10 или более человек, автомобилей грузовых действующих объектов газозаправочной инфраструктуры и (или) зарядной инфраструктуры для электрического автомобильного транспорта</w:t>
      </w:r>
      <w:r>
        <w:rPr>
          <w:color w:val="000000"/>
          <w:sz w:val="28"/>
          <w:szCs w:val="28"/>
        </w:rPr>
        <w:t>»</w:t>
      </w:r>
      <w:r w:rsidRPr="0052431B">
        <w:rPr>
          <w:color w:val="000000"/>
          <w:sz w:val="28"/>
          <w:szCs w:val="28"/>
        </w:rPr>
        <w:t>.</w:t>
      </w:r>
    </w:p>
    <w:p w14:paraId="216BD0D1" w14:textId="5068B062" w:rsidR="0052431B" w:rsidRPr="0052431B" w:rsidRDefault="0052431B" w:rsidP="0052431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8B218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Pr="0052431B">
        <w:rPr>
          <w:color w:val="000000"/>
          <w:sz w:val="28"/>
          <w:szCs w:val="28"/>
        </w:rPr>
        <w:t>Приложение № 2</w:t>
      </w:r>
      <w:r>
        <w:rPr>
          <w:color w:val="000000"/>
          <w:sz w:val="28"/>
          <w:szCs w:val="28"/>
        </w:rPr>
        <w:t xml:space="preserve"> к</w:t>
      </w:r>
      <w:r w:rsidRPr="005243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Правилам изложить в новой редакции (прилагается).</w:t>
      </w:r>
    </w:p>
    <w:p w14:paraId="16DA4D7C" w14:textId="546C034E" w:rsidR="009E4851" w:rsidRDefault="00F64F57" w:rsidP="009E4851">
      <w:pPr>
        <w:tabs>
          <w:tab w:val="left" w:pos="851"/>
          <w:tab w:val="left" w:pos="993"/>
          <w:tab w:val="left" w:pos="1276"/>
          <w:tab w:val="left" w:pos="1418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9E4851" w:rsidRPr="002964B9">
        <w:rPr>
          <w:color w:val="000000"/>
          <w:sz w:val="28"/>
          <w:szCs w:val="28"/>
        </w:rPr>
        <w:t xml:space="preserve">. Отделу экономического прогнозирования и планирования </w:t>
      </w:r>
      <w:r w:rsidR="00784FA9">
        <w:rPr>
          <w:color w:val="000000"/>
          <w:sz w:val="28"/>
          <w:szCs w:val="28"/>
        </w:rPr>
        <w:t xml:space="preserve">                   </w:t>
      </w:r>
      <w:r w:rsidR="009E4851" w:rsidRPr="00403E04">
        <w:rPr>
          <w:color w:val="000000"/>
          <w:sz w:val="28"/>
          <w:szCs w:val="28"/>
        </w:rPr>
        <w:t>(</w:t>
      </w:r>
      <w:proofErr w:type="spellStart"/>
      <w:r w:rsidR="00403E04" w:rsidRPr="00403E04">
        <w:rPr>
          <w:color w:val="000000"/>
          <w:sz w:val="28"/>
          <w:szCs w:val="28"/>
        </w:rPr>
        <w:t>Цицинкова</w:t>
      </w:r>
      <w:proofErr w:type="spellEnd"/>
      <w:r w:rsidR="00403E04" w:rsidRPr="00403E04">
        <w:rPr>
          <w:color w:val="000000"/>
          <w:sz w:val="28"/>
          <w:szCs w:val="28"/>
        </w:rPr>
        <w:t xml:space="preserve"> Е.А</w:t>
      </w:r>
      <w:r w:rsidR="00784FA9" w:rsidRPr="00403E04">
        <w:rPr>
          <w:color w:val="000000"/>
          <w:sz w:val="28"/>
          <w:szCs w:val="28"/>
        </w:rPr>
        <w:t>.</w:t>
      </w:r>
      <w:r w:rsidR="009E4851" w:rsidRPr="00403E04">
        <w:rPr>
          <w:color w:val="000000"/>
          <w:sz w:val="28"/>
          <w:szCs w:val="28"/>
        </w:rPr>
        <w:t>)</w:t>
      </w:r>
      <w:r w:rsidR="009E4851" w:rsidRPr="002964B9">
        <w:rPr>
          <w:color w:val="000000"/>
          <w:sz w:val="28"/>
          <w:szCs w:val="28"/>
        </w:rPr>
        <w:t xml:space="preserve"> разместить </w:t>
      </w:r>
      <w:r w:rsidR="009E4851">
        <w:rPr>
          <w:color w:val="000000"/>
          <w:sz w:val="28"/>
          <w:szCs w:val="28"/>
        </w:rPr>
        <w:t>настоящее постановление</w:t>
      </w:r>
      <w:r w:rsidR="009E4851" w:rsidRPr="002964B9">
        <w:rPr>
          <w:color w:val="000000"/>
          <w:sz w:val="28"/>
          <w:szCs w:val="28"/>
        </w:rPr>
        <w:t xml:space="preserve"> в </w:t>
      </w:r>
      <w:r w:rsidR="009E4851">
        <w:rPr>
          <w:color w:val="000000"/>
          <w:sz w:val="28"/>
          <w:szCs w:val="28"/>
        </w:rPr>
        <w:t>Е</w:t>
      </w:r>
      <w:r w:rsidR="009E4851" w:rsidRPr="002964B9">
        <w:rPr>
          <w:color w:val="000000"/>
          <w:sz w:val="28"/>
          <w:szCs w:val="28"/>
        </w:rPr>
        <w:t>диной информационной системе в сфере закупок.</w:t>
      </w:r>
    </w:p>
    <w:p w14:paraId="4FDB493D" w14:textId="5AAD6DDE" w:rsidR="009E4851" w:rsidRDefault="00F64F57" w:rsidP="009E4851">
      <w:pPr>
        <w:tabs>
          <w:tab w:val="left" w:pos="851"/>
          <w:tab w:val="left" w:pos="993"/>
          <w:tab w:val="left" w:pos="1276"/>
          <w:tab w:val="left" w:pos="1418"/>
        </w:tabs>
        <w:ind w:firstLine="720"/>
        <w:jc w:val="both"/>
        <w:rPr>
          <w:sz w:val="28"/>
        </w:rPr>
      </w:pPr>
      <w:r>
        <w:rPr>
          <w:color w:val="000000"/>
          <w:sz w:val="28"/>
          <w:szCs w:val="28"/>
        </w:rPr>
        <w:t>3</w:t>
      </w:r>
      <w:r w:rsidR="009E4851">
        <w:rPr>
          <w:color w:val="000000"/>
          <w:sz w:val="28"/>
          <w:szCs w:val="28"/>
        </w:rPr>
        <w:t>.</w:t>
      </w:r>
      <w:r w:rsidR="009E4851" w:rsidRPr="00B760FB">
        <w:rPr>
          <w:sz w:val="28"/>
          <w:szCs w:val="28"/>
        </w:rPr>
        <w:t xml:space="preserve"> </w:t>
      </w:r>
      <w:r w:rsidR="009E4851">
        <w:rPr>
          <w:sz w:val="28"/>
        </w:rPr>
        <w:t>Отделу организационной работы администрации Черемховского районного муниципального образования (</w:t>
      </w:r>
      <w:proofErr w:type="spellStart"/>
      <w:r w:rsidR="009E4851">
        <w:rPr>
          <w:sz w:val="28"/>
        </w:rPr>
        <w:t>Коломеец</w:t>
      </w:r>
      <w:proofErr w:type="spellEnd"/>
      <w:r w:rsidR="00235419">
        <w:rPr>
          <w:sz w:val="28"/>
        </w:rPr>
        <w:t xml:space="preserve"> Ю.А.</w:t>
      </w:r>
      <w:r w:rsidR="009E4851">
        <w:rPr>
          <w:sz w:val="28"/>
        </w:rPr>
        <w:t>):</w:t>
      </w:r>
    </w:p>
    <w:p w14:paraId="2A959608" w14:textId="3419E20C" w:rsidR="009E4851" w:rsidRDefault="00F64F57" w:rsidP="009E4851">
      <w:pPr>
        <w:tabs>
          <w:tab w:val="left" w:pos="1134"/>
          <w:tab w:val="left" w:pos="1418"/>
        </w:tabs>
        <w:ind w:firstLine="720"/>
        <w:jc w:val="both"/>
        <w:rPr>
          <w:sz w:val="28"/>
        </w:rPr>
      </w:pPr>
      <w:r>
        <w:rPr>
          <w:sz w:val="28"/>
        </w:rPr>
        <w:t>3</w:t>
      </w:r>
      <w:r w:rsidR="009E4851">
        <w:rPr>
          <w:sz w:val="28"/>
        </w:rPr>
        <w:t>.1.</w:t>
      </w:r>
      <w:r w:rsidRPr="00F64F57">
        <w:rPr>
          <w:sz w:val="28"/>
        </w:rPr>
        <w:t xml:space="preserve"> </w:t>
      </w:r>
      <w:r>
        <w:rPr>
          <w:sz w:val="28"/>
        </w:rPr>
        <w:t>в</w:t>
      </w:r>
      <w:r w:rsidRPr="00F64F57">
        <w:rPr>
          <w:sz w:val="28"/>
        </w:rPr>
        <w:t>нести информационную справку в оригинал постановления администрации Черемховского районного муниципального образования от 10 июня 2021 года № 296-п «Об утверждении Правил определения требований к закупаемым администрацией Черемховского районного муниципального образования отдельным видам товаров, работ, услуг (в том числе предельные цены товаров, работ, услуг)» о дате внесения в него изменений настоящим постановлением</w:t>
      </w:r>
      <w:r w:rsidR="009E4851">
        <w:rPr>
          <w:sz w:val="28"/>
        </w:rPr>
        <w:t>;</w:t>
      </w:r>
    </w:p>
    <w:p w14:paraId="25FC7E28" w14:textId="77777777" w:rsidR="00F64F57" w:rsidRDefault="00784FA9" w:rsidP="00F64F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t>4</w:t>
      </w:r>
      <w:r w:rsidR="00235419">
        <w:rPr>
          <w:sz w:val="28"/>
        </w:rPr>
        <w:t xml:space="preserve">.2. </w:t>
      </w:r>
      <w:r w:rsidR="00F64F57" w:rsidRPr="00F64F57">
        <w:rPr>
          <w:color w:val="000000" w:themeColor="text1"/>
          <w:sz w:val="28"/>
          <w:szCs w:val="28"/>
        </w:rPr>
        <w:t>направить на опубликование настоящее постановление в газету «Моё село, край Черемховский» и разместить на официальном сайте Черемховского районного муниципального образования</w:t>
      </w:r>
      <w:r w:rsidR="00235419" w:rsidRPr="007F304A">
        <w:rPr>
          <w:color w:val="000000" w:themeColor="text1"/>
          <w:sz w:val="28"/>
          <w:szCs w:val="28"/>
        </w:rPr>
        <w:t>.</w:t>
      </w:r>
    </w:p>
    <w:p w14:paraId="752E7EF2" w14:textId="4A28CC99" w:rsidR="00C67EA2" w:rsidRDefault="00F64F57" w:rsidP="008B218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F64F57">
        <w:rPr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на     </w:t>
      </w:r>
      <w:r>
        <w:rPr>
          <w:color w:val="000000" w:themeColor="text1"/>
          <w:sz w:val="28"/>
          <w:szCs w:val="28"/>
        </w:rPr>
        <w:t xml:space="preserve">             </w:t>
      </w:r>
      <w:r w:rsidRPr="00F64F57">
        <w:rPr>
          <w:color w:val="000000" w:themeColor="text1"/>
          <w:sz w:val="28"/>
          <w:szCs w:val="28"/>
        </w:rPr>
        <w:t xml:space="preserve"> и. о. заместителя мэра по экономике и финансам Гайдук Ю. Н.</w:t>
      </w:r>
    </w:p>
    <w:p w14:paraId="1A3DDCD4" w14:textId="77777777" w:rsidR="008B2181" w:rsidRPr="007F304A" w:rsidRDefault="008B2181" w:rsidP="008B2181">
      <w:pPr>
        <w:ind w:firstLine="709"/>
        <w:jc w:val="both"/>
        <w:rPr>
          <w:color w:val="000000" w:themeColor="text1"/>
          <w:sz w:val="28"/>
          <w:szCs w:val="28"/>
        </w:rPr>
      </w:pPr>
    </w:p>
    <w:p w14:paraId="7F85208A" w14:textId="77777777" w:rsidR="00F64F57" w:rsidRDefault="00F64F57" w:rsidP="00C67EA2">
      <w:pPr>
        <w:tabs>
          <w:tab w:val="left" w:pos="851"/>
          <w:tab w:val="left" w:pos="993"/>
          <w:tab w:val="left" w:pos="1276"/>
          <w:tab w:val="left" w:pos="1418"/>
        </w:tabs>
        <w:jc w:val="both"/>
        <w:rPr>
          <w:color w:val="000000" w:themeColor="text1"/>
          <w:sz w:val="28"/>
          <w:szCs w:val="28"/>
        </w:rPr>
      </w:pPr>
    </w:p>
    <w:p w14:paraId="4730098E" w14:textId="1AD5A024" w:rsidR="001C715C" w:rsidRDefault="00C67EA2" w:rsidP="00C5087F">
      <w:pPr>
        <w:tabs>
          <w:tab w:val="left" w:pos="851"/>
          <w:tab w:val="left" w:pos="993"/>
          <w:tab w:val="left" w:pos="1276"/>
          <w:tab w:val="left" w:pos="1418"/>
        </w:tabs>
        <w:jc w:val="both"/>
        <w:rPr>
          <w:color w:val="000000" w:themeColor="text1"/>
          <w:sz w:val="28"/>
          <w:szCs w:val="28"/>
        </w:rPr>
      </w:pPr>
      <w:r w:rsidRPr="007F304A">
        <w:rPr>
          <w:color w:val="000000" w:themeColor="text1"/>
          <w:sz w:val="28"/>
          <w:szCs w:val="28"/>
        </w:rPr>
        <w:t xml:space="preserve">Мэр района                                                                                                С.В. </w:t>
      </w:r>
      <w:proofErr w:type="spellStart"/>
      <w:r w:rsidRPr="007F304A">
        <w:rPr>
          <w:color w:val="000000" w:themeColor="text1"/>
          <w:sz w:val="28"/>
          <w:szCs w:val="28"/>
        </w:rPr>
        <w:t>Марач</w:t>
      </w:r>
      <w:proofErr w:type="spellEnd"/>
      <w:r w:rsidRPr="007F304A">
        <w:rPr>
          <w:color w:val="000000" w:themeColor="text1"/>
          <w:sz w:val="28"/>
          <w:szCs w:val="28"/>
        </w:rPr>
        <w:t xml:space="preserve">    </w:t>
      </w:r>
      <w:bookmarkEnd w:id="0"/>
    </w:p>
    <w:p w14:paraId="2FB6BFBB" w14:textId="77777777" w:rsidR="004A29F3" w:rsidRDefault="004A29F3" w:rsidP="007F59E4">
      <w:pPr>
        <w:tabs>
          <w:tab w:val="left" w:pos="851"/>
          <w:tab w:val="left" w:pos="993"/>
          <w:tab w:val="left" w:pos="1276"/>
          <w:tab w:val="left" w:pos="1418"/>
        </w:tabs>
        <w:ind w:right="-1"/>
        <w:rPr>
          <w:color w:val="000000" w:themeColor="text1"/>
          <w:sz w:val="28"/>
          <w:szCs w:val="28"/>
        </w:rPr>
        <w:sectPr w:rsidR="004A29F3" w:rsidSect="009C3D13">
          <w:headerReference w:type="default" r:id="rId10"/>
          <w:type w:val="continuous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DB1213B" w14:textId="77777777" w:rsidR="00F64F57" w:rsidRPr="00B75BBD" w:rsidRDefault="00F64F57" w:rsidP="00F64F57">
      <w:pPr>
        <w:shd w:val="clear" w:color="auto" w:fill="FFFFFF"/>
        <w:autoSpaceDE w:val="0"/>
        <w:autoSpaceDN w:val="0"/>
        <w:adjustRightInd w:val="0"/>
        <w:ind w:left="10348" w:right="-456"/>
        <w:jc w:val="both"/>
        <w:rPr>
          <w:color w:val="000000"/>
        </w:rPr>
      </w:pPr>
      <w:r w:rsidRPr="00B75BBD">
        <w:rPr>
          <w:color w:val="000000"/>
        </w:rPr>
        <w:t>Приложение</w:t>
      </w:r>
    </w:p>
    <w:p w14:paraId="6F359F05" w14:textId="654C7403" w:rsidR="00F64F57" w:rsidRPr="00B75BBD" w:rsidRDefault="00622BA7" w:rsidP="00F64F57">
      <w:pPr>
        <w:shd w:val="clear" w:color="auto" w:fill="FFFFFF"/>
        <w:autoSpaceDE w:val="0"/>
        <w:autoSpaceDN w:val="0"/>
        <w:adjustRightInd w:val="0"/>
        <w:ind w:left="10348" w:right="-456"/>
        <w:jc w:val="both"/>
        <w:rPr>
          <w:color w:val="000000"/>
        </w:rPr>
      </w:pPr>
      <w:r>
        <w:rPr>
          <w:color w:val="000000"/>
        </w:rPr>
        <w:t xml:space="preserve">к </w:t>
      </w:r>
      <w:r w:rsidR="00F64F57" w:rsidRPr="00B75BBD">
        <w:rPr>
          <w:color w:val="000000"/>
        </w:rPr>
        <w:t>постановлени</w:t>
      </w:r>
      <w:r>
        <w:rPr>
          <w:color w:val="000000"/>
        </w:rPr>
        <w:t>ю</w:t>
      </w:r>
      <w:r w:rsidR="00F64F57" w:rsidRPr="00B75BBD">
        <w:rPr>
          <w:color w:val="000000"/>
        </w:rPr>
        <w:t xml:space="preserve"> администрации </w:t>
      </w:r>
    </w:p>
    <w:p w14:paraId="772280C5" w14:textId="77777777" w:rsidR="00F64F57" w:rsidRPr="00B75BBD" w:rsidRDefault="00F64F57" w:rsidP="00F64F57">
      <w:pPr>
        <w:shd w:val="clear" w:color="auto" w:fill="FFFFFF"/>
        <w:autoSpaceDE w:val="0"/>
        <w:autoSpaceDN w:val="0"/>
        <w:adjustRightInd w:val="0"/>
        <w:ind w:left="10348" w:right="-456"/>
        <w:jc w:val="both"/>
        <w:rPr>
          <w:color w:val="000000"/>
        </w:rPr>
      </w:pPr>
      <w:r w:rsidRPr="00B75BBD">
        <w:rPr>
          <w:color w:val="000000"/>
        </w:rPr>
        <w:t xml:space="preserve">Черемховского районного </w:t>
      </w:r>
    </w:p>
    <w:p w14:paraId="01B2EC72" w14:textId="77777777" w:rsidR="00F64F57" w:rsidRPr="00B75BBD" w:rsidRDefault="00F64F57" w:rsidP="00F64F57">
      <w:pPr>
        <w:shd w:val="clear" w:color="auto" w:fill="FFFFFF"/>
        <w:autoSpaceDE w:val="0"/>
        <w:autoSpaceDN w:val="0"/>
        <w:adjustRightInd w:val="0"/>
        <w:ind w:left="10348" w:right="-456"/>
        <w:jc w:val="both"/>
        <w:rPr>
          <w:color w:val="000000"/>
        </w:rPr>
      </w:pPr>
      <w:r w:rsidRPr="00B75BBD">
        <w:rPr>
          <w:color w:val="000000"/>
        </w:rPr>
        <w:t>муниципального образования</w:t>
      </w:r>
    </w:p>
    <w:p w14:paraId="48259406" w14:textId="67AD3C17" w:rsidR="00F64F57" w:rsidRPr="00B75BBD" w:rsidRDefault="00301F7E" w:rsidP="00F64F57">
      <w:pPr>
        <w:shd w:val="clear" w:color="auto" w:fill="FFFFFF"/>
        <w:autoSpaceDE w:val="0"/>
        <w:autoSpaceDN w:val="0"/>
        <w:adjustRightInd w:val="0"/>
        <w:ind w:left="10348" w:right="-456"/>
        <w:jc w:val="both"/>
        <w:rPr>
          <w:color w:val="000000"/>
        </w:rPr>
      </w:pPr>
      <w:r>
        <w:rPr>
          <w:color w:val="000000"/>
        </w:rPr>
        <w:t>от 09.06.2026</w:t>
      </w:r>
      <w:r w:rsidR="00F64F57" w:rsidRPr="00B75BBD">
        <w:rPr>
          <w:color w:val="000000"/>
        </w:rPr>
        <w:t xml:space="preserve"> № </w:t>
      </w:r>
      <w:r>
        <w:rPr>
          <w:color w:val="000000"/>
        </w:rPr>
        <w:t xml:space="preserve"> 447-п</w:t>
      </w:r>
    </w:p>
    <w:p w14:paraId="7A57DBDE" w14:textId="414C7855" w:rsidR="00300501" w:rsidRDefault="007F59E4" w:rsidP="00F64F57">
      <w:pPr>
        <w:tabs>
          <w:tab w:val="left" w:pos="851"/>
          <w:tab w:val="left" w:pos="993"/>
          <w:tab w:val="left" w:pos="1276"/>
          <w:tab w:val="left" w:pos="1418"/>
        </w:tabs>
        <w:ind w:left="10348" w:right="-456"/>
        <w:jc w:val="right"/>
        <w:rPr>
          <w:color w:val="000000"/>
        </w:rPr>
      </w:pPr>
      <w:r w:rsidRPr="00784FA9">
        <w:rPr>
          <w:color w:val="000000" w:themeColor="text1"/>
        </w:rPr>
        <w:t xml:space="preserve">                                                 </w:t>
      </w:r>
    </w:p>
    <w:p w14:paraId="3406DF98" w14:textId="77777777" w:rsidR="004A29F3" w:rsidRDefault="007F59E4" w:rsidP="00F64F57">
      <w:pPr>
        <w:shd w:val="clear" w:color="auto" w:fill="FFFFFF"/>
        <w:autoSpaceDE w:val="0"/>
        <w:autoSpaceDN w:val="0"/>
        <w:adjustRightInd w:val="0"/>
        <w:ind w:left="10348" w:right="-456"/>
        <w:rPr>
          <w:color w:val="000000"/>
        </w:rPr>
      </w:pPr>
      <w:r w:rsidRPr="00007CD0">
        <w:rPr>
          <w:color w:val="000000"/>
        </w:rPr>
        <w:t xml:space="preserve">Приложение № 2 к </w:t>
      </w:r>
    </w:p>
    <w:p w14:paraId="032A1EA6" w14:textId="0F251728" w:rsidR="004A29F3" w:rsidRPr="004A29F3" w:rsidRDefault="004A29F3" w:rsidP="00F64F57">
      <w:pPr>
        <w:shd w:val="clear" w:color="auto" w:fill="FFFFFF"/>
        <w:autoSpaceDE w:val="0"/>
        <w:autoSpaceDN w:val="0"/>
        <w:adjustRightInd w:val="0"/>
        <w:ind w:left="10348" w:right="-456"/>
        <w:rPr>
          <w:color w:val="000000"/>
        </w:rPr>
      </w:pPr>
      <w:r w:rsidRPr="004A29F3">
        <w:rPr>
          <w:color w:val="000000"/>
        </w:rPr>
        <w:t>Правилам</w:t>
      </w:r>
      <w:r>
        <w:rPr>
          <w:color w:val="000000"/>
        </w:rPr>
        <w:t xml:space="preserve"> </w:t>
      </w:r>
      <w:r w:rsidRPr="004A29F3">
        <w:rPr>
          <w:color w:val="000000"/>
        </w:rPr>
        <w:t xml:space="preserve">определения требований к закупаемым администрацией Черемховского районного муниципального образования </w:t>
      </w:r>
    </w:p>
    <w:p w14:paraId="7C9532D5" w14:textId="36F5F924" w:rsidR="007F59E4" w:rsidRDefault="004A29F3" w:rsidP="00F64F57">
      <w:pPr>
        <w:shd w:val="clear" w:color="auto" w:fill="FFFFFF"/>
        <w:autoSpaceDE w:val="0"/>
        <w:autoSpaceDN w:val="0"/>
        <w:adjustRightInd w:val="0"/>
        <w:ind w:left="10348" w:right="-456"/>
        <w:rPr>
          <w:color w:val="000000"/>
        </w:rPr>
      </w:pPr>
      <w:r w:rsidRPr="004A29F3">
        <w:rPr>
          <w:color w:val="000000"/>
        </w:rPr>
        <w:t>отдельным видам товаров, работ, услуг (в том числе предельных цен товаров, работ, услуг)</w:t>
      </w:r>
    </w:p>
    <w:p w14:paraId="57711E11" w14:textId="77777777" w:rsidR="00493227" w:rsidRDefault="00493227" w:rsidP="00F64F57">
      <w:pPr>
        <w:pStyle w:val="10"/>
        <w:ind w:left="10348" w:right="-456"/>
        <w:rPr>
          <w:sz w:val="24"/>
        </w:rPr>
      </w:pPr>
    </w:p>
    <w:p w14:paraId="1E4ECDD8" w14:textId="50AB07AE" w:rsidR="00493227" w:rsidRPr="00493227" w:rsidRDefault="00493227" w:rsidP="00300501">
      <w:pPr>
        <w:pStyle w:val="10"/>
        <w:spacing w:line="240" w:lineRule="auto"/>
      </w:pPr>
      <w:r w:rsidRPr="00493227">
        <w:t>Обязательный перечень</w:t>
      </w:r>
      <w:r w:rsidRPr="00493227">
        <w:br/>
        <w:t>отдельных видов товаров, работ, услуг, в отношении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93"/>
        <w:gridCol w:w="1843"/>
        <w:gridCol w:w="1842"/>
        <w:gridCol w:w="851"/>
        <w:gridCol w:w="1276"/>
        <w:gridCol w:w="1701"/>
        <w:gridCol w:w="1701"/>
        <w:gridCol w:w="1701"/>
        <w:gridCol w:w="1701"/>
        <w:gridCol w:w="1701"/>
      </w:tblGrid>
      <w:tr w:rsidR="00196303" w:rsidRPr="00493227" w14:paraId="09BF93A5" w14:textId="77777777" w:rsidTr="006931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09DD" w14:textId="77777777" w:rsidR="00493227" w:rsidRPr="00493227" w:rsidRDefault="00493227" w:rsidP="000C5B4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399A" w14:textId="77777777" w:rsidR="00493227" w:rsidRPr="00493227" w:rsidRDefault="00493227" w:rsidP="000C5B4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11" w:history="1">
              <w:r w:rsidRPr="00493227">
                <w:rPr>
                  <w:rStyle w:val="af9"/>
                  <w:rFonts w:ascii="Times New Roman" w:hAnsi="Times New Roman"/>
                  <w:sz w:val="20"/>
                  <w:szCs w:val="20"/>
                </w:rPr>
                <w:t>ОКПД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AC5F" w14:textId="60E7BD00" w:rsidR="00493227" w:rsidRPr="00493227" w:rsidRDefault="00493227" w:rsidP="000C5B4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отдельного вида 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BA36" w14:textId="77777777" w:rsidR="00493227" w:rsidRPr="00493227" w:rsidRDefault="00493227" w:rsidP="000C5B4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196303" w:rsidRPr="00493227" w14:paraId="0805B88D" w14:textId="77777777" w:rsidTr="0069318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D552" w14:textId="77777777" w:rsidR="00493227" w:rsidRPr="00493227" w:rsidRDefault="00493227" w:rsidP="000C5B46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5CFE" w14:textId="77777777" w:rsidR="00493227" w:rsidRPr="00493227" w:rsidRDefault="00493227" w:rsidP="000C5B46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4A93" w14:textId="2FFEE6C4" w:rsidR="00493227" w:rsidRPr="00493227" w:rsidRDefault="009D51B5" w:rsidP="000C5B4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товаров, работ, услуг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BC1F" w14:textId="77777777" w:rsidR="00493227" w:rsidRPr="00493227" w:rsidRDefault="00493227" w:rsidP="000C5B4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DF7B" w14:textId="77777777" w:rsidR="00493227" w:rsidRPr="00493227" w:rsidRDefault="00493227" w:rsidP="000C5B4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52F0" w14:textId="77777777" w:rsidR="00493227" w:rsidRPr="00493227" w:rsidRDefault="00493227" w:rsidP="000C5B4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</w:t>
            </w:r>
          </w:p>
        </w:tc>
      </w:tr>
      <w:tr w:rsidR="009D51B5" w:rsidRPr="00493227" w14:paraId="71CAB80A" w14:textId="277DAD21" w:rsidTr="0069318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BA42" w14:textId="77777777" w:rsidR="009D51B5" w:rsidRPr="00493227" w:rsidRDefault="009D51B5" w:rsidP="000C5B46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694A" w14:textId="77777777" w:rsidR="009D51B5" w:rsidRPr="00493227" w:rsidRDefault="009D51B5" w:rsidP="000C5B46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2AA1" w14:textId="77777777" w:rsidR="009D51B5" w:rsidRPr="00493227" w:rsidRDefault="009D51B5" w:rsidP="000C5B46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27CC" w14:textId="77777777" w:rsidR="009D51B5" w:rsidRPr="00493227" w:rsidRDefault="009D51B5" w:rsidP="000C5B46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979F" w14:textId="77777777" w:rsidR="009D51B5" w:rsidRPr="00493227" w:rsidRDefault="009D51B5" w:rsidP="000C5B4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12" w:history="1">
              <w:r w:rsidRPr="00493227">
                <w:rPr>
                  <w:rStyle w:val="af9"/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98CA" w14:textId="77777777" w:rsidR="009D51B5" w:rsidRPr="00493227" w:rsidRDefault="009D51B5" w:rsidP="000C5B4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A2BB" w14:textId="34D49B2B" w:rsidR="009D51B5" w:rsidRPr="00493227" w:rsidRDefault="009D51B5" w:rsidP="000C5B4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орган</w:t>
            </w:r>
          </w:p>
        </w:tc>
      </w:tr>
      <w:tr w:rsidR="00196303" w:rsidRPr="00493227" w14:paraId="6F96B1EB" w14:textId="77777777" w:rsidTr="00693187">
        <w:trPr>
          <w:trHeight w:val="7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4C4D" w14:textId="77777777" w:rsidR="008B4E4D" w:rsidRPr="00493227" w:rsidRDefault="008B4E4D" w:rsidP="000C5B46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D267" w14:textId="77777777" w:rsidR="008B4E4D" w:rsidRPr="00493227" w:rsidRDefault="008B4E4D" w:rsidP="000C5B46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AE9B" w14:textId="77777777" w:rsidR="008B4E4D" w:rsidRPr="00493227" w:rsidRDefault="008B4E4D" w:rsidP="000C5B46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4D71" w14:textId="77777777" w:rsidR="008B4E4D" w:rsidRPr="00493227" w:rsidRDefault="008B4E4D" w:rsidP="000C5B46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DFC9" w14:textId="77777777" w:rsidR="008B4E4D" w:rsidRPr="00493227" w:rsidRDefault="008B4E4D" w:rsidP="000C5B46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060D" w14:textId="77777777" w:rsidR="008B4E4D" w:rsidRPr="00493227" w:rsidRDefault="008B4E4D" w:rsidP="000C5B46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E702" w14:textId="7D375449" w:rsidR="008B4E4D" w:rsidRPr="00493227" w:rsidRDefault="009D51B5" w:rsidP="000C5B4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D51B5">
              <w:rPr>
                <w:rFonts w:ascii="Times New Roman" w:hAnsi="Times New Roman" w:cs="Times New Roman"/>
                <w:sz w:val="20"/>
                <w:szCs w:val="20"/>
              </w:rPr>
              <w:t>униципальный служащий, замещающий должность, относящуюся к высшей группе должностей муниципальной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F9BE" w14:textId="35E59A68" w:rsidR="008B4E4D" w:rsidRPr="00493227" w:rsidRDefault="009D51B5" w:rsidP="000C5B4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B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служащий, замещающий должность, относящуюся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главной</w:t>
            </w:r>
            <w:r w:rsidRPr="009D51B5">
              <w:rPr>
                <w:rFonts w:ascii="Times New Roman" w:hAnsi="Times New Roman" w:cs="Times New Roman"/>
                <w:sz w:val="20"/>
                <w:szCs w:val="20"/>
              </w:rPr>
              <w:t xml:space="preserve"> группе должностей муниципальной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A27A" w14:textId="3E91D030" w:rsidR="008B4E4D" w:rsidRPr="00493227" w:rsidRDefault="009D51B5" w:rsidP="000C5B4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B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служащий, замещающий должность, относящуюся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ведущей</w:t>
            </w:r>
            <w:r w:rsidRPr="009D51B5">
              <w:rPr>
                <w:rFonts w:ascii="Times New Roman" w:hAnsi="Times New Roman" w:cs="Times New Roman"/>
                <w:sz w:val="20"/>
                <w:szCs w:val="20"/>
              </w:rPr>
              <w:t xml:space="preserve"> группе должностей муниципальной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DB7D" w14:textId="133EF141" w:rsidR="008B4E4D" w:rsidRPr="00493227" w:rsidRDefault="009D51B5" w:rsidP="000C5B4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B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служащий, замещающий должность, относящуюся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старшей</w:t>
            </w:r>
            <w:r w:rsidRPr="009D51B5">
              <w:rPr>
                <w:rFonts w:ascii="Times New Roman" w:hAnsi="Times New Roman" w:cs="Times New Roman"/>
                <w:sz w:val="20"/>
                <w:szCs w:val="20"/>
              </w:rPr>
              <w:t xml:space="preserve"> группе должностей муниципальной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4673" w14:textId="0DBD75E0" w:rsidR="008B4E4D" w:rsidRPr="00493227" w:rsidRDefault="009D51B5" w:rsidP="000C5B4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1B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служащий, замещающий должность, относящуюся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младшей</w:t>
            </w:r>
            <w:r w:rsidRPr="009D51B5">
              <w:rPr>
                <w:rFonts w:ascii="Times New Roman" w:hAnsi="Times New Roman" w:cs="Times New Roman"/>
                <w:sz w:val="20"/>
                <w:szCs w:val="20"/>
              </w:rPr>
              <w:t xml:space="preserve"> группе должностей муниципальной службы,</w:t>
            </w:r>
            <w:r>
              <w:t xml:space="preserve"> </w:t>
            </w:r>
            <w:r w:rsidRPr="009D51B5">
              <w:rPr>
                <w:rFonts w:ascii="Times New Roman" w:hAnsi="Times New Roman" w:cs="Times New Roman"/>
                <w:sz w:val="20"/>
                <w:szCs w:val="20"/>
              </w:rPr>
              <w:t>и работники,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замещающие должности,</w:t>
            </w:r>
            <w:r w:rsidRPr="009D51B5">
              <w:rPr>
                <w:rFonts w:ascii="Times New Roman" w:hAnsi="Times New Roman" w:cs="Times New Roman"/>
                <w:sz w:val="20"/>
                <w:szCs w:val="20"/>
              </w:rPr>
              <w:t xml:space="preserve"> не являющиеся должностями муниципальной службы</w:t>
            </w:r>
          </w:p>
        </w:tc>
      </w:tr>
      <w:tr w:rsidR="001915E1" w:rsidRPr="00493227" w14:paraId="74B6995F" w14:textId="77777777" w:rsidTr="00693187">
        <w:trPr>
          <w:trHeight w:val="55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334863A" w14:textId="77777777" w:rsidR="001915E1" w:rsidRPr="00493227" w:rsidRDefault="001915E1" w:rsidP="000C5B4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E0A4F" w14:textId="3EDA2D69" w:rsidR="001915E1" w:rsidRPr="00493227" w:rsidRDefault="001915E1" w:rsidP="000C5B4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26.20.11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A1F9E" w14:textId="77777777" w:rsidR="001915E1" w:rsidRPr="00493227" w:rsidRDefault="001915E1" w:rsidP="0049322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Компьютеры портативные массой не более 10 кг такие, как ноутбуки, планшетные компьютеры, карманные </w:t>
            </w:r>
          </w:p>
          <w:p w14:paraId="197BAAB2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  <w:p w14:paraId="38502E47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50FD3" w14:textId="770C3BCC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Пояснения по требуемой продукции: ноутбуки, планшетные компьютер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FCFA54" w14:textId="3AA792A2" w:rsidR="001915E1" w:rsidRPr="005F34BC" w:rsidRDefault="001915E1" w:rsidP="00EC092A">
            <w:pPr>
              <w:pStyle w:val="afb"/>
              <w:jc w:val="center"/>
              <w:rPr>
                <w:sz w:val="20"/>
                <w:szCs w:val="20"/>
              </w:rPr>
            </w:pPr>
            <w:r w:rsidRPr="005F34BC">
              <w:rPr>
                <w:rFonts w:ascii="Times New Roman" w:hAnsi="Times New Roman" w:cs="Times New Roman"/>
                <w:sz w:val="20"/>
                <w:szCs w:val="20"/>
              </w:rPr>
              <w:t>размер и тип экрана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4B35D6" w14:textId="77777777" w:rsidR="001915E1" w:rsidRPr="00EC092A" w:rsidRDefault="001915E1" w:rsidP="00EC092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C38D7" w14:textId="54776070" w:rsidR="001915E1" w:rsidRPr="00EC092A" w:rsidRDefault="001915E1" w:rsidP="00EC092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B7FA50" w14:textId="77777777" w:rsidR="001915E1" w:rsidRDefault="001915E1" w:rsidP="00EC092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BD5F27" w14:textId="3DD43BA3" w:rsidR="001915E1" w:rsidRPr="00EC092A" w:rsidRDefault="001915E1" w:rsidP="00EC092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2B40AC" w14:textId="77777777" w:rsidR="001915E1" w:rsidRPr="00EC092A" w:rsidRDefault="001915E1" w:rsidP="00EC092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F84D36" w14:textId="106FFAFB" w:rsidR="001915E1" w:rsidRPr="00EC092A" w:rsidRDefault="001915E1" w:rsidP="00EC09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3111F7" w14:textId="77777777" w:rsidR="001915E1" w:rsidRPr="00EC092A" w:rsidRDefault="001915E1" w:rsidP="00EC092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6D5C6" w14:textId="45495CE0" w:rsidR="001915E1" w:rsidRPr="00EC092A" w:rsidRDefault="001915E1" w:rsidP="00EC092A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3FFDF" w14:textId="77777777" w:rsidR="001915E1" w:rsidRPr="00EC092A" w:rsidRDefault="001915E1" w:rsidP="00EC092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EBD9EA" w14:textId="77777777" w:rsidR="001915E1" w:rsidRPr="00EC092A" w:rsidRDefault="001915E1" w:rsidP="00EC092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13BFEC" w14:textId="77777777" w:rsidR="001915E1" w:rsidRPr="00EC092A" w:rsidRDefault="001915E1" w:rsidP="00EC092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5E1" w:rsidRPr="00493227" w14:paraId="321652F4" w14:textId="77777777" w:rsidTr="00693187">
        <w:trPr>
          <w:trHeight w:val="26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15B543B" w14:textId="77777777" w:rsidR="001915E1" w:rsidRPr="00493227" w:rsidRDefault="001915E1" w:rsidP="000C5B4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B01B9" w14:textId="77777777" w:rsidR="001915E1" w:rsidRPr="00493227" w:rsidRDefault="001915E1" w:rsidP="000C5B4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DE914" w14:textId="3AF9EF32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3858E" w14:textId="50BF13DF" w:rsidR="001915E1" w:rsidRPr="005F34BC" w:rsidRDefault="001915E1" w:rsidP="001852DD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BC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7A6A7" w14:textId="77777777" w:rsidR="001915E1" w:rsidRPr="00EC092A" w:rsidRDefault="001915E1" w:rsidP="00EC092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511722" w14:textId="77777777" w:rsidR="001915E1" w:rsidRDefault="001915E1" w:rsidP="00EC0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12B3F" w14:textId="77777777" w:rsidR="001915E1" w:rsidRPr="00EC092A" w:rsidRDefault="001915E1" w:rsidP="00EC09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4FD0F" w14:textId="77777777" w:rsidR="001915E1" w:rsidRPr="00EC092A" w:rsidRDefault="001915E1" w:rsidP="00EC09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CF4F3" w14:textId="77777777" w:rsidR="001915E1" w:rsidRPr="00EC092A" w:rsidRDefault="001915E1" w:rsidP="00EC092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DF993" w14:textId="77777777" w:rsidR="001915E1" w:rsidRPr="00EC092A" w:rsidRDefault="001915E1" w:rsidP="00EC092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C5A71" w14:textId="77777777" w:rsidR="001915E1" w:rsidRPr="00EC092A" w:rsidRDefault="001915E1" w:rsidP="00EC092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5E1" w:rsidRPr="00493227" w14:paraId="690C1401" w14:textId="77777777" w:rsidTr="00693187">
        <w:trPr>
          <w:trHeight w:val="27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66F5DC0" w14:textId="77777777" w:rsidR="001915E1" w:rsidRPr="00493227" w:rsidRDefault="001915E1" w:rsidP="000C5B4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C83DE" w14:textId="77777777" w:rsidR="001915E1" w:rsidRPr="00493227" w:rsidRDefault="001915E1" w:rsidP="000C5B4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B8B74" w14:textId="16A4E3A6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1B6A3" w14:textId="1C2A8DCB" w:rsidR="001915E1" w:rsidRPr="005F34BC" w:rsidRDefault="001915E1" w:rsidP="001852DD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BC">
              <w:rPr>
                <w:rFonts w:ascii="Times New Roman" w:hAnsi="Times New Roman" w:cs="Times New Roman"/>
                <w:sz w:val="20"/>
                <w:szCs w:val="20"/>
              </w:rPr>
              <w:t>тип процессора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8485C" w14:textId="77777777" w:rsidR="001915E1" w:rsidRPr="00EC092A" w:rsidRDefault="001915E1" w:rsidP="00EC092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CAD4A" w14:textId="77777777" w:rsidR="001915E1" w:rsidRDefault="001915E1" w:rsidP="00EC0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0CEBF" w14:textId="77777777" w:rsidR="001915E1" w:rsidRPr="00EC092A" w:rsidRDefault="001915E1" w:rsidP="00EC09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82736" w14:textId="77777777" w:rsidR="001915E1" w:rsidRPr="00EC092A" w:rsidRDefault="001915E1" w:rsidP="00EC09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E53ACD" w14:textId="77777777" w:rsidR="001915E1" w:rsidRPr="00EC092A" w:rsidRDefault="001915E1" w:rsidP="00EC092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DB1CD" w14:textId="77777777" w:rsidR="001915E1" w:rsidRPr="00EC092A" w:rsidRDefault="001915E1" w:rsidP="00EC092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ACB75" w14:textId="77777777" w:rsidR="001915E1" w:rsidRPr="00EC092A" w:rsidRDefault="001915E1" w:rsidP="00EC092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5E1" w:rsidRPr="00493227" w14:paraId="436552AB" w14:textId="77777777" w:rsidTr="00693187">
        <w:trPr>
          <w:trHeight w:val="44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7D72749" w14:textId="77777777" w:rsidR="001915E1" w:rsidRPr="00493227" w:rsidRDefault="001915E1" w:rsidP="000C5B4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AEBEB" w14:textId="77777777" w:rsidR="001915E1" w:rsidRPr="00493227" w:rsidRDefault="001915E1" w:rsidP="000C5B4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96C64" w14:textId="528F1BCE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FFFE2" w14:textId="0B219981" w:rsidR="001915E1" w:rsidRPr="005F34BC" w:rsidRDefault="001915E1" w:rsidP="001852DD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BC">
              <w:rPr>
                <w:rFonts w:ascii="Times New Roman" w:hAnsi="Times New Roman" w:cs="Times New Roman"/>
                <w:sz w:val="20"/>
                <w:szCs w:val="20"/>
              </w:rPr>
              <w:t>частота процессора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86CD9" w14:textId="77777777" w:rsidR="001915E1" w:rsidRPr="00EC092A" w:rsidRDefault="001915E1" w:rsidP="00EC092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4A250" w14:textId="77777777" w:rsidR="001915E1" w:rsidRDefault="001915E1" w:rsidP="00EC0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3BCF8" w14:textId="77777777" w:rsidR="001915E1" w:rsidRPr="00EC092A" w:rsidRDefault="001915E1" w:rsidP="00EC09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52AC4" w14:textId="77777777" w:rsidR="001915E1" w:rsidRPr="00EC092A" w:rsidRDefault="001915E1" w:rsidP="00EC09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695A3" w14:textId="77777777" w:rsidR="001915E1" w:rsidRPr="00EC092A" w:rsidRDefault="001915E1" w:rsidP="00EC092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798C2" w14:textId="77777777" w:rsidR="001915E1" w:rsidRPr="00EC092A" w:rsidRDefault="001915E1" w:rsidP="00EC092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C1EC4" w14:textId="77777777" w:rsidR="001915E1" w:rsidRPr="00EC092A" w:rsidRDefault="001915E1" w:rsidP="00EC092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5E1" w:rsidRPr="00493227" w14:paraId="438C0062" w14:textId="77777777" w:rsidTr="00693187">
        <w:trPr>
          <w:trHeight w:val="2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756A2C4" w14:textId="77777777" w:rsidR="001915E1" w:rsidRPr="00493227" w:rsidRDefault="001915E1" w:rsidP="000C5B4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EE0C4" w14:textId="77777777" w:rsidR="001915E1" w:rsidRPr="00493227" w:rsidRDefault="001915E1" w:rsidP="000C5B4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19572" w14:textId="77777777" w:rsidR="001915E1" w:rsidRPr="00493227" w:rsidRDefault="001915E1" w:rsidP="0049322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F12E0" w14:textId="6C41B8F5" w:rsidR="001915E1" w:rsidRPr="005F34BC" w:rsidRDefault="001915E1" w:rsidP="001852DD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BC">
              <w:rPr>
                <w:rFonts w:ascii="Times New Roman" w:hAnsi="Times New Roman" w:cs="Times New Roman"/>
                <w:sz w:val="20"/>
                <w:szCs w:val="20"/>
              </w:rPr>
              <w:t>размер оперативной памяти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3FAC2" w14:textId="77777777" w:rsidR="001915E1" w:rsidRPr="00EC092A" w:rsidRDefault="001915E1" w:rsidP="00EC092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7C729" w14:textId="77777777" w:rsidR="001915E1" w:rsidRDefault="001915E1" w:rsidP="00EC0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02BD7" w14:textId="77777777" w:rsidR="001915E1" w:rsidRPr="00EC092A" w:rsidRDefault="001915E1" w:rsidP="00EC09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E9692" w14:textId="77777777" w:rsidR="001915E1" w:rsidRPr="00EC092A" w:rsidRDefault="001915E1" w:rsidP="00EC09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3331C" w14:textId="77777777" w:rsidR="001915E1" w:rsidRPr="00EC092A" w:rsidRDefault="001915E1" w:rsidP="00EC092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2C8B5E" w14:textId="77777777" w:rsidR="001915E1" w:rsidRPr="00EC092A" w:rsidRDefault="001915E1" w:rsidP="00EC092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B78F3" w14:textId="77777777" w:rsidR="001915E1" w:rsidRPr="00EC092A" w:rsidRDefault="001915E1" w:rsidP="00EC092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5E1" w:rsidRPr="00493227" w14:paraId="2F57369D" w14:textId="77777777" w:rsidTr="00693187">
        <w:trPr>
          <w:trHeight w:val="27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9962872" w14:textId="77777777" w:rsidR="001915E1" w:rsidRPr="00493227" w:rsidRDefault="001915E1" w:rsidP="000C5B4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A730E" w14:textId="77777777" w:rsidR="001915E1" w:rsidRPr="00493227" w:rsidRDefault="001915E1" w:rsidP="000C5B4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CDCFD" w14:textId="77777777" w:rsidR="001915E1" w:rsidRPr="00493227" w:rsidRDefault="001915E1" w:rsidP="0049322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6CE51" w14:textId="402C22A3" w:rsidR="001915E1" w:rsidRPr="005F34BC" w:rsidRDefault="001915E1" w:rsidP="001852DD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BC">
              <w:rPr>
                <w:rFonts w:ascii="Times New Roman" w:hAnsi="Times New Roman" w:cs="Times New Roman"/>
                <w:sz w:val="20"/>
                <w:szCs w:val="20"/>
              </w:rPr>
              <w:t>объем накопителя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5F5BB" w14:textId="77777777" w:rsidR="001915E1" w:rsidRPr="00EC092A" w:rsidRDefault="001915E1" w:rsidP="00EC092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0EDE3" w14:textId="77777777" w:rsidR="001915E1" w:rsidRDefault="001915E1" w:rsidP="00EC0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2E6F9" w14:textId="77777777" w:rsidR="001915E1" w:rsidRPr="00EC092A" w:rsidRDefault="001915E1" w:rsidP="00EC09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139933" w14:textId="77777777" w:rsidR="001915E1" w:rsidRPr="00EC092A" w:rsidRDefault="001915E1" w:rsidP="00EC09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922F4" w14:textId="77777777" w:rsidR="001915E1" w:rsidRPr="00EC092A" w:rsidRDefault="001915E1" w:rsidP="00EC092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EB3EC" w14:textId="77777777" w:rsidR="001915E1" w:rsidRPr="00EC092A" w:rsidRDefault="001915E1" w:rsidP="00EC092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930EF" w14:textId="77777777" w:rsidR="001915E1" w:rsidRPr="00EC092A" w:rsidRDefault="001915E1" w:rsidP="00EC092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5E1" w:rsidRPr="00493227" w14:paraId="12B86533" w14:textId="77777777" w:rsidTr="00693187">
        <w:trPr>
          <w:trHeight w:val="19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7E0F5AB5" w14:textId="77777777" w:rsidR="001915E1" w:rsidRPr="00493227" w:rsidRDefault="001915E1" w:rsidP="000C5B4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7DAB9" w14:textId="77777777" w:rsidR="001915E1" w:rsidRPr="00493227" w:rsidRDefault="001915E1" w:rsidP="000C5B4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EC68B" w14:textId="77777777" w:rsidR="001915E1" w:rsidRPr="00493227" w:rsidRDefault="001915E1" w:rsidP="0049322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3AC71" w14:textId="784FF0EF" w:rsidR="001915E1" w:rsidRPr="005F34BC" w:rsidRDefault="001915E1" w:rsidP="001852DD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BC">
              <w:rPr>
                <w:rFonts w:ascii="Times New Roman" w:hAnsi="Times New Roman" w:cs="Times New Roman"/>
                <w:sz w:val="20"/>
                <w:szCs w:val="20"/>
              </w:rPr>
              <w:t>тип жесткого диска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B651B" w14:textId="77777777" w:rsidR="001915E1" w:rsidRPr="00EC092A" w:rsidRDefault="001915E1" w:rsidP="00EC092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2B8F8" w14:textId="77777777" w:rsidR="001915E1" w:rsidRDefault="001915E1" w:rsidP="00EC0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EB4C0" w14:textId="77777777" w:rsidR="001915E1" w:rsidRPr="00EC092A" w:rsidRDefault="001915E1" w:rsidP="00EC09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8D523" w14:textId="77777777" w:rsidR="001915E1" w:rsidRPr="00EC092A" w:rsidRDefault="001915E1" w:rsidP="00EC09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559B7" w14:textId="77777777" w:rsidR="001915E1" w:rsidRPr="00EC092A" w:rsidRDefault="001915E1" w:rsidP="00EC092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F6538" w14:textId="77777777" w:rsidR="001915E1" w:rsidRPr="00EC092A" w:rsidRDefault="001915E1" w:rsidP="00EC092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8B07D6" w14:textId="77777777" w:rsidR="001915E1" w:rsidRPr="00EC092A" w:rsidRDefault="001915E1" w:rsidP="00EC092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5E1" w:rsidRPr="00493227" w14:paraId="35ED94FC" w14:textId="77777777" w:rsidTr="00693187">
        <w:trPr>
          <w:trHeight w:val="41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358CB3C" w14:textId="77777777" w:rsidR="001915E1" w:rsidRPr="00493227" w:rsidRDefault="001915E1" w:rsidP="000C5B4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97705" w14:textId="77777777" w:rsidR="001915E1" w:rsidRPr="00493227" w:rsidRDefault="001915E1" w:rsidP="000C5B4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7B376" w14:textId="77777777" w:rsidR="001915E1" w:rsidRPr="00493227" w:rsidRDefault="001915E1" w:rsidP="0049322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C9BFF" w14:textId="2FC6FB62" w:rsidR="001915E1" w:rsidRPr="005F34BC" w:rsidRDefault="001915E1" w:rsidP="001852DD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2DD">
              <w:rPr>
                <w:sz w:val="20"/>
                <w:szCs w:val="20"/>
              </w:rPr>
              <w:t>оптический привод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95AAE" w14:textId="77777777" w:rsidR="001915E1" w:rsidRPr="00EC092A" w:rsidRDefault="001915E1" w:rsidP="00EC092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8A544" w14:textId="77777777" w:rsidR="001915E1" w:rsidRDefault="001915E1" w:rsidP="00EC09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91CA8" w14:textId="77777777" w:rsidR="001915E1" w:rsidRPr="00EC092A" w:rsidRDefault="001915E1" w:rsidP="00EC09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D5C15" w14:textId="77777777" w:rsidR="001915E1" w:rsidRPr="00EC092A" w:rsidRDefault="001915E1" w:rsidP="00EC09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25FA2" w14:textId="77777777" w:rsidR="001915E1" w:rsidRPr="00EC092A" w:rsidRDefault="001915E1" w:rsidP="00EC092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B80B2" w14:textId="77777777" w:rsidR="001915E1" w:rsidRPr="00EC092A" w:rsidRDefault="001915E1" w:rsidP="00EC092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52B5E" w14:textId="77777777" w:rsidR="001915E1" w:rsidRPr="00EC092A" w:rsidRDefault="001915E1" w:rsidP="00EC092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5E1" w:rsidRPr="00493227" w14:paraId="54BC2501" w14:textId="77777777" w:rsidTr="00693187">
        <w:trPr>
          <w:trHeight w:val="4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F864F2D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82C77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EB722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46E63" w14:textId="55F76F52" w:rsidR="001915E1" w:rsidRPr="005F34BC" w:rsidRDefault="001915E1" w:rsidP="001915E1">
            <w:pPr>
              <w:jc w:val="center"/>
              <w:rPr>
                <w:sz w:val="20"/>
                <w:szCs w:val="20"/>
              </w:rPr>
            </w:pPr>
            <w:r w:rsidRPr="001852DD">
              <w:rPr>
                <w:sz w:val="20"/>
                <w:szCs w:val="20"/>
              </w:rPr>
              <w:t xml:space="preserve">наличие модулей </w:t>
            </w:r>
            <w:proofErr w:type="spellStart"/>
            <w:r w:rsidRPr="001852DD">
              <w:rPr>
                <w:sz w:val="20"/>
                <w:szCs w:val="20"/>
              </w:rPr>
              <w:t>Wi-Fi</w:t>
            </w:r>
            <w:proofErr w:type="spellEnd"/>
            <w:r w:rsidRPr="001852DD">
              <w:rPr>
                <w:sz w:val="20"/>
                <w:szCs w:val="20"/>
              </w:rPr>
              <w:t xml:space="preserve">, </w:t>
            </w:r>
            <w:proofErr w:type="spellStart"/>
            <w:r w:rsidRPr="001852DD">
              <w:rPr>
                <w:sz w:val="20"/>
                <w:szCs w:val="20"/>
              </w:rPr>
              <w:t>Bluetooth</w:t>
            </w:r>
            <w:proofErr w:type="spellEnd"/>
            <w:r w:rsidRPr="001852DD">
              <w:rPr>
                <w:sz w:val="20"/>
                <w:szCs w:val="20"/>
              </w:rPr>
              <w:t>, поддержки 3G (UMTS)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BC067" w14:textId="77777777" w:rsidR="001915E1" w:rsidRPr="00EC092A" w:rsidRDefault="001915E1" w:rsidP="001915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11398" w14:textId="77777777" w:rsidR="001915E1" w:rsidRDefault="001915E1" w:rsidP="001915E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9A8CD" w14:textId="77777777" w:rsidR="001915E1" w:rsidRPr="00EC092A" w:rsidRDefault="001915E1" w:rsidP="001915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DA09B" w14:textId="77777777" w:rsidR="001915E1" w:rsidRPr="00EC092A" w:rsidRDefault="001915E1" w:rsidP="001915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735DF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A8480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A1032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5E1" w:rsidRPr="00493227" w14:paraId="0486B3BF" w14:textId="77777777" w:rsidTr="00693187">
        <w:trPr>
          <w:trHeight w:val="20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C91F57D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38769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EC088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CDEC6" w14:textId="10768744" w:rsidR="001915E1" w:rsidRPr="001852DD" w:rsidRDefault="001915E1" w:rsidP="001915E1">
            <w:pPr>
              <w:jc w:val="center"/>
              <w:rPr>
                <w:sz w:val="20"/>
                <w:szCs w:val="20"/>
              </w:rPr>
            </w:pPr>
            <w:r w:rsidRPr="001852DD">
              <w:rPr>
                <w:sz w:val="20"/>
                <w:szCs w:val="20"/>
              </w:rPr>
              <w:t>тип видеоадаптера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B22B4" w14:textId="77777777" w:rsidR="001915E1" w:rsidRPr="00EC092A" w:rsidRDefault="001915E1" w:rsidP="001915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F25E4" w14:textId="77777777" w:rsidR="001915E1" w:rsidRDefault="001915E1" w:rsidP="001915E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D4EC8" w14:textId="77777777" w:rsidR="001915E1" w:rsidRPr="00EC092A" w:rsidRDefault="001915E1" w:rsidP="001915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415EB" w14:textId="77777777" w:rsidR="001915E1" w:rsidRPr="00EC092A" w:rsidRDefault="001915E1" w:rsidP="001915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981E1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886B5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48BDE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5E1" w:rsidRPr="00493227" w14:paraId="0EC5FCF2" w14:textId="77777777" w:rsidTr="00693187">
        <w:trPr>
          <w:trHeight w:val="30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6BC8FD9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75651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73D24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14E24" w14:textId="2E2FF374" w:rsidR="001915E1" w:rsidRPr="001852DD" w:rsidRDefault="001915E1" w:rsidP="001915E1">
            <w:pPr>
              <w:jc w:val="center"/>
              <w:rPr>
                <w:sz w:val="20"/>
                <w:szCs w:val="20"/>
              </w:rPr>
            </w:pPr>
            <w:r w:rsidRPr="001852DD">
              <w:rPr>
                <w:sz w:val="20"/>
                <w:szCs w:val="20"/>
              </w:rPr>
              <w:t>время работы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FA088" w14:textId="77777777" w:rsidR="001915E1" w:rsidRPr="00EC092A" w:rsidRDefault="001915E1" w:rsidP="001915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E5926" w14:textId="77777777" w:rsidR="001915E1" w:rsidRDefault="001915E1" w:rsidP="001915E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ED52E" w14:textId="77777777" w:rsidR="001915E1" w:rsidRPr="00EC092A" w:rsidRDefault="001915E1" w:rsidP="001915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51F67" w14:textId="77777777" w:rsidR="001915E1" w:rsidRPr="00EC092A" w:rsidRDefault="001915E1" w:rsidP="001915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27626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B97CC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B6105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5E1" w:rsidRPr="00493227" w14:paraId="39AE9129" w14:textId="77777777" w:rsidTr="00693187">
        <w:trPr>
          <w:trHeight w:val="15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7A36716A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9EF7D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54B2E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1E319" w14:textId="009B6204" w:rsidR="001915E1" w:rsidRPr="001852DD" w:rsidRDefault="001915E1" w:rsidP="001915E1">
            <w:pPr>
              <w:jc w:val="center"/>
              <w:rPr>
                <w:sz w:val="20"/>
                <w:szCs w:val="20"/>
              </w:rPr>
            </w:pPr>
            <w:r w:rsidRPr="001852DD">
              <w:rPr>
                <w:sz w:val="20"/>
                <w:szCs w:val="20"/>
              </w:rPr>
              <w:t>операционная система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2298D" w14:textId="77777777" w:rsidR="001915E1" w:rsidRPr="00EC092A" w:rsidRDefault="001915E1" w:rsidP="001915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60B62C" w14:textId="77777777" w:rsidR="001915E1" w:rsidRDefault="001915E1" w:rsidP="001915E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39BFC8" w14:textId="77777777" w:rsidR="001915E1" w:rsidRPr="00EC092A" w:rsidRDefault="001915E1" w:rsidP="001915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F10A1" w14:textId="77777777" w:rsidR="001915E1" w:rsidRPr="00EC092A" w:rsidRDefault="001915E1" w:rsidP="001915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DDA71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A1E575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CB37C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5E1" w:rsidRPr="00493227" w14:paraId="7C1C2717" w14:textId="77777777" w:rsidTr="00693187">
        <w:trPr>
          <w:trHeight w:val="40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AEFB3F6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79FEF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F7D2D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1E9A9" w14:textId="0C55C6E9" w:rsidR="001915E1" w:rsidRPr="001852DD" w:rsidRDefault="00693187" w:rsidP="001915E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="001915E1" w:rsidRPr="001852DD">
              <w:rPr>
                <w:sz w:val="20"/>
                <w:szCs w:val="20"/>
              </w:rPr>
              <w:t>редустановлен</w:t>
            </w:r>
            <w:r>
              <w:rPr>
                <w:sz w:val="20"/>
                <w:szCs w:val="20"/>
              </w:rPr>
              <w:t>-</w:t>
            </w:r>
            <w:proofErr w:type="spellStart"/>
            <w:r w:rsidR="001915E1" w:rsidRPr="001852DD">
              <w:rPr>
                <w:sz w:val="20"/>
                <w:szCs w:val="20"/>
              </w:rPr>
              <w:t>ное</w:t>
            </w:r>
            <w:proofErr w:type="spellEnd"/>
            <w:proofErr w:type="gramEnd"/>
            <w:r w:rsidR="001915E1" w:rsidRPr="001852DD">
              <w:rPr>
                <w:sz w:val="20"/>
                <w:szCs w:val="20"/>
              </w:rPr>
              <w:t xml:space="preserve"> программное обеспечение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DC8B7" w14:textId="77777777" w:rsidR="001915E1" w:rsidRPr="00EC092A" w:rsidRDefault="001915E1" w:rsidP="001915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A09E5" w14:textId="77777777" w:rsidR="001915E1" w:rsidRDefault="001915E1" w:rsidP="001915E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6A61DF" w14:textId="77777777" w:rsidR="001915E1" w:rsidRPr="00EC092A" w:rsidRDefault="001915E1" w:rsidP="001915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96D05" w14:textId="77777777" w:rsidR="001915E1" w:rsidRPr="00EC092A" w:rsidRDefault="001915E1" w:rsidP="001915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83DD3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8756F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DFC7D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5E1" w:rsidRPr="00493227" w14:paraId="3BB765FD" w14:textId="77777777" w:rsidTr="00693187">
        <w:trPr>
          <w:trHeight w:val="457"/>
        </w:trPr>
        <w:tc>
          <w:tcPr>
            <w:tcW w:w="567" w:type="dxa"/>
            <w:vMerge w:val="restart"/>
            <w:tcBorders>
              <w:top w:val="nil"/>
              <w:right w:val="single" w:sz="4" w:space="0" w:color="auto"/>
            </w:tcBorders>
          </w:tcPr>
          <w:p w14:paraId="0813AAEF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9150DD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81768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06EAFE" w14:textId="1DFD8EA1" w:rsidR="001915E1" w:rsidRPr="005F34BC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BC">
              <w:rPr>
                <w:sz w:val="20"/>
                <w:szCs w:val="20"/>
              </w:rPr>
              <w:t>предельная цена на ноутбук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71CF90" w14:textId="77777777" w:rsidR="001915E1" w:rsidRPr="00EC092A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34B77B" w14:textId="77777777" w:rsidR="001915E1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6FC061" w14:textId="77A29695" w:rsidR="001915E1" w:rsidRPr="00EC092A" w:rsidRDefault="001915E1" w:rsidP="0019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100 тыс.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3402C8" w14:textId="3377CD9D" w:rsidR="001915E1" w:rsidRPr="00EC092A" w:rsidRDefault="001915E1" w:rsidP="001915E1">
            <w:pPr>
              <w:jc w:val="center"/>
              <w:rPr>
                <w:sz w:val="20"/>
                <w:szCs w:val="20"/>
              </w:rPr>
            </w:pPr>
            <w:r w:rsidRPr="00EC092A">
              <w:rPr>
                <w:sz w:val="20"/>
                <w:szCs w:val="20"/>
              </w:rPr>
              <w:t xml:space="preserve">не более </w:t>
            </w:r>
            <w:r w:rsidR="00F749B2">
              <w:rPr>
                <w:sz w:val="20"/>
                <w:szCs w:val="20"/>
                <w:lang w:val="en-US"/>
              </w:rPr>
              <w:t>80</w:t>
            </w:r>
            <w:r w:rsidRPr="00EC092A">
              <w:rPr>
                <w:sz w:val="20"/>
                <w:szCs w:val="20"/>
              </w:rPr>
              <w:t xml:space="preserve"> тыс</w:t>
            </w:r>
            <w:r>
              <w:rPr>
                <w:sz w:val="20"/>
                <w:szCs w:val="20"/>
              </w:rPr>
              <w:t>.</w:t>
            </w:r>
            <w:r w:rsidRPr="00EC09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5B9FAD" w14:textId="1617CC3D" w:rsidR="001915E1" w:rsidRPr="00EC092A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более 80 тыс.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0994B4" w14:textId="2A030F96" w:rsidR="001915E1" w:rsidRPr="00EC092A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B4E4D">
              <w:rPr>
                <w:rFonts w:ascii="Times New Roman" w:hAnsi="Times New Roman" w:cs="Times New Roman"/>
                <w:sz w:val="20"/>
                <w:szCs w:val="20"/>
              </w:rPr>
              <w:t xml:space="preserve">е более 80 тыс.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9A8399" w14:textId="5279B5A6" w:rsidR="001915E1" w:rsidRPr="00EC092A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более 60 тыс. </w:t>
            </w:r>
          </w:p>
        </w:tc>
      </w:tr>
      <w:tr w:rsidR="001915E1" w:rsidRPr="00493227" w14:paraId="1C194C72" w14:textId="77777777" w:rsidTr="00693187">
        <w:tc>
          <w:tcPr>
            <w:tcW w:w="567" w:type="dxa"/>
            <w:vMerge/>
            <w:tcBorders>
              <w:top w:val="nil"/>
              <w:bottom w:val="dotted" w:sz="4" w:space="0" w:color="auto"/>
              <w:right w:val="single" w:sz="4" w:space="0" w:color="auto"/>
            </w:tcBorders>
          </w:tcPr>
          <w:p w14:paraId="37B9B2E5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10C957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08F9C1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623136" w14:textId="3252725F" w:rsidR="001915E1" w:rsidRPr="005F34BC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предельная цена на планшетные компьютеры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06C521" w14:textId="77777777" w:rsidR="001915E1" w:rsidRPr="00EC092A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C534AA" w14:textId="77777777" w:rsidR="001915E1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824803" w14:textId="223A7813" w:rsidR="001915E1" w:rsidRPr="00EC092A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более 60 тыс.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1154EF" w14:textId="381D316B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92">
              <w:rPr>
                <w:sz w:val="20"/>
                <w:szCs w:val="20"/>
              </w:rPr>
              <w:t xml:space="preserve">не более </w:t>
            </w:r>
            <w:r w:rsidR="00F749B2">
              <w:rPr>
                <w:sz w:val="20"/>
                <w:szCs w:val="20"/>
              </w:rPr>
              <w:t>5</w:t>
            </w:r>
            <w:r w:rsidRPr="00614F92">
              <w:rPr>
                <w:sz w:val="20"/>
                <w:szCs w:val="20"/>
              </w:rPr>
              <w:t xml:space="preserve">0 тыс.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F4375B" w14:textId="52FD9868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92"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  <w:t>5</w:t>
            </w:r>
            <w:r w:rsidRPr="00614F92">
              <w:rPr>
                <w:sz w:val="20"/>
                <w:szCs w:val="20"/>
              </w:rPr>
              <w:t xml:space="preserve">0 тыс.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FC726E" w14:textId="65CCB302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92"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  <w:t>5</w:t>
            </w:r>
            <w:r w:rsidRPr="00614F92">
              <w:rPr>
                <w:sz w:val="20"/>
                <w:szCs w:val="20"/>
              </w:rPr>
              <w:t xml:space="preserve">0 тыс.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BEADAB" w14:textId="78FC3CC6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92"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  <w:t>4</w:t>
            </w:r>
            <w:r w:rsidRPr="00614F92">
              <w:rPr>
                <w:sz w:val="20"/>
                <w:szCs w:val="20"/>
              </w:rPr>
              <w:t xml:space="preserve">0 тыс. </w:t>
            </w:r>
          </w:p>
        </w:tc>
      </w:tr>
      <w:tr w:rsidR="001915E1" w:rsidRPr="00493227" w14:paraId="71B1A9A9" w14:textId="77777777" w:rsidTr="00693187"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C26CD25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8D332" w14:textId="320B5AEF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92">
              <w:rPr>
                <w:rFonts w:ascii="Times New Roman" w:hAnsi="Times New Roman" w:cs="Times New Roman"/>
                <w:sz w:val="20"/>
                <w:szCs w:val="20"/>
              </w:rPr>
              <w:t>26.20.15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CEAD4F8" w14:textId="6EF3B8D4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92">
              <w:rPr>
                <w:rFonts w:ascii="Times New Roman" w:hAnsi="Times New Roman" w:cs="Times New Roman"/>
                <w:sz w:val="20"/>
                <w:szCs w:val="20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F90396" w14:textId="4058D24A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тип (моноблок/ системный блок и монитор)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0B74FF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943CDE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EFEF81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C4266A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02A8C5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115580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09D15C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5E1" w:rsidRPr="00493227" w14:paraId="29463802" w14:textId="77777777" w:rsidTr="00693187">
        <w:trPr>
          <w:trHeight w:val="2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FEA3111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9442D" w14:textId="77777777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14:paraId="7F693481" w14:textId="77777777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1047FB" w14:textId="2A8826A5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размер экрана/ монитора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61943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3F836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5E411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B3FB6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7F34B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D7DB4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C4D18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5E1" w:rsidRPr="00493227" w14:paraId="3CAD2C55" w14:textId="77777777" w:rsidTr="00693187">
        <w:trPr>
          <w:trHeight w:val="2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29F04F9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E7E74" w14:textId="77777777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14:paraId="5A95F23F" w14:textId="77777777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B3E04" w14:textId="443F3F8A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 xml:space="preserve"> тип процессора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70535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F8F5B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B6C60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49824F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18C599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16190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8A922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5E1" w:rsidRPr="00493227" w14:paraId="1BD57EAE" w14:textId="77777777" w:rsidTr="00693187">
        <w:trPr>
          <w:trHeight w:val="49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5808CED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B27F3" w14:textId="77777777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14:paraId="64289CE5" w14:textId="77777777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7F4B5" w14:textId="374DF2DF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частота процессора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136C5E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116DC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6BF0E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C515B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9DEA9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FC1A0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3F4DB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5E1" w:rsidRPr="00493227" w14:paraId="09317D32" w14:textId="77777777" w:rsidTr="00693187">
        <w:trPr>
          <w:trHeight w:val="6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933E765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0D638" w14:textId="77777777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14:paraId="0D671BF5" w14:textId="77777777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831FD" w14:textId="09B17C6C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 xml:space="preserve">размер оперативной памяти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2824A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D2063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01EBB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79838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768BB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993F5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DDAD8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5E1" w:rsidRPr="00493227" w14:paraId="24A77B41" w14:textId="77777777" w:rsidTr="00693187">
        <w:trPr>
          <w:trHeight w:val="2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E5C1523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39D9B" w14:textId="77777777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14:paraId="18E21E80" w14:textId="77777777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8CA26" w14:textId="1EF1260F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объем накопителя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FEFBF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D20FF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7895D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1D8D82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A5ABD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7EC70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65996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5E1" w:rsidRPr="00493227" w14:paraId="02DFD894" w14:textId="77777777" w:rsidTr="00693187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F673EE0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3E72C" w14:textId="77777777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14:paraId="20286DFC" w14:textId="77777777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01EB5" w14:textId="187131D1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 xml:space="preserve">тип жесткого диска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6EE80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8A227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1A375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C8B1EC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E6C3A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A971B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3BCD3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5E1" w:rsidRPr="00493227" w14:paraId="497703AC" w14:textId="77777777" w:rsidTr="00693187">
        <w:trPr>
          <w:trHeight w:val="2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B913EEB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794F6" w14:textId="77777777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14:paraId="5F8A882B" w14:textId="77777777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6BB8D" w14:textId="75CC0A64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 xml:space="preserve">оптический привод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5F993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43EB7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6C2CE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C27E3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2FB24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97F73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B43DC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5E1" w:rsidRPr="00493227" w14:paraId="78D29412" w14:textId="77777777" w:rsidTr="00693187">
        <w:trPr>
          <w:trHeight w:val="2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506360D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435F6" w14:textId="77777777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14:paraId="6BA702C5" w14:textId="77777777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228B2" w14:textId="43E04B98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 xml:space="preserve">тип видеоадаптера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FE226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38919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F5963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51045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DF0B8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8B1E3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D32CC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5E1" w:rsidRPr="00493227" w14:paraId="379217E7" w14:textId="77777777" w:rsidTr="00693187">
        <w:trPr>
          <w:trHeight w:val="49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66BF468E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2AC32" w14:textId="77777777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14:paraId="2894E89C" w14:textId="77777777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C7878" w14:textId="0EC0EA0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операционная система,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67E98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34F62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924FD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CD533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BF6D2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8A257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8CB76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5E1" w:rsidRPr="00493227" w14:paraId="5F8E78BA" w14:textId="77777777" w:rsidTr="00693187">
        <w:trPr>
          <w:trHeight w:val="70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67A3EDCE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6F74B" w14:textId="77777777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14:paraId="35A9AA99" w14:textId="77777777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28BD2" w14:textId="11758F1D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предустановленное программное обеспечение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AC1C6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86B2B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45132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BF6C2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6333D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87EEE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A4D25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5E1" w:rsidRPr="00493227" w14:paraId="2EA6613B" w14:textId="77777777" w:rsidTr="00693187">
        <w:trPr>
          <w:trHeight w:val="3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D7B3E64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367B" w14:textId="77777777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4D7D057" w14:textId="77777777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09AA3" w14:textId="34D07E96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90A9A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86FF1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B3AA8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60B29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6EC5A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604FA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99ADA" w14:textId="77777777" w:rsidR="001915E1" w:rsidRPr="00EC092A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5E1" w:rsidRPr="00493227" w14:paraId="3D21AFA6" w14:textId="77777777" w:rsidTr="00693187">
        <w:trPr>
          <w:trHeight w:val="56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7C6A052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1413B" w14:textId="4016F6D5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92">
              <w:rPr>
                <w:rFonts w:ascii="Times New Roman" w:hAnsi="Times New Roman" w:cs="Times New Roman"/>
                <w:sz w:val="20"/>
                <w:szCs w:val="20"/>
              </w:rPr>
              <w:t>26.20.16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11246C9" w14:textId="254FC7E1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92">
              <w:rPr>
                <w:rFonts w:ascii="Times New Roman" w:hAnsi="Times New Roman" w:cs="Times New Roman"/>
                <w:sz w:val="20"/>
                <w:szCs w:val="20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24F43" w14:textId="4F780D51" w:rsidR="001915E1" w:rsidRPr="000D6E21" w:rsidRDefault="001915E1" w:rsidP="001915E1">
            <w:pPr>
              <w:pStyle w:val="afb"/>
              <w:jc w:val="center"/>
              <w:rPr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 xml:space="preserve">метод печати (струйный/ лазерный - для принтера)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176054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D7700C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F26E2D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798AE3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D21ECD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F46D5F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314B99E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5E1" w:rsidRPr="00493227" w14:paraId="41A2A4CE" w14:textId="77777777" w:rsidTr="00693187">
        <w:trPr>
          <w:trHeight w:val="815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C1DD77A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0269C" w14:textId="77777777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535E67F" w14:textId="77777777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855FA" w14:textId="619CEB7F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разрешение сканирования (для сканера)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7285E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4821B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00520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162C3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686EA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2A210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01E9A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5E1" w:rsidRPr="00493227" w14:paraId="56EE98BC" w14:textId="77777777" w:rsidTr="00693187">
        <w:trPr>
          <w:trHeight w:val="65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F92145B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3BBBB" w14:textId="77777777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14:paraId="7FE5B225" w14:textId="77777777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04501" w14:textId="052DF97F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цветность (цветной/ черно-белый)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4121B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74803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26964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1FF8D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59AB0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C434D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EDA6E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5E1" w:rsidRPr="00493227" w14:paraId="4625A837" w14:textId="77777777" w:rsidTr="00693187">
        <w:trPr>
          <w:trHeight w:val="4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7EB6FE9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11EFA" w14:textId="77777777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14:paraId="1D7E34CA" w14:textId="77777777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BE64E" w14:textId="5AEA10CC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формат, скорость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EE54C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F7FD5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47E585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D02AC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C54C8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D3D65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92323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5E1" w:rsidRPr="00493227" w14:paraId="1E3D25DD" w14:textId="77777777" w:rsidTr="00693187">
        <w:trPr>
          <w:trHeight w:val="49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67D44629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477E6" w14:textId="77777777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14:paraId="3BC886B3" w14:textId="77777777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E45A32" w14:textId="4FC91E7B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 xml:space="preserve">печати/ сканирования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4E97C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E122A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BA01C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A3D9F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AC25E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F8689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90F50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5E1" w:rsidRPr="00493227" w14:paraId="47985775" w14:textId="77777777" w:rsidTr="00693187">
        <w:trPr>
          <w:trHeight w:val="18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97392B8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076E8" w14:textId="77777777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14:paraId="656E88DB" w14:textId="77777777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52D06" w14:textId="248BDD40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D157E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E8C92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F37203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9C70B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5B554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A4A88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A165B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5E1" w:rsidRPr="00493227" w14:paraId="3E602D57" w14:textId="77777777" w:rsidTr="00693187">
        <w:trPr>
          <w:trHeight w:val="19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0BAFA9" w14:textId="77777777" w:rsidR="001915E1" w:rsidRPr="00493227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D750" w14:textId="77777777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E76E7A4" w14:textId="77777777" w:rsidR="001915E1" w:rsidRPr="00614F92" w:rsidRDefault="001915E1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A12E4E" w14:textId="103035C7" w:rsidR="001915E1" w:rsidRPr="00493227" w:rsidRDefault="001915E1" w:rsidP="001915E1">
            <w:pPr>
              <w:jc w:val="center"/>
              <w:rPr>
                <w:sz w:val="20"/>
                <w:szCs w:val="20"/>
              </w:rPr>
            </w:pPr>
            <w:r w:rsidRPr="000D6E21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A5B3A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A8155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07BBD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7BDAE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482A5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4C3E4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BD465" w14:textId="77777777" w:rsidR="001915E1" w:rsidRPr="00493227" w:rsidRDefault="001915E1" w:rsidP="001915E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56E" w:rsidRPr="00493227" w14:paraId="13A3FF5A" w14:textId="77777777" w:rsidTr="00693187">
        <w:trPr>
          <w:trHeight w:val="7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05C578F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7E424" w14:textId="54956F72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E21">
              <w:rPr>
                <w:rFonts w:ascii="Times New Roman" w:hAnsi="Times New Roman" w:cs="Times New Roman"/>
                <w:sz w:val="20"/>
                <w:szCs w:val="20"/>
              </w:rPr>
              <w:t>26.30.11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85F52EE" w14:textId="77777777" w:rsidR="00BA056E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E21">
              <w:rPr>
                <w:rFonts w:ascii="Times New Roman" w:hAnsi="Times New Roman" w:cs="Times New Roman"/>
                <w:sz w:val="20"/>
                <w:szCs w:val="20"/>
              </w:rPr>
              <w:t xml:space="preserve">Аппаратура коммуникационная передающая с приемными устройствами. </w:t>
            </w:r>
          </w:p>
          <w:p w14:paraId="3B17EEBA" w14:textId="5368D925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E21">
              <w:rPr>
                <w:rFonts w:ascii="Times New Roman" w:hAnsi="Times New Roman" w:cs="Times New Roman"/>
                <w:sz w:val="20"/>
                <w:szCs w:val="20"/>
              </w:rPr>
              <w:t>Пояснения по требуемой продукции: телефоны мобильные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73F99" w14:textId="3839C0BB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тип устройства (телефон/ смартфон)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EFBFC7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9CFE0C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рубль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CAFA82" w14:textId="7FB46B1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не более 15 тыс.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8F93980" w14:textId="477D589A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не более 10 тыс.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1FA908" w14:textId="2EBCE08A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не более 10 тыс.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A48753" w14:textId="726C76A4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E858D0" w14:textId="3745236A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56E" w:rsidRPr="00493227" w14:paraId="3FE36600" w14:textId="77777777" w:rsidTr="00693187">
        <w:trPr>
          <w:trHeight w:val="4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86D4CFD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F4F91" w14:textId="77777777" w:rsidR="00BA056E" w:rsidRPr="000D6E21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14:paraId="460C365B" w14:textId="77777777" w:rsidR="00BA056E" w:rsidRPr="000D6E21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E223D" w14:textId="12C7DA02" w:rsidR="00BA056E" w:rsidRPr="00493227" w:rsidRDefault="00BA056E" w:rsidP="00BA056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поддерживаемые стандарты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46E8E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202BE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025F6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D40C9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B2082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AEBA1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E2F24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56E" w:rsidRPr="00493227" w14:paraId="577E8B6A" w14:textId="77777777" w:rsidTr="00693187">
        <w:trPr>
          <w:trHeight w:val="5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620E5C84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02924" w14:textId="77777777" w:rsidR="00BA056E" w:rsidRPr="000D6E21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14:paraId="0D372738" w14:textId="77777777" w:rsidR="00BA056E" w:rsidRPr="000D6E21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83A5B" w14:textId="7FB5B994" w:rsidR="00BA056E" w:rsidRPr="00493227" w:rsidRDefault="00BA056E" w:rsidP="00BA056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 xml:space="preserve">операционная система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37293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F501C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132CA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64973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C80FD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D5D4C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12252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56E" w:rsidRPr="00493227" w14:paraId="74B5653E" w14:textId="77777777" w:rsidTr="00693187">
        <w:trPr>
          <w:trHeight w:val="45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692117A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55F32" w14:textId="77777777" w:rsidR="00BA056E" w:rsidRPr="000D6E21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14:paraId="1511CDE5" w14:textId="77777777" w:rsidR="00BA056E" w:rsidRPr="000D6E21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147DAA" w14:textId="555387DF" w:rsidR="00BA056E" w:rsidRPr="00493227" w:rsidRDefault="00BA056E" w:rsidP="00BA056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время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5DACC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477722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247F0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EB44E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7E064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81DD0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2CAB53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56E" w:rsidRPr="00493227" w14:paraId="656B4BE7" w14:textId="77777777" w:rsidTr="00693187">
        <w:trPr>
          <w:trHeight w:val="70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893F7BD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3D92F" w14:textId="77777777" w:rsidR="00BA056E" w:rsidRPr="000D6E21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14:paraId="65FFE3DF" w14:textId="77777777" w:rsidR="00BA056E" w:rsidRPr="000D6E21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5CF56" w14:textId="4A99C0FF" w:rsidR="00BA056E" w:rsidRPr="00493227" w:rsidRDefault="00BA056E" w:rsidP="00BA056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метод управления (сенсорный/</w:t>
            </w:r>
            <w:proofErr w:type="spellStart"/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кнопо</w:t>
            </w:r>
            <w:r w:rsidR="006931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чный</w:t>
            </w:r>
            <w:proofErr w:type="spellEnd"/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FCA3E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E889B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BAB93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21D9D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6E992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B8891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A2E656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56E" w:rsidRPr="00493227" w14:paraId="6EFD3BA7" w14:textId="77777777" w:rsidTr="00693187">
        <w:trPr>
          <w:trHeight w:val="41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A175747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BF98A" w14:textId="77777777" w:rsidR="00BA056E" w:rsidRPr="000D6E21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14:paraId="7B20E631" w14:textId="77777777" w:rsidR="00BA056E" w:rsidRPr="000D6E21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BD572" w14:textId="36F1F923" w:rsidR="00BA056E" w:rsidRPr="00493227" w:rsidRDefault="00BA056E" w:rsidP="00BA056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SIM-карт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842C5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63690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81897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4305F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08C58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4F205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A592CA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56E" w:rsidRPr="00BA056E" w14:paraId="7349AD4D" w14:textId="77777777" w:rsidTr="00693187">
        <w:trPr>
          <w:trHeight w:val="24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6275B9C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22252" w14:textId="77777777" w:rsidR="00BA056E" w:rsidRPr="000D6E21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14:paraId="2A1B9BE7" w14:textId="77777777" w:rsidR="00BA056E" w:rsidRPr="000D6E21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63077" w14:textId="135A4AD6" w:rsidR="00BA056E" w:rsidRDefault="00BA056E" w:rsidP="00BA056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наличие модулей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интерфейсов</w:t>
            </w:r>
          </w:p>
          <w:p w14:paraId="0038A6FE" w14:textId="0C5F4D20" w:rsidR="00BA056E" w:rsidRPr="008D0418" w:rsidRDefault="00BA056E" w:rsidP="00BA056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41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A05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</w:t>
            </w:r>
            <w:r w:rsidRPr="008D04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05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</w:t>
            </w:r>
            <w:r w:rsidRPr="008D04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A05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Bluetooth</w:t>
            </w:r>
            <w:r w:rsidRPr="008D04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A05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  <w:r w:rsidRPr="008D04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A05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GPS</w:t>
            </w:r>
            <w:r w:rsidRPr="008D0418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B08FC" w14:textId="77777777" w:rsidR="00BA056E" w:rsidRPr="008D0418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4738E" w14:textId="77777777" w:rsidR="00BA056E" w:rsidRPr="008D0418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11E5C9" w14:textId="77777777" w:rsidR="00BA056E" w:rsidRPr="008D0418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91BDA" w14:textId="77777777" w:rsidR="00BA056E" w:rsidRPr="008D0418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E26C7" w14:textId="77777777" w:rsidR="00BA056E" w:rsidRPr="008D0418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27D0E" w14:textId="77777777" w:rsidR="00BA056E" w:rsidRPr="008D0418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C456FA" w14:textId="77777777" w:rsidR="00BA056E" w:rsidRPr="008D0418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56E" w:rsidRPr="00493227" w14:paraId="28759450" w14:textId="77777777" w:rsidTr="00693187">
        <w:trPr>
          <w:trHeight w:val="98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79B1397F" w14:textId="77777777" w:rsidR="00BA056E" w:rsidRPr="008D0418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7BF24" w14:textId="77777777" w:rsidR="00BA056E" w:rsidRPr="008D0418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14:paraId="216C8140" w14:textId="77777777" w:rsidR="00BA056E" w:rsidRPr="008D0418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C647C" w14:textId="53C572A7" w:rsidR="00BA056E" w:rsidRPr="00493227" w:rsidRDefault="00BA056E" w:rsidP="00BA056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  <w:r w:rsidRPr="00BA05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годового владения оборудованием (включая договоры технической поддержки обслуживания сервисные договоры) из расчета на одного</w:t>
            </w:r>
          </w:p>
          <w:p w14:paraId="5AA73E6D" w14:textId="48771D85" w:rsidR="00BA056E" w:rsidRPr="00493227" w:rsidRDefault="00BA056E" w:rsidP="00BA056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абонента (одну единицу трафика) в течение всего срока службы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2D50E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464C9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B3FAD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67C5C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D84D9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E7836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768FC0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56E" w:rsidRPr="00493227" w14:paraId="2A8D105B" w14:textId="77777777" w:rsidTr="00693187">
        <w:trPr>
          <w:trHeight w:val="21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E35561F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B4B5" w14:textId="77777777" w:rsidR="00BA056E" w:rsidRPr="000D6E21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626E9A" w14:textId="77777777" w:rsidR="00BA056E" w:rsidRPr="000D6E21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9E4AF" w14:textId="01AD5B18" w:rsidR="00BA056E" w:rsidRPr="00493227" w:rsidRDefault="00BA056E" w:rsidP="00BA056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6E623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7C161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27909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A1D17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AFEDB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FE901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AB636" w14:textId="77777777" w:rsidR="00BA056E" w:rsidRPr="00493227" w:rsidRDefault="00BA056E" w:rsidP="001915E1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F1A" w:rsidRPr="00493227" w14:paraId="7AA12453" w14:textId="77777777" w:rsidTr="00693187">
        <w:trPr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587E6BB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B4EE8" w14:textId="6CB45B23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946">
              <w:rPr>
                <w:rFonts w:ascii="Times New Roman" w:hAnsi="Times New Roman" w:cs="Times New Roman"/>
                <w:sz w:val="20"/>
                <w:szCs w:val="20"/>
              </w:rPr>
              <w:t>29.10.2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BFECBE2" w14:textId="1A7B5CBB" w:rsidR="00AF2F1A" w:rsidRPr="00493227" w:rsidRDefault="00D23E3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3A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AE82DF" w14:textId="5E70AE2A" w:rsidR="00D23E3A" w:rsidRDefault="00D23E3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3A">
              <w:rPr>
                <w:rFonts w:ascii="Times New Roman" w:hAnsi="Times New Roman" w:cs="Times New Roman"/>
                <w:sz w:val="20"/>
                <w:szCs w:val="20"/>
              </w:rPr>
              <w:t>Тип двигателя (силовой установки)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¹</w:t>
            </w:r>
          </w:p>
          <w:p w14:paraId="58E08061" w14:textId="4445A499" w:rsidR="00AF2F1A" w:rsidRPr="00493227" w:rsidRDefault="00D23E3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3A">
              <w:rPr>
                <w:rFonts w:ascii="Times New Roman" w:hAnsi="Times New Roman" w:cs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A9FCEE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58FB53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лошадиная сила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AE4FDB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не более 200</w:t>
            </w:r>
          </w:p>
          <w:p w14:paraId="313A60F2" w14:textId="03B64A02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243E08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не более 200</w:t>
            </w:r>
          </w:p>
          <w:p w14:paraId="27A5FC55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CE093F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C456A7C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130484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56E" w:rsidRPr="00493227" w14:paraId="79B05854" w14:textId="77777777" w:rsidTr="00693187">
        <w:trPr>
          <w:trHeight w:val="18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126CDFA" w14:textId="77777777" w:rsidR="00BA056E" w:rsidRPr="00493227" w:rsidRDefault="00BA056E" w:rsidP="00BA056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8C95C" w14:textId="77777777" w:rsidR="00BA056E" w:rsidRPr="00B82946" w:rsidRDefault="00BA056E" w:rsidP="00BA056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14:paraId="2411AA96" w14:textId="77777777" w:rsidR="00BA056E" w:rsidRPr="00B82946" w:rsidRDefault="00BA056E" w:rsidP="00BA056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9B0E14" w14:textId="77777777" w:rsidR="00BA056E" w:rsidRDefault="00D23E3A" w:rsidP="00BA056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3A">
              <w:rPr>
                <w:rFonts w:ascii="Times New Roman" w:hAnsi="Times New Roman" w:cs="Times New Roman"/>
                <w:sz w:val="20"/>
                <w:szCs w:val="20"/>
              </w:rPr>
              <w:t>вид топлива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²</w:t>
            </w:r>
          </w:p>
          <w:p w14:paraId="54CA0000" w14:textId="0341B272" w:rsidR="00D23E3A" w:rsidRPr="00D23E3A" w:rsidRDefault="00D23E3A" w:rsidP="00D23E3A">
            <w:pPr>
              <w:jc w:val="center"/>
              <w:rPr>
                <w:sz w:val="20"/>
                <w:szCs w:val="20"/>
              </w:rPr>
            </w:pPr>
            <w:r w:rsidRPr="00D23E3A">
              <w:rPr>
                <w:sz w:val="20"/>
                <w:szCs w:val="20"/>
              </w:rPr>
              <w:t>комплектация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EF317" w14:textId="77777777" w:rsidR="00BA056E" w:rsidRPr="00493227" w:rsidRDefault="00BA056E" w:rsidP="00BA056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709333" w14:textId="77777777" w:rsidR="00BA056E" w:rsidRPr="00493227" w:rsidRDefault="00BA056E" w:rsidP="00BA056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BB6D5" w14:textId="77777777" w:rsidR="00BA056E" w:rsidRPr="00493227" w:rsidRDefault="00BA056E" w:rsidP="00BA056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20921" w14:textId="77777777" w:rsidR="00BA056E" w:rsidRPr="00493227" w:rsidRDefault="00BA056E" w:rsidP="00BA056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52BA7" w14:textId="77777777" w:rsidR="00BA056E" w:rsidRPr="00493227" w:rsidRDefault="00BA056E" w:rsidP="00BA056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87864" w14:textId="77777777" w:rsidR="00BA056E" w:rsidRPr="00493227" w:rsidRDefault="00BA056E" w:rsidP="00BA056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F5C30" w14:textId="77777777" w:rsidR="00BA056E" w:rsidRPr="00493227" w:rsidRDefault="00BA056E" w:rsidP="00BA056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F1A" w:rsidRPr="00493227" w14:paraId="706D2791" w14:textId="77777777" w:rsidTr="00693187">
        <w:trPr>
          <w:trHeight w:val="945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14:paraId="6540A578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18DF28" w14:textId="77777777" w:rsidR="00AF2F1A" w:rsidRPr="00B82946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5F751" w14:textId="77777777" w:rsidR="00AF2F1A" w:rsidRPr="00B82946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DCCF1" w14:textId="491E6F28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8C36AF" w14:textId="2F9B3A5B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1A983C" w14:textId="711A9351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рубль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F2CA2" w14:textId="1EFEEABF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,5 млн.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01FD6" w14:textId="34806858" w:rsidR="00AF2F1A" w:rsidRPr="00AF2F1A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F1A">
              <w:rPr>
                <w:sz w:val="20"/>
                <w:szCs w:val="20"/>
              </w:rPr>
              <w:t xml:space="preserve">не более 1,5 млн.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23E8A" w14:textId="2D252D3B" w:rsidR="00AF2F1A" w:rsidRPr="00AF2F1A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A62041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03BA6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AA7" w:rsidRPr="00493227" w14:paraId="5AF11B39" w14:textId="77777777" w:rsidTr="00693187">
        <w:trPr>
          <w:trHeight w:val="2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1999289" w14:textId="77777777" w:rsidR="007D7AA7" w:rsidRDefault="007D7AA7" w:rsidP="007D7AA7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7488B" w14:textId="77777777" w:rsidR="007D7AA7" w:rsidRPr="00923986" w:rsidRDefault="007D7AA7" w:rsidP="007D7AA7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14:paraId="05C6CDDF" w14:textId="77777777" w:rsidR="007D7AA7" w:rsidRPr="00923986" w:rsidRDefault="007D7AA7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4A187" w14:textId="57D902C7" w:rsidR="007D7AA7" w:rsidRPr="00493227" w:rsidRDefault="007D7AA7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комплектация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596C1" w14:textId="77777777" w:rsidR="007D7AA7" w:rsidRPr="00493227" w:rsidRDefault="007D7AA7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B5345F" w14:textId="77777777" w:rsidR="007D7AA7" w:rsidRPr="00493227" w:rsidRDefault="007D7AA7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6D436" w14:textId="77777777" w:rsidR="007D7AA7" w:rsidRPr="00493227" w:rsidRDefault="007D7AA7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80232" w14:textId="77777777" w:rsidR="007D7AA7" w:rsidRPr="00493227" w:rsidRDefault="007D7AA7" w:rsidP="007D7AA7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90544" w14:textId="77777777" w:rsidR="007D7AA7" w:rsidRPr="00493227" w:rsidRDefault="007D7AA7" w:rsidP="007D7AA7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BD804" w14:textId="77777777" w:rsidR="007D7AA7" w:rsidRPr="00493227" w:rsidRDefault="007D7AA7" w:rsidP="007D7AA7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B1B3E" w14:textId="77777777" w:rsidR="007D7AA7" w:rsidRPr="00493227" w:rsidRDefault="007D7AA7" w:rsidP="007D7AA7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F1A" w:rsidRPr="00493227" w14:paraId="4D9463EF" w14:textId="77777777" w:rsidTr="00693187">
        <w:trPr>
          <w:trHeight w:val="194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14:paraId="2708123F" w14:textId="77777777" w:rsidR="00AF2F1A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B0CB22" w14:textId="77777777" w:rsidR="00AF2F1A" w:rsidRPr="00923986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86DC5CC" w14:textId="77777777" w:rsidR="00AF2F1A" w:rsidRPr="00923986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49F30F" w14:textId="3B4C7498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FE5905" w14:textId="7F21BF0F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A9F51A" w14:textId="4CABAC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рубль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CA994" w14:textId="098EC548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мл.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28961" w14:textId="453309FD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7FA">
              <w:rPr>
                <w:rFonts w:ascii="Times New Roman" w:hAnsi="Times New Roman" w:cs="Times New Roman"/>
                <w:sz w:val="20"/>
                <w:szCs w:val="20"/>
              </w:rPr>
              <w:t xml:space="preserve">не более 1,5 мл.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D1652" w14:textId="72ECF381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E1797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7BC07D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09E" w:rsidRPr="00493227" w14:paraId="3F29D12B" w14:textId="77777777" w:rsidTr="00693187">
        <w:trPr>
          <w:trHeight w:val="49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EB5FA9D" w14:textId="21C791B8" w:rsidR="0089209E" w:rsidRPr="00493227" w:rsidRDefault="00BB14B7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9209E" w:rsidRPr="004932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C47DC" w14:textId="2598BA8B" w:rsidR="0089209E" w:rsidRPr="00493227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86">
              <w:rPr>
                <w:rFonts w:ascii="Times New Roman" w:hAnsi="Times New Roman" w:cs="Times New Roman"/>
                <w:sz w:val="20"/>
                <w:szCs w:val="20"/>
              </w:rPr>
              <w:t>29.10.3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D3D68D7" w14:textId="3E1230C4" w:rsidR="0089209E" w:rsidRPr="00493227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автотранспортные для перевозки 10 </w:t>
            </w:r>
            <w:r w:rsidRPr="0089209E">
              <w:rPr>
                <w:rFonts w:ascii="Times New Roman" w:hAnsi="Times New Roman" w:cs="Times New Roman"/>
                <w:sz w:val="20"/>
                <w:szCs w:val="20"/>
              </w:rPr>
              <w:t>или более человек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F8E05D" w14:textId="77777777" w:rsidR="0089209E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3A">
              <w:rPr>
                <w:rFonts w:ascii="Times New Roman" w:hAnsi="Times New Roman" w:cs="Times New Roman"/>
                <w:sz w:val="20"/>
                <w:szCs w:val="20"/>
              </w:rPr>
              <w:t>Тип двигателя (силовой установки)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¹</w:t>
            </w:r>
          </w:p>
          <w:p w14:paraId="57EBB022" w14:textId="5DC439F5" w:rsidR="0089209E" w:rsidRPr="00493227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3A">
              <w:rPr>
                <w:rFonts w:ascii="Times New Roman" w:hAnsi="Times New Roman" w:cs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D0F2C1" w14:textId="13F5FD4D" w:rsidR="0089209E" w:rsidRPr="00493227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FD86E3" w14:textId="5F032818" w:rsidR="0089209E" w:rsidRPr="00493227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лошадиная сила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2CBC30" w14:textId="77777777" w:rsidR="0089209E" w:rsidRPr="00493227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13C2B85" w14:textId="77777777" w:rsidR="0089209E" w:rsidRPr="00493227" w:rsidRDefault="0089209E" w:rsidP="0089209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5E5BFE" w14:textId="77777777" w:rsidR="0089209E" w:rsidRPr="00493227" w:rsidRDefault="0089209E" w:rsidP="0089209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FBEE7A" w14:textId="77777777" w:rsidR="0089209E" w:rsidRPr="00493227" w:rsidRDefault="0089209E" w:rsidP="0089209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F87191" w14:textId="77777777" w:rsidR="0089209E" w:rsidRPr="00493227" w:rsidRDefault="0089209E" w:rsidP="0089209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09E" w:rsidRPr="00493227" w14:paraId="51A8712B" w14:textId="77777777" w:rsidTr="00693187">
        <w:trPr>
          <w:trHeight w:val="1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F3EE2DE" w14:textId="77777777" w:rsidR="0089209E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2247A" w14:textId="77777777" w:rsidR="0089209E" w:rsidRPr="00923986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14:paraId="538E679C" w14:textId="77777777" w:rsidR="0089209E" w:rsidRPr="00493227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A87A9" w14:textId="77777777" w:rsidR="0089209E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3A">
              <w:rPr>
                <w:rFonts w:ascii="Times New Roman" w:hAnsi="Times New Roman" w:cs="Times New Roman"/>
                <w:sz w:val="20"/>
                <w:szCs w:val="20"/>
              </w:rPr>
              <w:t>вид топлива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²</w:t>
            </w:r>
          </w:p>
          <w:p w14:paraId="1929BF4A" w14:textId="096357EF" w:rsidR="0089209E" w:rsidRPr="00493227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3A">
              <w:rPr>
                <w:sz w:val="20"/>
                <w:szCs w:val="20"/>
              </w:rPr>
              <w:t>комплектация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C37C5" w14:textId="77777777" w:rsidR="0089209E" w:rsidRPr="00493227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4821F" w14:textId="77777777" w:rsidR="0089209E" w:rsidRPr="00493227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094FC" w14:textId="77777777" w:rsidR="0089209E" w:rsidRPr="00493227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06A75" w14:textId="77777777" w:rsidR="0089209E" w:rsidRPr="00493227" w:rsidRDefault="0089209E" w:rsidP="0089209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0B4FD" w14:textId="77777777" w:rsidR="0089209E" w:rsidRPr="00493227" w:rsidRDefault="0089209E" w:rsidP="0089209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C2760" w14:textId="77777777" w:rsidR="0089209E" w:rsidRPr="00493227" w:rsidRDefault="0089209E" w:rsidP="0089209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F6311" w14:textId="77777777" w:rsidR="0089209E" w:rsidRPr="00493227" w:rsidRDefault="0089209E" w:rsidP="0089209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09E" w:rsidRPr="00493227" w14:paraId="56B19296" w14:textId="77777777" w:rsidTr="00693187">
        <w:trPr>
          <w:trHeight w:val="27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3B7433E" w14:textId="77777777" w:rsidR="0089209E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5347" w14:textId="77777777" w:rsidR="0089209E" w:rsidRPr="00923986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D695A5" w14:textId="77777777" w:rsidR="0089209E" w:rsidRPr="00493227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37C663" w14:textId="4C5CF7BC" w:rsidR="0089209E" w:rsidRPr="00493227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C2AFF0" w14:textId="24E58A2F" w:rsidR="0089209E" w:rsidRPr="00493227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E45A36" w14:textId="14F2EC18" w:rsidR="0089209E" w:rsidRPr="00493227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рубль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A328" w14:textId="77777777" w:rsidR="0089209E" w:rsidRPr="00493227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111B1" w14:textId="77777777" w:rsidR="0089209E" w:rsidRPr="00493227" w:rsidRDefault="0089209E" w:rsidP="0089209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09D2C" w14:textId="77777777" w:rsidR="0089209E" w:rsidRPr="00493227" w:rsidRDefault="0089209E" w:rsidP="0089209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A9426" w14:textId="77777777" w:rsidR="0089209E" w:rsidRPr="00493227" w:rsidRDefault="0089209E" w:rsidP="0089209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2569C" w14:textId="77777777" w:rsidR="0089209E" w:rsidRPr="00493227" w:rsidRDefault="0089209E" w:rsidP="0089209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09E" w:rsidRPr="00493227" w14:paraId="5D112CE7" w14:textId="77777777" w:rsidTr="00693187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C56710A" w14:textId="08B42117" w:rsidR="0089209E" w:rsidRDefault="00BB14B7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920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B42BB" w14:textId="6F3938C4" w:rsidR="0089209E" w:rsidRPr="00923986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F9A">
              <w:rPr>
                <w:rFonts w:ascii="Times New Roman" w:hAnsi="Times New Roman" w:cs="Times New Roman"/>
                <w:sz w:val="20"/>
                <w:szCs w:val="20"/>
              </w:rPr>
              <w:t>29.10.4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B7BDF51" w14:textId="57B9E7D0" w:rsidR="0089209E" w:rsidRPr="00493227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09E">
              <w:rPr>
                <w:rFonts w:ascii="Times New Roman" w:hAnsi="Times New Roman" w:cs="Times New Roman"/>
                <w:sz w:val="20"/>
                <w:szCs w:val="20"/>
              </w:rPr>
              <w:t>Средства автотранспортные грузовые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B1A984" w14:textId="77777777" w:rsidR="0089209E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3A">
              <w:rPr>
                <w:rFonts w:ascii="Times New Roman" w:hAnsi="Times New Roman" w:cs="Times New Roman"/>
                <w:sz w:val="20"/>
                <w:szCs w:val="20"/>
              </w:rPr>
              <w:t>Тип двигателя (силовой установки)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¹</w:t>
            </w:r>
          </w:p>
          <w:p w14:paraId="0A330909" w14:textId="60C10B23" w:rsidR="0089209E" w:rsidRPr="00493227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3A">
              <w:rPr>
                <w:rFonts w:ascii="Times New Roman" w:hAnsi="Times New Roman" w:cs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EE533E" w14:textId="0C475E86" w:rsidR="0089209E" w:rsidRPr="00493227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FC5B78" w14:textId="2901F55A" w:rsidR="0089209E" w:rsidRPr="00493227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лошадиная сила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4E04A7" w14:textId="77777777" w:rsidR="0089209E" w:rsidRPr="00493227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155077" w14:textId="77777777" w:rsidR="0089209E" w:rsidRPr="00493227" w:rsidRDefault="0089209E" w:rsidP="0089209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BC97E2" w14:textId="77777777" w:rsidR="0089209E" w:rsidRPr="00493227" w:rsidRDefault="0089209E" w:rsidP="0089209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1B8ADA" w14:textId="77777777" w:rsidR="0089209E" w:rsidRPr="00493227" w:rsidRDefault="0089209E" w:rsidP="0089209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AA8731" w14:textId="77777777" w:rsidR="0089209E" w:rsidRPr="00493227" w:rsidRDefault="0089209E" w:rsidP="0089209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09E" w:rsidRPr="00493227" w14:paraId="068EBEC3" w14:textId="77777777" w:rsidTr="00693187">
        <w:trPr>
          <w:trHeight w:val="20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7CC092F8" w14:textId="77777777" w:rsidR="0089209E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32158" w14:textId="77777777" w:rsidR="0089209E" w:rsidRPr="00274F9A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14:paraId="78B2DA26" w14:textId="77777777" w:rsidR="0089209E" w:rsidRPr="00274F9A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FBEEB" w14:textId="77777777" w:rsidR="0089209E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3A">
              <w:rPr>
                <w:rFonts w:ascii="Times New Roman" w:hAnsi="Times New Roman" w:cs="Times New Roman"/>
                <w:sz w:val="20"/>
                <w:szCs w:val="20"/>
              </w:rPr>
              <w:t>вид топлива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²</w:t>
            </w:r>
          </w:p>
          <w:p w14:paraId="0067D1F5" w14:textId="63DC2153" w:rsidR="0089209E" w:rsidRPr="00493227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3A">
              <w:rPr>
                <w:sz w:val="20"/>
                <w:szCs w:val="20"/>
              </w:rPr>
              <w:t>комплектация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E48A5" w14:textId="77777777" w:rsidR="0089209E" w:rsidRPr="00493227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5B4F7" w14:textId="77777777" w:rsidR="0089209E" w:rsidRPr="00493227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DC337C" w14:textId="77777777" w:rsidR="0089209E" w:rsidRPr="00493227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FE807" w14:textId="77777777" w:rsidR="0089209E" w:rsidRPr="00493227" w:rsidRDefault="0089209E" w:rsidP="0089209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50F11" w14:textId="77777777" w:rsidR="0089209E" w:rsidRPr="00493227" w:rsidRDefault="0089209E" w:rsidP="0089209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FAD54" w14:textId="77777777" w:rsidR="0089209E" w:rsidRPr="00493227" w:rsidRDefault="0089209E" w:rsidP="0089209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96B86" w14:textId="77777777" w:rsidR="0089209E" w:rsidRPr="00493227" w:rsidRDefault="0089209E" w:rsidP="0089209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09E" w:rsidRPr="00493227" w14:paraId="4400A910" w14:textId="77777777" w:rsidTr="00693187">
        <w:trPr>
          <w:trHeight w:val="36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8D3964B" w14:textId="77777777" w:rsidR="0089209E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BD19" w14:textId="77777777" w:rsidR="0089209E" w:rsidRPr="00274F9A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18399A" w14:textId="77777777" w:rsidR="0089209E" w:rsidRPr="00274F9A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66BAC4" w14:textId="41317B83" w:rsidR="0089209E" w:rsidRPr="00493227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17A163" w14:textId="319F0C0A" w:rsidR="0089209E" w:rsidRPr="00493227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96FE93" w14:textId="3D9D9F98" w:rsidR="0089209E" w:rsidRPr="00493227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рубль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11C4D" w14:textId="77777777" w:rsidR="0089209E" w:rsidRPr="00493227" w:rsidRDefault="0089209E" w:rsidP="0089209E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79A15" w14:textId="77777777" w:rsidR="0089209E" w:rsidRPr="00493227" w:rsidRDefault="0089209E" w:rsidP="0089209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EBE84" w14:textId="77777777" w:rsidR="0089209E" w:rsidRPr="00493227" w:rsidRDefault="0089209E" w:rsidP="0089209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FB235" w14:textId="77777777" w:rsidR="0089209E" w:rsidRPr="00493227" w:rsidRDefault="0089209E" w:rsidP="0089209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47672" w14:textId="77777777" w:rsidR="0089209E" w:rsidRPr="00493227" w:rsidRDefault="0089209E" w:rsidP="0089209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AA7" w:rsidRPr="00493227" w14:paraId="60197D96" w14:textId="77777777" w:rsidTr="00693187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81712B7" w14:textId="62B76F36" w:rsidR="007D7AA7" w:rsidRPr="00493227" w:rsidRDefault="00BB14B7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D7AA7" w:rsidRPr="004932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5AEE7" w14:textId="0180D291" w:rsidR="007D7AA7" w:rsidRPr="00493227" w:rsidRDefault="007D7AA7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3F">
              <w:rPr>
                <w:rFonts w:ascii="Times New Roman" w:hAnsi="Times New Roman" w:cs="Times New Roman"/>
                <w:sz w:val="20"/>
                <w:szCs w:val="20"/>
              </w:rPr>
              <w:t>31.01.11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CD4B20A" w14:textId="77777777" w:rsidR="007D7AA7" w:rsidRDefault="007D7AA7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3F">
              <w:rPr>
                <w:rFonts w:ascii="Times New Roman" w:hAnsi="Times New Roman" w:cs="Times New Roman"/>
                <w:sz w:val="20"/>
                <w:szCs w:val="20"/>
              </w:rPr>
              <w:t xml:space="preserve">Мебель металлическая для офисов. </w:t>
            </w:r>
          </w:p>
          <w:p w14:paraId="5E83A524" w14:textId="5E52780F" w:rsidR="007D7AA7" w:rsidRPr="00493227" w:rsidRDefault="007D7AA7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3F">
              <w:rPr>
                <w:rFonts w:ascii="Times New Roman" w:hAnsi="Times New Roman" w:cs="Times New Roman"/>
                <w:sz w:val="20"/>
                <w:szCs w:val="20"/>
              </w:rPr>
              <w:t>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6B72FDF" w14:textId="308C4173" w:rsidR="007D7AA7" w:rsidRDefault="007D7AA7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материал (металл)</w:t>
            </w:r>
          </w:p>
          <w:p w14:paraId="6A408555" w14:textId="77777777" w:rsidR="007D7AA7" w:rsidRDefault="007D7AA7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обивочные материалы</w:t>
            </w:r>
          </w:p>
          <w:p w14:paraId="7B632C04" w14:textId="50928A69" w:rsidR="007D7AA7" w:rsidRPr="0068400A" w:rsidRDefault="007D7AA7" w:rsidP="007D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9CA2C5" w14:textId="77777777" w:rsidR="007D7AA7" w:rsidRPr="00493227" w:rsidRDefault="007D7AA7" w:rsidP="007D7AA7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1D2938" w14:textId="77777777" w:rsidR="007D7AA7" w:rsidRPr="00493227" w:rsidRDefault="007D7AA7" w:rsidP="007D7AA7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570F26" w14:textId="58C19BDB" w:rsidR="007D7AA7" w:rsidRPr="00493227" w:rsidRDefault="007D7AA7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33F">
              <w:rPr>
                <w:rFonts w:ascii="Times New Roman" w:hAnsi="Times New Roman" w:cs="Times New Roman"/>
                <w:sz w:val="20"/>
                <w:szCs w:val="20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ECEED5" w14:textId="2CC03A56" w:rsidR="007D7AA7" w:rsidRPr="00493227" w:rsidRDefault="007D7AA7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00A">
              <w:rPr>
                <w:rFonts w:ascii="Times New Roman" w:hAnsi="Times New Roman" w:cs="Times New Roman"/>
                <w:sz w:val="20"/>
                <w:szCs w:val="20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934CE8" w14:textId="569F5AB3" w:rsidR="007D7AA7" w:rsidRPr="00493227" w:rsidRDefault="007D7AA7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00A">
              <w:rPr>
                <w:rFonts w:ascii="Times New Roman" w:hAnsi="Times New Roman" w:cs="Times New Roman"/>
                <w:sz w:val="20"/>
                <w:szCs w:val="20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FA0691" w14:textId="77777777" w:rsidR="007D7AA7" w:rsidRPr="00493227" w:rsidRDefault="007D7AA7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DAE1E9" w14:textId="77777777" w:rsidR="007D7AA7" w:rsidRPr="00493227" w:rsidRDefault="007D7AA7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7D7AA7" w:rsidRPr="00493227" w14:paraId="12F7E677" w14:textId="77777777" w:rsidTr="00693187">
        <w:tc>
          <w:tcPr>
            <w:tcW w:w="567" w:type="dxa"/>
            <w:vMerge/>
            <w:tcBorders>
              <w:bottom w:val="dotted" w:sz="4" w:space="0" w:color="auto"/>
              <w:right w:val="single" w:sz="4" w:space="0" w:color="auto"/>
            </w:tcBorders>
          </w:tcPr>
          <w:p w14:paraId="219CC07D" w14:textId="77777777" w:rsidR="007D7AA7" w:rsidRDefault="007D7AA7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913868" w14:textId="77777777" w:rsidR="007D7AA7" w:rsidRPr="0068400A" w:rsidRDefault="007D7AA7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14:paraId="7F2D9BB5" w14:textId="77777777" w:rsidR="007D7AA7" w:rsidRPr="0068400A" w:rsidRDefault="007D7AA7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3BB7C39" w14:textId="20D4BA62" w:rsidR="007D7AA7" w:rsidRPr="00493227" w:rsidRDefault="007D7AA7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00A">
              <w:rPr>
                <w:sz w:val="20"/>
                <w:szCs w:val="20"/>
              </w:rPr>
              <w:t>предельная цена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947CA" w14:textId="77777777" w:rsidR="007D7AA7" w:rsidRPr="00493227" w:rsidRDefault="007D7AA7" w:rsidP="007D7AA7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3C2E3" w14:textId="77777777" w:rsidR="007D7AA7" w:rsidRPr="00493227" w:rsidRDefault="007D7AA7" w:rsidP="007D7AA7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84246" w14:textId="77777777" w:rsidR="007D7AA7" w:rsidRPr="00493227" w:rsidRDefault="007D7AA7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36008" w14:textId="77777777" w:rsidR="007D7AA7" w:rsidRPr="00493227" w:rsidRDefault="007D7AA7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7DC42" w14:textId="77777777" w:rsidR="007D7AA7" w:rsidRPr="00493227" w:rsidRDefault="007D7AA7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9C982" w14:textId="77777777" w:rsidR="007D7AA7" w:rsidRPr="00493227" w:rsidRDefault="007D7AA7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4720A" w14:textId="77777777" w:rsidR="007D7AA7" w:rsidRPr="00493227" w:rsidRDefault="007D7AA7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025" w:rsidRPr="00493227" w14:paraId="6CEE2F85" w14:textId="77777777" w:rsidTr="00693187">
        <w:trPr>
          <w:trHeight w:val="3505"/>
        </w:trPr>
        <w:tc>
          <w:tcPr>
            <w:tcW w:w="567" w:type="dxa"/>
            <w:vMerge w:val="restart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14:paraId="4CF3CA71" w14:textId="191F0A2F" w:rsidR="00055025" w:rsidRPr="00493227" w:rsidRDefault="00BB14B7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AA40EB" w14:textId="65CF3181" w:rsidR="00055025" w:rsidRPr="00493227" w:rsidRDefault="00055025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00A">
              <w:rPr>
                <w:rFonts w:ascii="Times New Roman" w:hAnsi="Times New Roman" w:cs="Times New Roman"/>
                <w:sz w:val="20"/>
                <w:szCs w:val="20"/>
              </w:rPr>
              <w:t>31.01.12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1600D628" w14:textId="77777777" w:rsidR="00055025" w:rsidRDefault="00055025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00A">
              <w:rPr>
                <w:rFonts w:ascii="Times New Roman" w:hAnsi="Times New Roman" w:cs="Times New Roman"/>
                <w:sz w:val="20"/>
                <w:szCs w:val="20"/>
              </w:rPr>
              <w:t xml:space="preserve">Мебель деревянная для офисов. </w:t>
            </w:r>
          </w:p>
          <w:p w14:paraId="0189587B" w14:textId="576698CD" w:rsidR="00055025" w:rsidRPr="00493227" w:rsidRDefault="00055025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00A">
              <w:rPr>
                <w:rFonts w:ascii="Times New Roman" w:hAnsi="Times New Roman" w:cs="Times New Roman"/>
                <w:sz w:val="20"/>
                <w:szCs w:val="20"/>
              </w:rPr>
              <w:t>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4AD9CA0" w14:textId="77777777" w:rsidR="00055025" w:rsidRDefault="00055025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 xml:space="preserve">материал (вид </w:t>
            </w:r>
          </w:p>
          <w:p w14:paraId="0D1429BF" w14:textId="392467C4" w:rsidR="00055025" w:rsidRPr="00493227" w:rsidRDefault="00055025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древесины)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924DAB" w14:textId="77777777" w:rsidR="00055025" w:rsidRPr="00493227" w:rsidRDefault="00055025" w:rsidP="007D7AA7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BA70D3" w14:textId="77777777" w:rsidR="00055025" w:rsidRPr="00493227" w:rsidRDefault="00055025" w:rsidP="007D7AA7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1A83CA" w14:textId="5CB31328" w:rsidR="00055025" w:rsidRPr="00493227" w:rsidRDefault="00055025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00A">
              <w:rPr>
                <w:rFonts w:ascii="Times New Roman" w:hAnsi="Times New Roman" w:cs="Times New Roman"/>
                <w:sz w:val="20"/>
                <w:szCs w:val="20"/>
              </w:rPr>
              <w:t>предельное значение: массив древесины "ценных" пород (</w:t>
            </w:r>
            <w:proofErr w:type="spellStart"/>
            <w:proofErr w:type="gramStart"/>
            <w:r w:rsidRPr="0068400A">
              <w:rPr>
                <w:rFonts w:ascii="Times New Roman" w:hAnsi="Times New Roman" w:cs="Times New Roman"/>
                <w:sz w:val="20"/>
                <w:szCs w:val="20"/>
              </w:rPr>
              <w:t>твердолиствен</w:t>
            </w:r>
            <w:r w:rsidR="00693187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r w:rsidRPr="0068400A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proofErr w:type="gramEnd"/>
            <w:r w:rsidRPr="0068400A">
              <w:rPr>
                <w:rFonts w:ascii="Times New Roman" w:hAnsi="Times New Roman" w:cs="Times New Roman"/>
                <w:sz w:val="20"/>
                <w:szCs w:val="20"/>
              </w:rPr>
              <w:t xml:space="preserve"> и тропических). Возможные значения: древесина хвойных и </w:t>
            </w:r>
          </w:p>
          <w:p w14:paraId="77872CC2" w14:textId="4FF5F51D" w:rsidR="00055025" w:rsidRPr="00493227" w:rsidRDefault="00055025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00A">
              <w:rPr>
                <w:rFonts w:ascii="Times New Roman" w:hAnsi="Times New Roman" w:cs="Times New Roman"/>
                <w:sz w:val="20"/>
                <w:szCs w:val="20"/>
              </w:rPr>
              <w:t>мягколиствен</w:t>
            </w:r>
            <w:r w:rsidR="006931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8400A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68400A">
              <w:rPr>
                <w:rFonts w:ascii="Times New Roman" w:hAnsi="Times New Roman" w:cs="Times New Roman"/>
                <w:sz w:val="20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6AF286" w14:textId="5CF2C12B" w:rsidR="00055025" w:rsidRPr="00493227" w:rsidRDefault="00055025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268">
              <w:rPr>
                <w:rFonts w:ascii="Times New Roman" w:hAnsi="Times New Roman" w:cs="Times New Roman"/>
                <w:sz w:val="20"/>
                <w:szCs w:val="20"/>
              </w:rPr>
              <w:t>предельное значение: массив древесины "ценных" пород (</w:t>
            </w:r>
            <w:proofErr w:type="spellStart"/>
            <w:proofErr w:type="gramStart"/>
            <w:r w:rsidRPr="00AB6268">
              <w:rPr>
                <w:rFonts w:ascii="Times New Roman" w:hAnsi="Times New Roman" w:cs="Times New Roman"/>
                <w:sz w:val="20"/>
                <w:szCs w:val="20"/>
              </w:rPr>
              <w:t>твердолиствен</w:t>
            </w:r>
            <w:r w:rsidR="006931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6268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AB6268">
              <w:rPr>
                <w:rFonts w:ascii="Times New Roman" w:hAnsi="Times New Roman" w:cs="Times New Roman"/>
                <w:sz w:val="20"/>
                <w:szCs w:val="20"/>
              </w:rPr>
              <w:t xml:space="preserve"> и тропических). Возможные значения: древесина хвойных и </w:t>
            </w:r>
          </w:p>
          <w:p w14:paraId="17CD1414" w14:textId="29C9352D" w:rsidR="00055025" w:rsidRPr="00493227" w:rsidRDefault="00055025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6268">
              <w:rPr>
                <w:rFonts w:ascii="Times New Roman" w:hAnsi="Times New Roman" w:cs="Times New Roman"/>
                <w:sz w:val="20"/>
                <w:szCs w:val="20"/>
              </w:rPr>
              <w:t>мягколиствен</w:t>
            </w:r>
            <w:r w:rsidR="006931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6268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AB6268">
              <w:rPr>
                <w:rFonts w:ascii="Times New Roman" w:hAnsi="Times New Roman" w:cs="Times New Roman"/>
                <w:sz w:val="20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87F1A6" w14:textId="67E96E14" w:rsidR="00055025" w:rsidRPr="00493227" w:rsidRDefault="00055025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025">
              <w:rPr>
                <w:rFonts w:ascii="Times New Roman" w:hAnsi="Times New Roman" w:cs="Times New Roman"/>
                <w:sz w:val="20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055025">
              <w:rPr>
                <w:rFonts w:ascii="Times New Roman" w:hAnsi="Times New Roman" w:cs="Times New Roman"/>
                <w:sz w:val="20"/>
                <w:szCs w:val="20"/>
              </w:rPr>
              <w:t>мягколиствен</w:t>
            </w:r>
            <w:r w:rsidR="006931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55025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055025">
              <w:rPr>
                <w:rFonts w:ascii="Times New Roman" w:hAnsi="Times New Roman" w:cs="Times New Roman"/>
                <w:sz w:val="20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4E317D" w14:textId="0130DED8" w:rsidR="00055025" w:rsidRPr="0068400A" w:rsidRDefault="00055025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00A">
              <w:rPr>
                <w:color w:val="22272F"/>
                <w:sz w:val="20"/>
                <w:szCs w:val="20"/>
                <w:shd w:val="clear" w:color="auto" w:fill="FFFFFF"/>
              </w:rPr>
              <w:t xml:space="preserve">возможные значения: древесина </w:t>
            </w:r>
            <w:r w:rsidRPr="007D7AA7">
              <w:rPr>
                <w:color w:val="22272F"/>
                <w:sz w:val="20"/>
                <w:szCs w:val="20"/>
                <w:shd w:val="clear" w:color="auto" w:fill="FFFFFF"/>
              </w:rPr>
              <w:t xml:space="preserve">хвойных и </w:t>
            </w:r>
            <w:proofErr w:type="spellStart"/>
            <w:r w:rsidRPr="007D7AA7">
              <w:rPr>
                <w:color w:val="22272F"/>
                <w:sz w:val="20"/>
                <w:szCs w:val="20"/>
                <w:shd w:val="clear" w:color="auto" w:fill="FFFFFF"/>
              </w:rPr>
              <w:t>мягколиствен</w:t>
            </w:r>
            <w:r w:rsidR="00693187">
              <w:rPr>
                <w:color w:val="22272F"/>
                <w:sz w:val="20"/>
                <w:szCs w:val="20"/>
                <w:shd w:val="clear" w:color="auto" w:fill="FFFFFF"/>
              </w:rPr>
              <w:t>-</w:t>
            </w:r>
            <w:r w:rsidRPr="007D7AA7">
              <w:rPr>
                <w:color w:val="22272F"/>
                <w:sz w:val="20"/>
                <w:szCs w:val="20"/>
                <w:shd w:val="clear" w:color="auto" w:fill="FFFFFF"/>
              </w:rPr>
              <w:t>ных</w:t>
            </w:r>
            <w:proofErr w:type="spellEnd"/>
            <w:r w:rsidRPr="007D7AA7">
              <w:rPr>
                <w:color w:val="22272F"/>
                <w:sz w:val="20"/>
                <w:szCs w:val="20"/>
                <w:shd w:val="clear" w:color="auto" w:fill="FFFFFF"/>
              </w:rPr>
              <w:t xml:space="preserve"> пород: береза, лиственница, сосна, 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CD6D7E" w14:textId="4AE1B552" w:rsidR="00055025" w:rsidRPr="0068400A" w:rsidRDefault="00055025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00A">
              <w:rPr>
                <w:color w:val="22272F"/>
                <w:sz w:val="20"/>
                <w:szCs w:val="20"/>
                <w:shd w:val="clear" w:color="auto" w:fill="FFFFFF"/>
              </w:rPr>
              <w:t>возможные значения: древесина</w:t>
            </w:r>
            <w:r>
              <w:t xml:space="preserve"> </w:t>
            </w:r>
            <w:r w:rsidRPr="007D7AA7">
              <w:rPr>
                <w:color w:val="22272F"/>
                <w:sz w:val="20"/>
                <w:szCs w:val="20"/>
                <w:shd w:val="clear" w:color="auto" w:fill="FFFFFF"/>
              </w:rPr>
              <w:t xml:space="preserve">хвойных и </w:t>
            </w:r>
            <w:proofErr w:type="spellStart"/>
            <w:r w:rsidRPr="007D7AA7">
              <w:rPr>
                <w:color w:val="22272F"/>
                <w:sz w:val="20"/>
                <w:szCs w:val="20"/>
                <w:shd w:val="clear" w:color="auto" w:fill="FFFFFF"/>
              </w:rPr>
              <w:t>мягколиствен</w:t>
            </w:r>
            <w:r w:rsidR="00693187">
              <w:rPr>
                <w:color w:val="22272F"/>
                <w:sz w:val="20"/>
                <w:szCs w:val="20"/>
                <w:shd w:val="clear" w:color="auto" w:fill="FFFFFF"/>
              </w:rPr>
              <w:t>-</w:t>
            </w:r>
            <w:r w:rsidRPr="007D7AA7">
              <w:rPr>
                <w:color w:val="22272F"/>
                <w:sz w:val="20"/>
                <w:szCs w:val="20"/>
                <w:shd w:val="clear" w:color="auto" w:fill="FFFFFF"/>
              </w:rPr>
              <w:t>ных</w:t>
            </w:r>
            <w:proofErr w:type="spellEnd"/>
            <w:r w:rsidRPr="007D7AA7">
              <w:rPr>
                <w:color w:val="22272F"/>
                <w:sz w:val="20"/>
                <w:szCs w:val="20"/>
                <w:shd w:val="clear" w:color="auto" w:fill="FFFFFF"/>
              </w:rPr>
              <w:t xml:space="preserve"> пород: береза, лиственница, сосна, ель</w:t>
            </w:r>
            <w:r w:rsidRPr="0068400A">
              <w:rPr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055025" w:rsidRPr="00493227" w14:paraId="79F17EA4" w14:textId="77777777" w:rsidTr="00693187">
        <w:trPr>
          <w:trHeight w:val="1965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14:paraId="3E81806E" w14:textId="77777777" w:rsidR="00055025" w:rsidRDefault="00055025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28BECD" w14:textId="77777777" w:rsidR="00055025" w:rsidRPr="0068400A" w:rsidRDefault="00055025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7B2C72D8" w14:textId="77777777" w:rsidR="00055025" w:rsidRPr="0068400A" w:rsidRDefault="00055025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3EC765" w14:textId="5A3137F1" w:rsidR="00055025" w:rsidRPr="00493227" w:rsidRDefault="00055025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обивочные материалы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46281" w14:textId="77777777" w:rsidR="00055025" w:rsidRPr="00493227" w:rsidRDefault="00055025" w:rsidP="007D7AA7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3CF98" w14:textId="77777777" w:rsidR="00055025" w:rsidRPr="00493227" w:rsidRDefault="00055025" w:rsidP="007D7AA7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BEE1F" w14:textId="77777777" w:rsidR="00055025" w:rsidRPr="00493227" w:rsidRDefault="00055025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</w:t>
            </w:r>
          </w:p>
          <w:p w14:paraId="3D6FE72A" w14:textId="6F2ADF5E" w:rsidR="00055025" w:rsidRPr="0068400A" w:rsidRDefault="00055025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ткань, нетканые материалы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81D9F" w14:textId="77777777" w:rsidR="00055025" w:rsidRPr="00493227" w:rsidRDefault="00055025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предельное значение - искусственная кожа; возможные значения: мебельный (искусственный) мех, искусственная</w:t>
            </w:r>
          </w:p>
          <w:p w14:paraId="0904144C" w14:textId="4A253BFF" w:rsidR="00055025" w:rsidRPr="00AB6268" w:rsidRDefault="00055025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замша (микрофибра), ткань, нетканые материалы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FE5EA" w14:textId="77777777" w:rsidR="00055025" w:rsidRPr="00493227" w:rsidRDefault="00055025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предельное значение - искусственная кожа; возможные значения: мебельный (искусственный) мех, искусственная</w:t>
            </w:r>
          </w:p>
          <w:p w14:paraId="7C8B5982" w14:textId="01F42B36" w:rsidR="00055025" w:rsidRPr="00AB6268" w:rsidRDefault="00055025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замша (микрофибра), ткань, нетканые материалы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A6AFF" w14:textId="77777777" w:rsidR="00055025" w:rsidRPr="00493227" w:rsidRDefault="00055025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предельное значение - искусственная кожа; возможные значения; мебельный (искусственный) мех, искусственная</w:t>
            </w:r>
          </w:p>
          <w:p w14:paraId="08F5CF62" w14:textId="69576AD7" w:rsidR="00055025" w:rsidRPr="0068400A" w:rsidRDefault="00055025" w:rsidP="007D7AA7">
            <w:pPr>
              <w:pStyle w:val="afb"/>
              <w:jc w:val="center"/>
              <w:rPr>
                <w:color w:val="22272F"/>
                <w:sz w:val="20"/>
                <w:szCs w:val="20"/>
                <w:shd w:val="clear" w:color="auto" w:fill="FFFFFF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замша (микрофибра), ткань, нетканые материалы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AA9F68" w14:textId="77777777" w:rsidR="00055025" w:rsidRPr="00493227" w:rsidRDefault="00055025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предельное значение - искусственная кожа; возможные значения; мебельный (искусственный) мех, искусственная</w:t>
            </w:r>
          </w:p>
          <w:p w14:paraId="59219F84" w14:textId="01B248CE" w:rsidR="00055025" w:rsidRPr="0068400A" w:rsidRDefault="00055025" w:rsidP="007D7AA7">
            <w:pPr>
              <w:pStyle w:val="afb"/>
              <w:jc w:val="center"/>
              <w:rPr>
                <w:color w:val="22272F"/>
                <w:sz w:val="20"/>
                <w:szCs w:val="20"/>
                <w:shd w:val="clear" w:color="auto" w:fill="FFFFFF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замша (микрофибра), ткань, нетканые материалы</w:t>
            </w:r>
          </w:p>
        </w:tc>
      </w:tr>
      <w:tr w:rsidR="007D7AA7" w:rsidRPr="00493227" w14:paraId="32DE2943" w14:textId="77777777" w:rsidTr="00693187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14:paraId="08A1FCBA" w14:textId="77777777" w:rsidR="007D7AA7" w:rsidRPr="00493227" w:rsidRDefault="007D7AA7" w:rsidP="007D7AA7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92557" w14:textId="77777777" w:rsidR="007D7AA7" w:rsidRPr="00493227" w:rsidRDefault="007D7AA7" w:rsidP="007D7AA7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CA562B" w14:textId="77777777" w:rsidR="007D7AA7" w:rsidRPr="00493227" w:rsidRDefault="007D7AA7" w:rsidP="007D7AA7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8881D" w14:textId="1929B950" w:rsidR="007D7AA7" w:rsidRPr="00493227" w:rsidRDefault="007D7AA7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303">
              <w:rPr>
                <w:rFonts w:ascii="Times New Roman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A87DE" w14:textId="77777777" w:rsidR="007D7AA7" w:rsidRPr="00493227" w:rsidRDefault="007D7AA7" w:rsidP="007D7AA7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B267E" w14:textId="77777777" w:rsidR="007D7AA7" w:rsidRPr="00493227" w:rsidRDefault="007D7AA7" w:rsidP="007D7AA7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5BDD64" w14:textId="76A4CA67" w:rsidR="007D7AA7" w:rsidRPr="00493227" w:rsidRDefault="007D7AA7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03B1DD" w14:textId="4C7D1BEA" w:rsidR="007D7AA7" w:rsidRPr="00493227" w:rsidRDefault="007D7AA7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7EEF7B" w14:textId="493D373E" w:rsidR="007D7AA7" w:rsidRPr="00493227" w:rsidRDefault="007D7AA7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4E6EC6" w14:textId="18C49963" w:rsidR="007D7AA7" w:rsidRPr="00493227" w:rsidRDefault="007D7AA7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535B30" w14:textId="4B7669C5" w:rsidR="007D7AA7" w:rsidRPr="00493227" w:rsidRDefault="007D7AA7" w:rsidP="007D7AA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F1A" w:rsidRPr="00493227" w14:paraId="5511B037" w14:textId="77777777" w:rsidTr="00693187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347ED03" w14:textId="7AE0C045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14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C62B4" w14:textId="6E0BDA38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0FE">
              <w:rPr>
                <w:rFonts w:ascii="Times New Roman" w:hAnsi="Times New Roman" w:cs="Times New Roman"/>
                <w:sz w:val="20"/>
                <w:szCs w:val="20"/>
              </w:rPr>
              <w:t>49.32.11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84392B2" w14:textId="66DE558F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0FE">
              <w:rPr>
                <w:rFonts w:ascii="Times New Roman" w:hAnsi="Times New Roman" w:cs="Times New Roman"/>
                <w:sz w:val="20"/>
                <w:szCs w:val="20"/>
              </w:rPr>
              <w:t>Услуги такси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5F8171" w14:textId="0A63D4B9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0FE">
              <w:rPr>
                <w:rFonts w:ascii="Times New Roman" w:hAnsi="Times New Roman" w:cs="Times New Roman"/>
                <w:sz w:val="20"/>
                <w:szCs w:val="20"/>
              </w:rPr>
              <w:t>мощность двигателя автомобиля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1F5B088" w14:textId="32E47DDF" w:rsidR="00AF2F1A" w:rsidRPr="00541B2D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B2D">
              <w:rPr>
                <w:color w:val="22272F"/>
                <w:sz w:val="20"/>
                <w:szCs w:val="20"/>
              </w:rPr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821B36" w14:textId="02BDA47D" w:rsidR="00AF2F1A" w:rsidRPr="00541B2D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B2D">
              <w:rPr>
                <w:color w:val="22272F"/>
                <w:sz w:val="20"/>
                <w:szCs w:val="20"/>
              </w:rPr>
              <w:t>лошадиная сила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5ABD3C" w14:textId="405C0608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B2D">
              <w:rPr>
                <w:rFonts w:ascii="Times New Roman" w:hAnsi="Times New Roman" w:cs="Times New Roman"/>
                <w:sz w:val="20"/>
                <w:szCs w:val="20"/>
              </w:rPr>
              <w:t>не более 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1A7FBC" w14:textId="37A50EF7" w:rsidR="00AF2F1A" w:rsidRPr="00493227" w:rsidRDefault="00EF75B6" w:rsidP="00EF75B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B2D">
              <w:rPr>
                <w:rFonts w:ascii="Times New Roman" w:hAnsi="Times New Roman" w:cs="Times New Roman"/>
                <w:sz w:val="20"/>
                <w:szCs w:val="20"/>
              </w:rPr>
              <w:t>не более 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A3406F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EBED2A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F6546E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F1A" w:rsidRPr="00493227" w14:paraId="10901ABD" w14:textId="77777777" w:rsidTr="00693187">
        <w:trPr>
          <w:trHeight w:val="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4984E61" w14:textId="77777777" w:rsidR="00AF2F1A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3A719" w14:textId="77777777" w:rsidR="00AF2F1A" w:rsidRPr="00AD40FE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E3BFA" w14:textId="77777777" w:rsidR="00AF2F1A" w:rsidRPr="00AD40FE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FD41E" w14:textId="25604AB6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B2D">
              <w:rPr>
                <w:rFonts w:ascii="Times New Roman" w:hAnsi="Times New Roman" w:cs="Times New Roman"/>
                <w:sz w:val="20"/>
                <w:szCs w:val="20"/>
              </w:rPr>
              <w:t>комплектация автомобиля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944C2" w14:textId="1FAA03D0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FB9B7" w14:textId="150C9B2F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48967" w14:textId="4BB25FA8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83226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8ADDB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25A11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5F7CC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F1A" w:rsidRPr="00493227" w14:paraId="6F953D93" w14:textId="77777777" w:rsidTr="00693187">
        <w:trPr>
          <w:trHeight w:val="9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7821A9F7" w14:textId="77777777" w:rsidR="00AF2F1A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25753" w14:textId="77777777" w:rsidR="00AF2F1A" w:rsidRPr="00AD40FE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CE8E4" w14:textId="77777777" w:rsidR="00AF2F1A" w:rsidRPr="00AD40FE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F2F38" w14:textId="7A1EDE83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B2D">
              <w:rPr>
                <w:rFonts w:ascii="Times New Roman" w:hAnsi="Times New Roman" w:cs="Times New Roman"/>
                <w:sz w:val="20"/>
                <w:szCs w:val="20"/>
              </w:rPr>
              <w:t>время предоставления автомобиля потребителю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3609F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E6F2F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C1320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67D2E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D1D4A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94F9C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0088F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F1A" w:rsidRPr="00493227" w14:paraId="1501E7A9" w14:textId="77777777" w:rsidTr="00693187">
        <w:trPr>
          <w:trHeight w:val="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76257B2D" w14:textId="77777777" w:rsidR="00AF2F1A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360E4" w14:textId="77777777" w:rsidR="00AF2F1A" w:rsidRPr="00AD40FE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8C1E7" w14:textId="77777777" w:rsidR="00AF2F1A" w:rsidRPr="00AD40FE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15D58" w14:textId="77777777" w:rsidR="00AF2F1A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B2D">
              <w:rPr>
                <w:rFonts w:ascii="Times New Roman" w:hAnsi="Times New Roman" w:cs="Times New Roman"/>
                <w:sz w:val="20"/>
                <w:szCs w:val="20"/>
              </w:rPr>
              <w:t>предельная цена</w:t>
            </w:r>
          </w:p>
          <w:p w14:paraId="439381CD" w14:textId="1B505108" w:rsidR="00AF2F1A" w:rsidRPr="00AF2F1A" w:rsidRDefault="00AF2F1A" w:rsidP="00AF2F1A"/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768DF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AEECDC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17016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F5F6B9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70547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2481C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559C7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5B6" w:rsidRPr="00493227" w14:paraId="7205CC6E" w14:textId="77777777" w:rsidTr="00693187">
        <w:trPr>
          <w:trHeight w:val="18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FC6DAD1" w14:textId="0EEF63A1" w:rsidR="00EF75B6" w:rsidRPr="00493227" w:rsidRDefault="00EF75B6" w:rsidP="00EF75B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14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932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552D3" w14:textId="5ECE7FE2" w:rsidR="00EF75B6" w:rsidRPr="00493227" w:rsidRDefault="00EF75B6" w:rsidP="00EF75B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113">
              <w:rPr>
                <w:rFonts w:ascii="Times New Roman" w:hAnsi="Times New Roman" w:cs="Times New Roman"/>
                <w:sz w:val="20"/>
                <w:szCs w:val="20"/>
              </w:rPr>
              <w:t>49.32.12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74CC3" w14:textId="0FCB022F" w:rsidR="00EF75B6" w:rsidRPr="00493227" w:rsidRDefault="00EF75B6" w:rsidP="00EF75B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113">
              <w:rPr>
                <w:rFonts w:ascii="Times New Roman" w:hAnsi="Times New Roman" w:cs="Times New Roman"/>
                <w:sz w:val="20"/>
                <w:szCs w:val="20"/>
              </w:rPr>
              <w:t>Услуги по аренде легковых автомобилей с водителем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187BBB" w14:textId="70675149" w:rsidR="00EF75B6" w:rsidRPr="00493227" w:rsidRDefault="00EF75B6" w:rsidP="00EF75B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113">
              <w:rPr>
                <w:rFonts w:ascii="Times New Roman" w:hAnsi="Times New Roman" w:cs="Times New Roman"/>
                <w:sz w:val="20"/>
                <w:szCs w:val="20"/>
              </w:rPr>
              <w:t>мощность двигателя автомобиля</w:t>
            </w:r>
          </w:p>
        </w:tc>
        <w:tc>
          <w:tcPr>
            <w:tcW w:w="851" w:type="dxa"/>
            <w:tcBorders>
              <w:bottom w:val="nil"/>
              <w:right w:val="single" w:sz="4" w:space="0" w:color="auto"/>
            </w:tcBorders>
            <w:shd w:val="clear" w:color="auto" w:fill="FFFFFF"/>
          </w:tcPr>
          <w:p w14:paraId="144F72D4" w14:textId="11B7F650" w:rsidR="00EF75B6" w:rsidRPr="00493227" w:rsidRDefault="00EF75B6" w:rsidP="00EF75B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B2D">
              <w:rPr>
                <w:color w:val="22272F"/>
                <w:sz w:val="20"/>
                <w:szCs w:val="20"/>
              </w:rPr>
              <w:t>251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F4E3D7" w14:textId="5D9012F1" w:rsidR="00EF75B6" w:rsidRPr="00493227" w:rsidRDefault="00693187" w:rsidP="00EF75B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B2D">
              <w:rPr>
                <w:color w:val="22272F"/>
                <w:sz w:val="20"/>
                <w:szCs w:val="20"/>
              </w:rPr>
              <w:t>Л</w:t>
            </w:r>
            <w:r w:rsidR="00EF75B6" w:rsidRPr="00541B2D">
              <w:rPr>
                <w:color w:val="22272F"/>
                <w:sz w:val="20"/>
                <w:szCs w:val="20"/>
              </w:rPr>
              <w:t>ошадиная сила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46D9D7" w14:textId="633E9F2C" w:rsidR="00EF75B6" w:rsidRPr="00493227" w:rsidRDefault="00EF75B6" w:rsidP="00EF75B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B2D">
              <w:rPr>
                <w:rFonts w:ascii="Times New Roman" w:hAnsi="Times New Roman" w:cs="Times New Roman"/>
                <w:sz w:val="20"/>
                <w:szCs w:val="20"/>
              </w:rPr>
              <w:t>не более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1FBBB6" w14:textId="32CEC5B7" w:rsidR="00EF75B6" w:rsidRPr="00493227" w:rsidRDefault="00EF75B6" w:rsidP="00EF75B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CA9">
              <w:rPr>
                <w:rFonts w:ascii="Times New Roman" w:hAnsi="Times New Roman" w:cs="Times New Roman"/>
                <w:sz w:val="20"/>
                <w:szCs w:val="20"/>
              </w:rPr>
              <w:t>не более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710E34" w14:textId="08721785" w:rsidR="00EF75B6" w:rsidRPr="00493227" w:rsidRDefault="00EF75B6" w:rsidP="00EF75B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3ADFF7" w14:textId="2724EF64" w:rsidR="00EF75B6" w:rsidRPr="00493227" w:rsidRDefault="00EF75B6" w:rsidP="00EF75B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AF0954" w14:textId="5E59692E" w:rsidR="00EF75B6" w:rsidRPr="00493227" w:rsidRDefault="00EF75B6" w:rsidP="00EF75B6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F1A" w:rsidRPr="00493227" w14:paraId="61C7DBCA" w14:textId="77777777" w:rsidTr="00693187">
        <w:trPr>
          <w:trHeight w:val="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D24CDB7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4AC70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81F0D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C11CF" w14:textId="1FFA3003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113">
              <w:rPr>
                <w:rFonts w:ascii="Times New Roman" w:hAnsi="Times New Roman" w:cs="Times New Roman"/>
                <w:sz w:val="20"/>
                <w:szCs w:val="20"/>
              </w:rPr>
              <w:t>тип коробки передач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4151C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A7DA8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36F7F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93055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FF482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411F1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E127FD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F1A" w:rsidRPr="00493227" w14:paraId="55BCC02C" w14:textId="77777777" w:rsidTr="00693187">
        <w:trPr>
          <w:trHeight w:val="10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056D798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9A5E2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D8367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6D803" w14:textId="154811B8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113">
              <w:rPr>
                <w:rFonts w:ascii="Times New Roman" w:hAnsi="Times New Roman" w:cs="Times New Roman"/>
                <w:sz w:val="20"/>
                <w:szCs w:val="20"/>
              </w:rPr>
              <w:t>комплектация автомобиля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9E3E0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E7DAB9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EB696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F67FD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54A66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3FDB3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98A348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F1A" w:rsidRPr="00493227" w14:paraId="6785CDBC" w14:textId="77777777" w:rsidTr="00693187">
        <w:trPr>
          <w:trHeight w:val="120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14:paraId="05B48DB3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ACAD11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786959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E650F" w14:textId="32466F75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113">
              <w:rPr>
                <w:rFonts w:ascii="Times New Roman" w:hAnsi="Times New Roman" w:cs="Times New Roman"/>
                <w:sz w:val="20"/>
                <w:szCs w:val="20"/>
              </w:rPr>
              <w:t>время предоставления автомобиля потребителю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7AF3D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A993E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5B073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EE5DA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486E9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D83A4A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40F1B7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F1A" w:rsidRPr="00493227" w14:paraId="475ED9DD" w14:textId="77777777" w:rsidTr="00693187">
        <w:trPr>
          <w:trHeight w:val="10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8AECAEB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1B6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32E0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9A75" w14:textId="4F0F5EC6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113">
              <w:rPr>
                <w:rFonts w:ascii="Times New Roman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679A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4467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0BDF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256F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C860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D56F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AC88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F1A" w:rsidRPr="00493227" w14:paraId="007A910A" w14:textId="77777777" w:rsidTr="00693187">
        <w:trPr>
          <w:trHeight w:val="11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EC72211" w14:textId="455CEFF5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14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2D12C" w14:textId="16D2CBD2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B46">
              <w:rPr>
                <w:rFonts w:ascii="Times New Roman" w:hAnsi="Times New Roman" w:cs="Times New Roman"/>
                <w:sz w:val="20"/>
                <w:szCs w:val="20"/>
              </w:rPr>
              <w:t>61.10.30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F6D82" w14:textId="14A22108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B46">
              <w:rPr>
                <w:rFonts w:ascii="Times New Roman" w:hAnsi="Times New Roman" w:cs="Times New Roman"/>
                <w:sz w:val="20"/>
                <w:szCs w:val="20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8FCF9" w14:textId="72B9AF16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B46">
              <w:rPr>
                <w:rFonts w:ascii="Times New Roman" w:hAnsi="Times New Roman" w:cs="Times New Roman"/>
                <w:sz w:val="20"/>
                <w:szCs w:val="20"/>
              </w:rPr>
              <w:t>скорость канала передачи данных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FDDA43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AB1548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5C35EF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8DF64D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2ED812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23D3D2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8222B7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F1A" w:rsidRPr="00493227" w14:paraId="231A20FE" w14:textId="77777777" w:rsidTr="00693187">
        <w:trPr>
          <w:trHeight w:val="1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13AFA3C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EB5ED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60EAD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DEAEC" w14:textId="0760137A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B46">
              <w:rPr>
                <w:rFonts w:ascii="Times New Roman" w:hAnsi="Times New Roman" w:cs="Times New Roman"/>
                <w:sz w:val="20"/>
                <w:szCs w:val="20"/>
              </w:rPr>
              <w:t>доля потерянных пакетов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A451D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0A3A28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5FB74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C72C5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BE369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FDF95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C0FF97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F1A" w:rsidRPr="00493227" w14:paraId="518CCEBA" w14:textId="77777777" w:rsidTr="00693187">
        <w:trPr>
          <w:trHeight w:val="8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5B9FBB1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88C5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D4BF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5B81" w14:textId="25EAF4D6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B46">
              <w:rPr>
                <w:rFonts w:ascii="Times New Roman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65F0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A5B1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5ABC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9345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A804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7526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0886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F1A" w:rsidRPr="00493227" w14:paraId="28B0138A" w14:textId="77777777" w:rsidTr="00693187">
        <w:trPr>
          <w:trHeight w:val="10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236CD23" w14:textId="3C43B845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14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88FAD" w14:textId="6D380DEF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B46">
              <w:rPr>
                <w:rFonts w:ascii="Times New Roman" w:hAnsi="Times New Roman" w:cs="Times New Roman"/>
                <w:sz w:val="20"/>
                <w:szCs w:val="20"/>
              </w:rPr>
              <w:t>61.20.11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88B0B" w14:textId="77777777" w:rsidR="00AF2F1A" w:rsidRPr="000C5B46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B46">
              <w:rPr>
                <w:rFonts w:ascii="Times New Roman" w:hAnsi="Times New Roman" w:cs="Times New Roman"/>
                <w:sz w:val="20"/>
                <w:szCs w:val="20"/>
              </w:rPr>
              <w:t>Услуги подвижной связи общего пользования - обеспечение доступа и поддержка пользователя.</w:t>
            </w:r>
          </w:p>
          <w:p w14:paraId="7CAAD865" w14:textId="77777777" w:rsidR="00AF2F1A" w:rsidRPr="000C5B46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5CE97D" w14:textId="413C8BC2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B46">
              <w:rPr>
                <w:rFonts w:ascii="Times New Roman" w:hAnsi="Times New Roman" w:cs="Times New Roman"/>
                <w:sz w:val="20"/>
                <w:szCs w:val="20"/>
              </w:rP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76542E" w14:textId="6A7D4511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B46">
              <w:rPr>
                <w:rFonts w:ascii="Times New Roman" w:hAnsi="Times New Roman" w:cs="Times New Roman"/>
                <w:sz w:val="20"/>
                <w:szCs w:val="20"/>
              </w:rPr>
              <w:t>тарификация услуги голосовой связи, доступа в информационно-телекоммуникационную сеть "Интернет" (лимитная/ безлимитная)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880E40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7872B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292EE6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F902D2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EE2741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64B0EB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E40C13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F1A" w:rsidRPr="00493227" w14:paraId="6C182C2B" w14:textId="77777777" w:rsidTr="00693187">
        <w:trPr>
          <w:trHeight w:val="10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847EBD7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F7E10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3CEF4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2747C0" w14:textId="429D60EA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B46">
              <w:rPr>
                <w:rFonts w:ascii="Times New Roman" w:hAnsi="Times New Roman" w:cs="Times New Roman"/>
                <w:sz w:val="20"/>
                <w:szCs w:val="20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853CF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41BD7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CF9AB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30AE8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654CD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0133E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EF209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F1A" w:rsidRPr="00493227" w14:paraId="5057218C" w14:textId="77777777" w:rsidTr="00693187">
        <w:trPr>
          <w:trHeight w:val="105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14:paraId="72411EC1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45D816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7F9523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9550E" w14:textId="19BC35C1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B46">
              <w:rPr>
                <w:rFonts w:ascii="Times New Roman" w:hAnsi="Times New Roman" w:cs="Times New Roman"/>
                <w:sz w:val="20"/>
                <w:szCs w:val="20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0BECB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4613D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35CCA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BA67F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F2C4E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381D4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88586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F1A" w:rsidRPr="00493227" w14:paraId="543564D7" w14:textId="77777777" w:rsidTr="00693187">
        <w:trPr>
          <w:trHeight w:val="10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9D3A0C5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81CE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8650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9A07" w14:textId="1CB77ACD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B46">
              <w:rPr>
                <w:rFonts w:ascii="Times New Roman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FF1E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1669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A54B" w14:textId="5212F68A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более 4 тыс.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FE58" w14:textId="3C88FED9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B46">
              <w:rPr>
                <w:rFonts w:ascii="Times New Roman" w:hAnsi="Times New Roman" w:cs="Times New Roman"/>
                <w:sz w:val="20"/>
                <w:szCs w:val="20"/>
              </w:rPr>
              <w:t xml:space="preserve">Не более 4 тыс.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567B" w14:textId="6EA5A831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B46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C5B46">
              <w:rPr>
                <w:rFonts w:ascii="Times New Roman" w:hAnsi="Times New Roman" w:cs="Times New Roman"/>
                <w:sz w:val="20"/>
                <w:szCs w:val="20"/>
              </w:rPr>
              <w:t xml:space="preserve"> тыс.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5E5C" w14:textId="64324613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B42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55B42">
              <w:rPr>
                <w:rFonts w:ascii="Times New Roman" w:hAnsi="Times New Roman" w:cs="Times New Roman"/>
                <w:sz w:val="20"/>
                <w:szCs w:val="20"/>
              </w:rPr>
              <w:t xml:space="preserve"> тыс.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D9AC" w14:textId="77B744DB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B42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  <w:r w:rsidRPr="00B55B42">
              <w:rPr>
                <w:rFonts w:ascii="Times New Roman" w:hAnsi="Times New Roman" w:cs="Times New Roman"/>
                <w:sz w:val="20"/>
                <w:szCs w:val="20"/>
              </w:rPr>
              <w:t xml:space="preserve"> тыс. </w:t>
            </w:r>
          </w:p>
        </w:tc>
      </w:tr>
      <w:tr w:rsidR="00AF2F1A" w:rsidRPr="00493227" w14:paraId="680AC176" w14:textId="77777777" w:rsidTr="00693187">
        <w:trPr>
          <w:trHeight w:val="13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DB0B7B9" w14:textId="34A1125D" w:rsidR="00AF2F1A" w:rsidRPr="00493227" w:rsidRDefault="00BB14B7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AF2F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50A73" w14:textId="6BE0F006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019">
              <w:rPr>
                <w:rFonts w:ascii="Times New Roman" w:hAnsi="Times New Roman" w:cs="Times New Roman"/>
                <w:sz w:val="20"/>
                <w:szCs w:val="20"/>
              </w:rPr>
              <w:t>61.20.30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856995" w14:textId="77777777" w:rsidR="00AF2F1A" w:rsidRPr="00945019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019">
              <w:rPr>
                <w:rFonts w:ascii="Times New Roman" w:hAnsi="Times New Roman" w:cs="Times New Roman"/>
                <w:sz w:val="20"/>
                <w:szCs w:val="20"/>
              </w:rPr>
              <w:t>Услуги по передаче данных по беспроводным телекоммуникационным сетям.</w:t>
            </w:r>
          </w:p>
          <w:p w14:paraId="3F3070DD" w14:textId="77777777" w:rsidR="00AF2F1A" w:rsidRPr="00945019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EBA3E" w14:textId="4066B22A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019">
              <w:rPr>
                <w:rFonts w:ascii="Times New Roman" w:hAnsi="Times New Roman" w:cs="Times New Roman"/>
                <w:sz w:val="20"/>
                <w:szCs w:val="20"/>
              </w:rPr>
              <w:t>Пояснения по требуемой услуге: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6B958C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54D81A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F338C8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D63A9C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932000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3F9C15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53A3AE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BAF9B7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F1A" w:rsidRPr="00493227" w14:paraId="1B4FB4CB" w14:textId="77777777" w:rsidTr="00693187">
        <w:trPr>
          <w:trHeight w:val="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CB190C1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B02A0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064AE" w14:textId="2D777833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019">
              <w:rPr>
                <w:rFonts w:ascii="Times New Roman" w:hAnsi="Times New Roman" w:cs="Times New Roman"/>
                <w:sz w:val="20"/>
                <w:szCs w:val="20"/>
              </w:rPr>
              <w:t>услуга связи для ноутбуков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335A8" w14:textId="783D035D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019">
              <w:rPr>
                <w:rFonts w:ascii="Times New Roman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E750E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D59DA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CC9C7" w14:textId="4CD96C5C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более 4 тыс.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59902" w14:textId="4C1EE75A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B46">
              <w:rPr>
                <w:rFonts w:ascii="Times New Roman" w:hAnsi="Times New Roman" w:cs="Times New Roman"/>
                <w:sz w:val="20"/>
                <w:szCs w:val="20"/>
              </w:rPr>
              <w:t xml:space="preserve">Не более 4 тыс.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BA0AB" w14:textId="589E510B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B46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C5B46">
              <w:rPr>
                <w:rFonts w:ascii="Times New Roman" w:hAnsi="Times New Roman" w:cs="Times New Roman"/>
                <w:sz w:val="20"/>
                <w:szCs w:val="20"/>
              </w:rPr>
              <w:t xml:space="preserve"> тыс.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F89C6" w14:textId="4C97FBAC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B42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55B42">
              <w:rPr>
                <w:rFonts w:ascii="Times New Roman" w:hAnsi="Times New Roman" w:cs="Times New Roman"/>
                <w:sz w:val="20"/>
                <w:szCs w:val="20"/>
              </w:rPr>
              <w:t xml:space="preserve"> тыс.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55FF9" w14:textId="7D9EC5CE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B42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  <w:r w:rsidRPr="00B55B42">
              <w:rPr>
                <w:rFonts w:ascii="Times New Roman" w:hAnsi="Times New Roman" w:cs="Times New Roman"/>
                <w:sz w:val="20"/>
                <w:szCs w:val="20"/>
              </w:rPr>
              <w:t xml:space="preserve"> тыс. </w:t>
            </w:r>
          </w:p>
        </w:tc>
      </w:tr>
      <w:tr w:rsidR="00AF2F1A" w:rsidRPr="00493227" w14:paraId="506C8FE7" w14:textId="77777777" w:rsidTr="00693187">
        <w:trPr>
          <w:trHeight w:val="13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29F71D" w14:textId="17595832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DAF2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2D5D" w14:textId="79A330C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019">
              <w:rPr>
                <w:rFonts w:ascii="Times New Roman" w:hAnsi="Times New Roman" w:cs="Times New Roman"/>
                <w:sz w:val="20"/>
                <w:szCs w:val="20"/>
              </w:rPr>
              <w:t>услуга связи для планшетных компьютеров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0C26" w14:textId="7028FB7F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019">
              <w:rPr>
                <w:rFonts w:ascii="Times New Roman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CC98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C54D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EBE4" w14:textId="4F17653F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более 4 тыс.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90A0" w14:textId="4F941400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B46">
              <w:rPr>
                <w:rFonts w:ascii="Times New Roman" w:hAnsi="Times New Roman" w:cs="Times New Roman"/>
                <w:sz w:val="20"/>
                <w:szCs w:val="20"/>
              </w:rPr>
              <w:t xml:space="preserve">Не более 4 тыс.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1B46" w14:textId="7ED03656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B46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C5B46">
              <w:rPr>
                <w:rFonts w:ascii="Times New Roman" w:hAnsi="Times New Roman" w:cs="Times New Roman"/>
                <w:sz w:val="20"/>
                <w:szCs w:val="20"/>
              </w:rPr>
              <w:t xml:space="preserve"> тыс.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1B67" w14:textId="14C1887E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B42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55B42">
              <w:rPr>
                <w:rFonts w:ascii="Times New Roman" w:hAnsi="Times New Roman" w:cs="Times New Roman"/>
                <w:sz w:val="20"/>
                <w:szCs w:val="20"/>
              </w:rPr>
              <w:t xml:space="preserve"> тыс.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297E" w14:textId="5F9DF801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B42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  <w:r w:rsidRPr="00B55B42">
              <w:rPr>
                <w:rFonts w:ascii="Times New Roman" w:hAnsi="Times New Roman" w:cs="Times New Roman"/>
                <w:sz w:val="20"/>
                <w:szCs w:val="20"/>
              </w:rPr>
              <w:t xml:space="preserve"> тыс. </w:t>
            </w:r>
          </w:p>
        </w:tc>
      </w:tr>
      <w:tr w:rsidR="00AF2F1A" w:rsidRPr="00493227" w14:paraId="1602F3CB" w14:textId="77777777" w:rsidTr="00693187">
        <w:trPr>
          <w:trHeight w:val="1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733189C" w14:textId="14E02EC3" w:rsidR="00AF2F1A" w:rsidRPr="00493227" w:rsidRDefault="00BB14B7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F2F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3E8FF" w14:textId="010C2BA4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019">
              <w:rPr>
                <w:rFonts w:ascii="Times New Roman" w:hAnsi="Times New Roman" w:cs="Times New Roman"/>
                <w:sz w:val="20"/>
                <w:szCs w:val="20"/>
              </w:rPr>
              <w:t>61.20.42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6E4FA9" w14:textId="729A72E9" w:rsidR="00AF2F1A" w:rsidRPr="00945019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019">
              <w:rPr>
                <w:rFonts w:ascii="Times New Roman" w:hAnsi="Times New Roman" w:cs="Times New Roman"/>
                <w:sz w:val="20"/>
                <w:szCs w:val="20"/>
              </w:rPr>
              <w:t>Услуги по широкополосному доступу к информационно-</w:t>
            </w:r>
            <w:proofErr w:type="spellStart"/>
            <w:r w:rsidRPr="00945019">
              <w:rPr>
                <w:rFonts w:ascii="Times New Roman" w:hAnsi="Times New Roman" w:cs="Times New Roman"/>
                <w:sz w:val="20"/>
                <w:szCs w:val="20"/>
              </w:rPr>
              <w:t>коммуникацион</w:t>
            </w:r>
            <w:proofErr w:type="spellEnd"/>
            <w:r w:rsidR="002F2B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45019">
              <w:rPr>
                <w:rFonts w:ascii="Times New Roman" w:hAnsi="Times New Roman" w:cs="Times New Roman"/>
                <w:sz w:val="20"/>
                <w:szCs w:val="20"/>
              </w:rPr>
              <w:t>ной сети "Интернет" по беспроводным сетям.</w:t>
            </w:r>
          </w:p>
          <w:p w14:paraId="77F2E9E5" w14:textId="77777777" w:rsidR="00AF2F1A" w:rsidRPr="00945019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E4DAF" w14:textId="3D03FEC9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019">
              <w:rPr>
                <w:rFonts w:ascii="Times New Roman" w:hAnsi="Times New Roman" w:cs="Times New Roman"/>
                <w:sz w:val="20"/>
                <w:szCs w:val="20"/>
              </w:rPr>
              <w:t>Пояснения по требуемой услуге: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07249E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148669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7528C8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AA7B2B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43D36C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12B5EA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D9D07E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201644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F1A" w:rsidRPr="00493227" w14:paraId="0F8E3795" w14:textId="77777777" w:rsidTr="00693187">
        <w:trPr>
          <w:trHeight w:val="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F4041C3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7AD48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F7C05" w14:textId="7D3F284C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019">
              <w:rPr>
                <w:rFonts w:ascii="Times New Roman" w:hAnsi="Times New Roman" w:cs="Times New Roman"/>
                <w:sz w:val="20"/>
                <w:szCs w:val="20"/>
              </w:rPr>
              <w:t>услуга связи для ноутбуков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5B5FD" w14:textId="0CEE9A09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019">
              <w:rPr>
                <w:rFonts w:ascii="Times New Roman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39396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1B1D0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F6DF9" w14:textId="4A401AF9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более 4 тыс.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ADB93" w14:textId="1857AFC8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B46">
              <w:rPr>
                <w:rFonts w:ascii="Times New Roman" w:hAnsi="Times New Roman" w:cs="Times New Roman"/>
                <w:sz w:val="20"/>
                <w:szCs w:val="20"/>
              </w:rPr>
              <w:t xml:space="preserve">Не более 4 тыс.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66275" w14:textId="76FF3FA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B46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C5B46">
              <w:rPr>
                <w:rFonts w:ascii="Times New Roman" w:hAnsi="Times New Roman" w:cs="Times New Roman"/>
                <w:sz w:val="20"/>
                <w:szCs w:val="20"/>
              </w:rPr>
              <w:t xml:space="preserve"> тыс.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BE3FD" w14:textId="3939EC1E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B42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55B42">
              <w:rPr>
                <w:rFonts w:ascii="Times New Roman" w:hAnsi="Times New Roman" w:cs="Times New Roman"/>
                <w:sz w:val="20"/>
                <w:szCs w:val="20"/>
              </w:rPr>
              <w:t xml:space="preserve"> тыс.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657AD" w14:textId="7E241DE0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B42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  <w:r w:rsidRPr="00B55B42">
              <w:rPr>
                <w:rFonts w:ascii="Times New Roman" w:hAnsi="Times New Roman" w:cs="Times New Roman"/>
                <w:sz w:val="20"/>
                <w:szCs w:val="20"/>
              </w:rPr>
              <w:t xml:space="preserve"> тыс. </w:t>
            </w:r>
          </w:p>
        </w:tc>
      </w:tr>
      <w:tr w:rsidR="00AF2F1A" w:rsidRPr="00493227" w14:paraId="44DCA9A9" w14:textId="77777777" w:rsidTr="00693187">
        <w:trPr>
          <w:trHeight w:val="8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164DE1A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6AFA" w14:textId="7777777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E95C" w14:textId="335EAC83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019">
              <w:rPr>
                <w:rFonts w:ascii="Times New Roman" w:hAnsi="Times New Roman" w:cs="Times New Roman"/>
                <w:sz w:val="20"/>
                <w:szCs w:val="20"/>
              </w:rPr>
              <w:t>услуга связи для планшетных компьютеров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67E1" w14:textId="12C16CD7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019">
              <w:rPr>
                <w:rFonts w:ascii="Times New Roman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0D70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4E57" w14:textId="77777777" w:rsidR="00AF2F1A" w:rsidRPr="00493227" w:rsidRDefault="00AF2F1A" w:rsidP="00AF2F1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3279" w14:textId="4A9B188E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более 4 тыс.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481E" w14:textId="3B09D4EE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B46">
              <w:rPr>
                <w:rFonts w:ascii="Times New Roman" w:hAnsi="Times New Roman" w:cs="Times New Roman"/>
                <w:sz w:val="20"/>
                <w:szCs w:val="20"/>
              </w:rPr>
              <w:t xml:space="preserve">Не более 4 тыс.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59A0" w14:textId="033A8408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B46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C5B46">
              <w:rPr>
                <w:rFonts w:ascii="Times New Roman" w:hAnsi="Times New Roman" w:cs="Times New Roman"/>
                <w:sz w:val="20"/>
                <w:szCs w:val="20"/>
              </w:rPr>
              <w:t xml:space="preserve"> тыс.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27D8" w14:textId="76E7EB03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B42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55B42">
              <w:rPr>
                <w:rFonts w:ascii="Times New Roman" w:hAnsi="Times New Roman" w:cs="Times New Roman"/>
                <w:sz w:val="20"/>
                <w:szCs w:val="20"/>
              </w:rPr>
              <w:t xml:space="preserve"> тыс.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4ACF" w14:textId="3A2FD691" w:rsidR="00AF2F1A" w:rsidRPr="00493227" w:rsidRDefault="00AF2F1A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B42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  <w:r w:rsidRPr="00B55B42">
              <w:rPr>
                <w:rFonts w:ascii="Times New Roman" w:hAnsi="Times New Roman" w:cs="Times New Roman"/>
                <w:sz w:val="20"/>
                <w:szCs w:val="20"/>
              </w:rPr>
              <w:t xml:space="preserve"> тыс. </w:t>
            </w:r>
          </w:p>
        </w:tc>
      </w:tr>
      <w:tr w:rsidR="00C94769" w:rsidRPr="00493227" w14:paraId="38A74984" w14:textId="77777777" w:rsidTr="00693187">
        <w:trPr>
          <w:trHeight w:val="205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2C55FE" w14:textId="2B01E6D1" w:rsidR="00C94769" w:rsidRPr="00493227" w:rsidRDefault="00BB14B7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C947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BBC48" w14:textId="3A8E28AB" w:rsidR="00C94769" w:rsidRPr="00493227" w:rsidRDefault="00C94769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019">
              <w:rPr>
                <w:rFonts w:ascii="Times New Roman" w:hAnsi="Times New Roman" w:cs="Times New Roman"/>
                <w:sz w:val="20"/>
                <w:szCs w:val="20"/>
              </w:rPr>
              <w:t>77.11.10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C2D0" w14:textId="71C661C1" w:rsidR="00C94769" w:rsidRPr="00493227" w:rsidRDefault="00C94769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019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аренде и лизингу легковых автомобилей и легких (не более 3,5 т) автотранспортных средств без водителя.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5585" w14:textId="77777777" w:rsidR="00C94769" w:rsidRDefault="00C94769" w:rsidP="00AF2F1A"/>
          <w:p w14:paraId="39738F62" w14:textId="77777777" w:rsidR="00C94769" w:rsidRDefault="00C94769" w:rsidP="00AF2F1A"/>
          <w:p w14:paraId="28A5E282" w14:textId="77777777" w:rsidR="00C94769" w:rsidRDefault="00C94769" w:rsidP="00AF2F1A"/>
          <w:p w14:paraId="3FA7B1D3" w14:textId="77777777" w:rsidR="00C94769" w:rsidRDefault="00C94769" w:rsidP="00AF2F1A"/>
          <w:p w14:paraId="6DA1AB18" w14:textId="77777777" w:rsidR="00C94769" w:rsidRDefault="00C94769" w:rsidP="00AF2F1A"/>
          <w:p w14:paraId="3C18894B" w14:textId="145C8296" w:rsidR="00C94769" w:rsidRPr="006A5401" w:rsidRDefault="00C94769" w:rsidP="00AF2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D306" w14:textId="72F9B9FF" w:rsidR="00C94769" w:rsidRPr="00493227" w:rsidRDefault="00C94769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3951" w14:textId="0FFCDEBD" w:rsidR="00C94769" w:rsidRPr="00493227" w:rsidRDefault="00C94769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8B61" w14:textId="0C5E129E" w:rsidR="00C94769" w:rsidRPr="00493227" w:rsidRDefault="00C94769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CF7F" w14:textId="77777777" w:rsidR="00C94769" w:rsidRPr="00493227" w:rsidRDefault="00C94769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0B03" w14:textId="77777777" w:rsidR="00C94769" w:rsidRPr="00493227" w:rsidRDefault="00C94769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3DB2" w14:textId="77777777" w:rsidR="00C94769" w:rsidRPr="00493227" w:rsidRDefault="00C94769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93B5" w14:textId="77777777" w:rsidR="00C94769" w:rsidRPr="00493227" w:rsidRDefault="00C94769" w:rsidP="00AF2F1A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769" w:rsidRPr="00493227" w14:paraId="456CE3F5" w14:textId="77777777" w:rsidTr="00693187">
        <w:trPr>
          <w:trHeight w:val="5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3B36123" w14:textId="77777777" w:rsidR="00C94769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26045" w14:textId="77777777" w:rsidR="00C94769" w:rsidRPr="00945019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407C4" w14:textId="6B031EED" w:rsidR="00C94769" w:rsidRPr="00945019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019">
              <w:rPr>
                <w:rFonts w:ascii="Times New Roman" w:hAnsi="Times New Roman" w:cs="Times New Roman"/>
                <w:sz w:val="20"/>
                <w:szCs w:val="20"/>
              </w:rPr>
              <w:t>Пояснения по требуемой услуге: услуга по аренде и лизингу легковых автомобилей без водителя;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253E28" w14:textId="77777777" w:rsidR="00C94769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401">
              <w:rPr>
                <w:rFonts w:ascii="Times New Roman" w:hAnsi="Times New Roman" w:cs="Times New Roman"/>
                <w:sz w:val="20"/>
                <w:szCs w:val="20"/>
              </w:rPr>
              <w:t>мощность двигателя автомобиля</w:t>
            </w:r>
          </w:p>
          <w:p w14:paraId="5DBAB5BB" w14:textId="131600EF" w:rsidR="00C94769" w:rsidRPr="006A5401" w:rsidRDefault="00C94769" w:rsidP="00C94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DAA45E" w14:textId="4F2D1931" w:rsidR="00C94769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E09766" w14:textId="102C4BD0" w:rsidR="00C94769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лошадиная сила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1CD116" w14:textId="0E652A54" w:rsidR="00C94769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1B6494" w14:textId="77777777" w:rsidR="00C94769" w:rsidRPr="00C94769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769">
              <w:rPr>
                <w:rFonts w:ascii="Times New Roman" w:hAnsi="Times New Roman" w:cs="Times New Roman"/>
                <w:sz w:val="20"/>
                <w:szCs w:val="20"/>
              </w:rPr>
              <w:t>не более 200</w:t>
            </w:r>
          </w:p>
          <w:p w14:paraId="5FEE47F9" w14:textId="77777777" w:rsidR="00C94769" w:rsidRPr="00C94769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BFCDD" w14:textId="77777777" w:rsidR="00C94769" w:rsidRPr="00C94769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8E1933" w14:textId="286B4F71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699C0F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94BFD1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8FA2FE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769" w:rsidRPr="00493227" w14:paraId="08CF59C0" w14:textId="77777777" w:rsidTr="00693187">
        <w:trPr>
          <w:trHeight w:val="39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0C9BDC1" w14:textId="77777777" w:rsidR="00C94769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160B7" w14:textId="77777777" w:rsidR="00C94769" w:rsidRPr="00945019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830E2" w14:textId="77777777" w:rsidR="00C94769" w:rsidRPr="00945019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8373A" w14:textId="751BED7E" w:rsidR="00C94769" w:rsidRPr="006A5401" w:rsidRDefault="00C94769" w:rsidP="00C94769">
            <w:pPr>
              <w:jc w:val="center"/>
              <w:rPr>
                <w:sz w:val="20"/>
                <w:szCs w:val="20"/>
              </w:rPr>
            </w:pPr>
            <w:r w:rsidRPr="006A5401">
              <w:rPr>
                <w:sz w:val="20"/>
                <w:szCs w:val="20"/>
              </w:rPr>
              <w:t>тип коробки передач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B7FD7" w14:textId="77777777" w:rsidR="00C94769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437CB" w14:textId="77777777" w:rsidR="00C94769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9D34AC" w14:textId="77777777" w:rsidR="00C94769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A80BB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93C08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0DE4A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C9F7E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769" w:rsidRPr="00493227" w14:paraId="66A6C412" w14:textId="77777777" w:rsidTr="00693187">
        <w:trPr>
          <w:trHeight w:val="435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14:paraId="28525625" w14:textId="77777777" w:rsidR="00C94769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9BF97BD" w14:textId="77777777" w:rsidR="00C94769" w:rsidRPr="00945019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26BF" w14:textId="77777777" w:rsidR="00C94769" w:rsidRPr="00945019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53E" w14:textId="6AE9138A" w:rsidR="00C94769" w:rsidRPr="006A5401" w:rsidRDefault="00C94769" w:rsidP="00C94769">
            <w:pPr>
              <w:jc w:val="center"/>
              <w:rPr>
                <w:sz w:val="20"/>
                <w:szCs w:val="20"/>
              </w:rPr>
            </w:pPr>
            <w:r w:rsidRPr="006A5401">
              <w:rPr>
                <w:sz w:val="20"/>
                <w:szCs w:val="20"/>
              </w:rPr>
              <w:t>комплектация автомобиля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6CC7" w14:textId="77777777" w:rsidR="00C94769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05A7" w14:textId="77777777" w:rsidR="00C94769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BF13" w14:textId="77777777" w:rsidR="00C94769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E27D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C427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F7FE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8D6F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769" w:rsidRPr="00493227" w14:paraId="16DC5159" w14:textId="77777777" w:rsidTr="00693187">
        <w:trPr>
          <w:trHeight w:val="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DC5949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5A12D8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1D3B2" w14:textId="11907740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019">
              <w:rPr>
                <w:rFonts w:ascii="Times New Roman" w:hAnsi="Times New Roman" w:cs="Times New Roman"/>
                <w:sz w:val="20"/>
                <w:szCs w:val="20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730471" w14:textId="225B5F6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401">
              <w:rPr>
                <w:rFonts w:ascii="Times New Roman" w:hAnsi="Times New Roman" w:cs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7E4668" w14:textId="2E1A1E68" w:rsidR="00C94769" w:rsidRPr="00493227" w:rsidRDefault="00C94769" w:rsidP="00C9476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5FD813" w14:textId="3B0D5240" w:rsidR="00C94769" w:rsidRPr="00493227" w:rsidRDefault="00C94769" w:rsidP="00693187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лошадиная сила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F13801" w14:textId="09192C42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FE55CF" w14:textId="37D373E0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769">
              <w:rPr>
                <w:rFonts w:ascii="Times New Roman" w:hAnsi="Times New Roman" w:cs="Times New Roman"/>
                <w:sz w:val="20"/>
                <w:szCs w:val="20"/>
              </w:rPr>
              <w:t>не более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2E98B3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4F533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5F8E21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769" w:rsidRPr="00493227" w14:paraId="09D92D6A" w14:textId="77777777" w:rsidTr="00693187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6E1B8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E2A6E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EAEF3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A9D2F" w14:textId="06318430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401">
              <w:rPr>
                <w:rFonts w:ascii="Times New Roman" w:hAnsi="Times New Roman" w:cs="Times New Roman"/>
                <w:sz w:val="20"/>
                <w:szCs w:val="20"/>
              </w:rPr>
              <w:t>тип коробки передач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CE61E" w14:textId="77777777" w:rsidR="00C94769" w:rsidRPr="00493227" w:rsidRDefault="00C94769" w:rsidP="00C9476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50921" w14:textId="77777777" w:rsidR="00C94769" w:rsidRPr="00493227" w:rsidRDefault="00C94769" w:rsidP="00C9476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C1720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FDBD3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10625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580C6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A02C6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769" w:rsidRPr="00493227" w14:paraId="5D9198E5" w14:textId="77777777" w:rsidTr="00693187">
        <w:trPr>
          <w:trHeight w:val="1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95D2C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85D4B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FDDD6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E418B" w14:textId="347CACBD" w:rsidR="00C94769" w:rsidRPr="006A5401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401">
              <w:rPr>
                <w:rFonts w:ascii="Times New Roman" w:hAnsi="Times New Roman" w:cs="Times New Roman"/>
                <w:sz w:val="20"/>
                <w:szCs w:val="20"/>
              </w:rPr>
              <w:t>комплектация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5536E" w14:textId="77777777" w:rsidR="00C94769" w:rsidRPr="00493227" w:rsidRDefault="00C94769" w:rsidP="00C9476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E65F2" w14:textId="77777777" w:rsidR="00C94769" w:rsidRPr="00493227" w:rsidRDefault="00C94769" w:rsidP="00C9476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9DD97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6BA2F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145C2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E1584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C5479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769" w:rsidRPr="00493227" w14:paraId="3EF8A483" w14:textId="77777777" w:rsidTr="00693187">
        <w:trPr>
          <w:trHeight w:val="1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938B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3A5A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561A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0141" w14:textId="71B16F29" w:rsidR="00C94769" w:rsidRPr="006A5401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401">
              <w:rPr>
                <w:rFonts w:ascii="Times New Roman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0457" w14:textId="77777777" w:rsidR="00C94769" w:rsidRPr="00493227" w:rsidRDefault="00C94769" w:rsidP="00C9476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3C65" w14:textId="77777777" w:rsidR="00C94769" w:rsidRPr="00493227" w:rsidRDefault="00C94769" w:rsidP="00C9476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D0C6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0CDA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E7A1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DCA3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2831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769" w:rsidRPr="00493227" w14:paraId="7450D4A3" w14:textId="77777777" w:rsidTr="00693187">
        <w:trPr>
          <w:trHeight w:val="111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7DF1A93" w14:textId="41F414F1" w:rsidR="00C94769" w:rsidRPr="00493227" w:rsidRDefault="00BB14B7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C947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B3A71" w14:textId="017F3A45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09">
              <w:rPr>
                <w:rFonts w:ascii="Times New Roman" w:hAnsi="Times New Roman" w:cs="Times New Roman"/>
                <w:sz w:val="20"/>
                <w:szCs w:val="20"/>
              </w:rPr>
              <w:t>58.29.13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DCE01" w14:textId="6BF84725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09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программное для </w:t>
            </w:r>
            <w:proofErr w:type="spellStart"/>
            <w:proofErr w:type="gramStart"/>
            <w:r w:rsidRPr="004F0B09">
              <w:rPr>
                <w:rFonts w:ascii="Times New Roman" w:hAnsi="Times New Roman" w:cs="Times New Roman"/>
                <w:sz w:val="20"/>
                <w:szCs w:val="20"/>
              </w:rPr>
              <w:t>администрирова</w:t>
            </w:r>
            <w:r w:rsidR="002F2B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F0B09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  <w:r w:rsidRPr="004F0B09">
              <w:rPr>
                <w:rFonts w:ascii="Times New Roman" w:hAnsi="Times New Roman" w:cs="Times New Roman"/>
                <w:sz w:val="20"/>
                <w:szCs w:val="20"/>
              </w:rPr>
              <w:t xml:space="preserve"> баз данных на электронном носителе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F0B09">
              <w:rPr>
                <w:rFonts w:ascii="Times New Roman" w:hAnsi="Times New Roman" w:cs="Times New Roman"/>
                <w:sz w:val="20"/>
                <w:szCs w:val="20"/>
              </w:rPr>
              <w:t xml:space="preserve">Пояснения по требуемой продукции: системы управления базами данных.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4C4BF" w14:textId="6E87C25C" w:rsidR="00C94769" w:rsidRPr="006A5401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09">
              <w:rPr>
                <w:rFonts w:ascii="Times New Roman" w:hAnsi="Times New Roman" w:cs="Times New Roman"/>
                <w:sz w:val="20"/>
                <w:szCs w:val="20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DC98B1" w14:textId="77777777" w:rsidR="00C94769" w:rsidRPr="00493227" w:rsidRDefault="00C94769" w:rsidP="00C9476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ABF2D" w14:textId="77777777" w:rsidR="00C94769" w:rsidRPr="00493227" w:rsidRDefault="00C94769" w:rsidP="00C9476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E50B5E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F2162E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498E18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DD0F14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983C5F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769" w:rsidRPr="00493227" w14:paraId="2A814083" w14:textId="77777777" w:rsidTr="00693187">
        <w:trPr>
          <w:trHeight w:val="99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D65E3ED" w14:textId="77777777" w:rsidR="00C94769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5BCD0" w14:textId="77777777" w:rsidR="00C94769" w:rsidRPr="004F0B09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93681" w14:textId="77777777" w:rsidR="00C94769" w:rsidRPr="004F0B09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CBC84" w14:textId="6BE326F0" w:rsidR="00C94769" w:rsidRPr="004F0B09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09">
              <w:rPr>
                <w:rFonts w:ascii="Times New Roman" w:hAnsi="Times New Roman" w:cs="Times New Roman"/>
                <w:sz w:val="20"/>
                <w:szCs w:val="20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902FE" w14:textId="77777777" w:rsidR="00C94769" w:rsidRPr="00493227" w:rsidRDefault="00C94769" w:rsidP="00C9476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4D1F8" w14:textId="77777777" w:rsidR="00C94769" w:rsidRPr="00493227" w:rsidRDefault="00C94769" w:rsidP="00C9476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7EF22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DD59A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83E26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52368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BF9F7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769" w:rsidRPr="00493227" w14:paraId="2378D87C" w14:textId="77777777" w:rsidTr="00693187">
        <w:trPr>
          <w:trHeight w:val="253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14:paraId="4654A250" w14:textId="77777777" w:rsidR="00C94769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E3A956" w14:textId="77777777" w:rsidR="00C94769" w:rsidRPr="004F0B09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E40CA7" w14:textId="77777777" w:rsidR="00C94769" w:rsidRPr="004F0B09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C6364A" w14:textId="11455CEC" w:rsidR="00C94769" w:rsidRPr="004F0B09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2DD">
              <w:rPr>
                <w:rFonts w:ascii="Times New Roman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D83A2" w14:textId="77777777" w:rsidR="00C94769" w:rsidRPr="00493227" w:rsidRDefault="00C94769" w:rsidP="00C9476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FB404" w14:textId="77777777" w:rsidR="00C94769" w:rsidRPr="00493227" w:rsidRDefault="00C94769" w:rsidP="00C9476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9F950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E2F48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89FFF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AE02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81A8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769" w:rsidRPr="00493227" w14:paraId="6DDE5024" w14:textId="77777777" w:rsidTr="00693187">
        <w:trPr>
          <w:trHeight w:val="5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B73737A" w14:textId="6BF8B6CD" w:rsidR="00C94769" w:rsidRPr="00493227" w:rsidRDefault="00BB14B7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C947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1D6BA" w14:textId="5EF4C6F0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2DD">
              <w:rPr>
                <w:rFonts w:ascii="Times New Roman" w:hAnsi="Times New Roman" w:cs="Times New Roman"/>
                <w:sz w:val="20"/>
                <w:szCs w:val="20"/>
              </w:rPr>
              <w:t>58.29.21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77B62" w14:textId="7CE6F0A9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2DD">
              <w:rPr>
                <w:rFonts w:ascii="Times New Roman" w:hAnsi="Times New Roman" w:cs="Times New Roman"/>
                <w:sz w:val="20"/>
                <w:szCs w:val="20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8521F7" w14:textId="2709B872" w:rsidR="00C94769" w:rsidRPr="006A5401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1">
              <w:rPr>
                <w:rFonts w:ascii="Times New Roman" w:hAnsi="Times New Roman" w:cs="Times New Roman"/>
                <w:sz w:val="20"/>
                <w:szCs w:val="20"/>
              </w:rPr>
              <w:t xml:space="preserve">совместимость с системами </w:t>
            </w:r>
            <w:proofErr w:type="gramStart"/>
            <w:r w:rsidRPr="00A05F71">
              <w:rPr>
                <w:rFonts w:ascii="Times New Roman" w:hAnsi="Times New Roman" w:cs="Times New Roman"/>
                <w:sz w:val="20"/>
                <w:szCs w:val="20"/>
              </w:rPr>
              <w:t>межведомственно</w:t>
            </w:r>
            <w:r w:rsidR="006931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05F71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A05F71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электронного документооборота (МЭДО) (да/нет)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74BF85" w14:textId="77777777" w:rsidR="00C94769" w:rsidRPr="00493227" w:rsidRDefault="00C94769" w:rsidP="00C9476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E43366" w14:textId="77777777" w:rsidR="00C94769" w:rsidRPr="00493227" w:rsidRDefault="00C94769" w:rsidP="00C9476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94A0FB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F07741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1BC9AF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152CF3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6A08BF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769" w:rsidRPr="00493227" w14:paraId="69E9F71C" w14:textId="77777777" w:rsidTr="00693187">
        <w:trPr>
          <w:trHeight w:val="8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7DC700C7" w14:textId="77777777" w:rsidR="00C94769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5C2C2" w14:textId="77777777" w:rsidR="00C94769" w:rsidRPr="001852DD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D7F0A" w14:textId="77777777" w:rsidR="00C94769" w:rsidRPr="001852DD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F986C" w14:textId="3D24DAC3" w:rsidR="00C94769" w:rsidRPr="006A5401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1">
              <w:rPr>
                <w:rFonts w:ascii="Times New Roman" w:hAnsi="Times New Roman" w:cs="Times New Roman"/>
                <w:sz w:val="20"/>
                <w:szCs w:val="20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72F64" w14:textId="77777777" w:rsidR="00C94769" w:rsidRPr="00493227" w:rsidRDefault="00C94769" w:rsidP="00C9476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1E619" w14:textId="77777777" w:rsidR="00C94769" w:rsidRPr="00493227" w:rsidRDefault="00C94769" w:rsidP="00C9476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50D98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7691E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88920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179AD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5AEA6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769" w:rsidRPr="00493227" w14:paraId="1060B4F3" w14:textId="77777777" w:rsidTr="00693187">
        <w:trPr>
          <w:trHeight w:val="20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93683F0" w14:textId="77777777" w:rsidR="00C94769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07B48" w14:textId="77777777" w:rsidR="00C94769" w:rsidRPr="001852DD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664FB" w14:textId="77777777" w:rsidR="00C94769" w:rsidRPr="001852DD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CB346" w14:textId="20C73387" w:rsidR="00C94769" w:rsidRPr="006A5401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1">
              <w:rPr>
                <w:rFonts w:ascii="Times New Roman" w:hAnsi="Times New Roman" w:cs="Times New Roman"/>
                <w:sz w:val="20"/>
                <w:szCs w:val="20"/>
              </w:rPr>
              <w:t>соответствие Федеральному закону "О персональных данных" приложений, содержащих персональные данные (да/нет)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63FDA" w14:textId="77777777" w:rsidR="00C94769" w:rsidRPr="00493227" w:rsidRDefault="00C94769" w:rsidP="00C9476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C433F" w14:textId="77777777" w:rsidR="00C94769" w:rsidRPr="00493227" w:rsidRDefault="00C94769" w:rsidP="00C9476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CA970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D12EB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0B8421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8E020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AE219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769" w:rsidRPr="00493227" w14:paraId="0A323F24" w14:textId="77777777" w:rsidTr="00693187">
        <w:trPr>
          <w:trHeight w:val="10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6B81A13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3573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61DB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E9AD" w14:textId="3A71C095" w:rsidR="00C94769" w:rsidRPr="006A5401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1">
              <w:rPr>
                <w:rFonts w:ascii="Times New Roman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4087" w14:textId="77777777" w:rsidR="00C94769" w:rsidRPr="00493227" w:rsidRDefault="00C94769" w:rsidP="00C9476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5B1A" w14:textId="77777777" w:rsidR="00C94769" w:rsidRPr="00493227" w:rsidRDefault="00C94769" w:rsidP="00C9476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C90A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613E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74D9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5CD6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377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769" w:rsidRPr="00493227" w14:paraId="76646C43" w14:textId="77777777" w:rsidTr="00693187">
        <w:trPr>
          <w:trHeight w:val="265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84DBACD" w14:textId="18761D95" w:rsidR="00C94769" w:rsidRPr="00493227" w:rsidRDefault="00BB14B7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C947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42F68" w14:textId="0D486C60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1">
              <w:rPr>
                <w:rFonts w:ascii="Times New Roman" w:hAnsi="Times New Roman" w:cs="Times New Roman"/>
                <w:sz w:val="20"/>
                <w:szCs w:val="20"/>
              </w:rPr>
              <w:t>58.29.31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B4F99" w14:textId="623A3B34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1">
              <w:rPr>
                <w:rFonts w:ascii="Times New Roman" w:hAnsi="Times New Roman" w:cs="Times New Roman"/>
                <w:sz w:val="20"/>
                <w:szCs w:val="20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495781" w14:textId="3AF5B0A0" w:rsidR="00C94769" w:rsidRPr="006A5401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1">
              <w:rPr>
                <w:rFonts w:ascii="Times New Roman" w:hAnsi="Times New Roman" w:cs="Times New Roman"/>
                <w:sz w:val="20"/>
                <w:szCs w:val="20"/>
              </w:rPr>
              <w:t>использование российских криптоалгоритмов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5F71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5F71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использовании </w:t>
            </w:r>
            <w:proofErr w:type="spellStart"/>
            <w:proofErr w:type="gramStart"/>
            <w:r w:rsidRPr="00A05F71">
              <w:rPr>
                <w:rFonts w:ascii="Times New Roman" w:hAnsi="Times New Roman" w:cs="Times New Roman"/>
                <w:sz w:val="20"/>
                <w:szCs w:val="20"/>
              </w:rPr>
              <w:t>криптографическ</w:t>
            </w:r>
            <w:proofErr w:type="spellEnd"/>
            <w:r w:rsidR="006931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5F71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proofErr w:type="gramEnd"/>
            <w:r w:rsidRPr="00A05F71">
              <w:rPr>
                <w:rFonts w:ascii="Times New Roman" w:hAnsi="Times New Roman" w:cs="Times New Roman"/>
                <w:sz w:val="20"/>
                <w:szCs w:val="20"/>
              </w:rPr>
              <w:t xml:space="preserve"> защиты информации в составе средств обеспечения информационной безопасности систем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AECF2C" w14:textId="77777777" w:rsidR="00C94769" w:rsidRPr="00493227" w:rsidRDefault="00C94769" w:rsidP="00C9476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4EB216" w14:textId="77777777" w:rsidR="00C94769" w:rsidRPr="00493227" w:rsidRDefault="00C94769" w:rsidP="00C9476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2CD70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5FF431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27BF9D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EEAC45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53C2C9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769" w:rsidRPr="00493227" w14:paraId="2DC52A16" w14:textId="77777777" w:rsidTr="00693187">
        <w:trPr>
          <w:trHeight w:val="95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E588D95" w14:textId="77777777" w:rsidR="00C94769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C48DA" w14:textId="77777777" w:rsidR="00C94769" w:rsidRPr="00A05F71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37DC2" w14:textId="77777777" w:rsidR="00C94769" w:rsidRPr="00A05F71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C358B" w14:textId="715C5379" w:rsidR="00C94769" w:rsidRPr="00A05F71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1">
              <w:rPr>
                <w:rFonts w:ascii="Times New Roman" w:hAnsi="Times New Roman" w:cs="Times New Roman"/>
                <w:sz w:val="20"/>
                <w:szCs w:val="20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F0CEF" w14:textId="77777777" w:rsidR="00C94769" w:rsidRPr="00493227" w:rsidRDefault="00C94769" w:rsidP="00C9476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FF4D5" w14:textId="77777777" w:rsidR="00C94769" w:rsidRPr="00493227" w:rsidRDefault="00C94769" w:rsidP="00C9476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05836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4D85F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D9CAA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FEBAA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0C4A7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769" w:rsidRPr="00493227" w14:paraId="1030D15D" w14:textId="77777777" w:rsidTr="00693187">
        <w:trPr>
          <w:trHeight w:val="120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D4911FD" w14:textId="77777777" w:rsidR="00C94769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40307" w14:textId="77777777" w:rsidR="00C94769" w:rsidRPr="00A05F71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527F2" w14:textId="77777777" w:rsidR="00C94769" w:rsidRPr="00A05F71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20E5" w14:textId="20ECEA4C" w:rsidR="00C94769" w:rsidRPr="00A05F71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1">
              <w:rPr>
                <w:rFonts w:ascii="Times New Roman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AA96" w14:textId="77777777" w:rsidR="00C94769" w:rsidRPr="00493227" w:rsidRDefault="00C94769" w:rsidP="00C9476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1B94" w14:textId="77777777" w:rsidR="00C94769" w:rsidRPr="00493227" w:rsidRDefault="00C94769" w:rsidP="00C9476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C380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CAF6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0175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A0EC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5925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769" w:rsidRPr="00493227" w14:paraId="7E13EF84" w14:textId="77777777" w:rsidTr="00693187">
        <w:trPr>
          <w:trHeight w:val="10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62F2FAF" w14:textId="36356EA9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B14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50B70" w14:textId="4D860F49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883">
              <w:rPr>
                <w:rFonts w:ascii="Times New Roman" w:hAnsi="Times New Roman" w:cs="Times New Roman"/>
                <w:sz w:val="20"/>
                <w:szCs w:val="20"/>
              </w:rPr>
              <w:t>58.29.32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4B0BE" w14:textId="0A135BC5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883">
              <w:rPr>
                <w:rFonts w:ascii="Times New Roman" w:hAnsi="Times New Roman" w:cs="Times New Roman"/>
                <w:sz w:val="20"/>
                <w:szCs w:val="20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8D0F76" w14:textId="1AB631D6" w:rsidR="00C94769" w:rsidRPr="006A5401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883">
              <w:rPr>
                <w:rFonts w:ascii="Times New Roman" w:hAnsi="Times New Roman" w:cs="Times New Roman"/>
                <w:sz w:val="20"/>
                <w:szCs w:val="20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9702AE" w14:textId="77777777" w:rsidR="00C94769" w:rsidRPr="00493227" w:rsidRDefault="00C94769" w:rsidP="00C9476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4E8B67" w14:textId="77777777" w:rsidR="00C94769" w:rsidRPr="00493227" w:rsidRDefault="00C94769" w:rsidP="00C9476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46BF1D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1EAD6D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F00C09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0A7C28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49B790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769" w:rsidRPr="00493227" w14:paraId="0E99D5FC" w14:textId="77777777" w:rsidTr="00693187">
        <w:trPr>
          <w:trHeight w:val="16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5956BE0" w14:textId="77777777" w:rsidR="00C94769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2C04" w14:textId="77777777" w:rsidR="00C94769" w:rsidRPr="00411883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85C5" w14:textId="77777777" w:rsidR="00C94769" w:rsidRPr="00411883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BB1E" w14:textId="151E381C" w:rsidR="00C94769" w:rsidRPr="006A5401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883">
              <w:rPr>
                <w:rFonts w:ascii="Times New Roman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64F5" w14:textId="77777777" w:rsidR="00C94769" w:rsidRPr="00493227" w:rsidRDefault="00C94769" w:rsidP="00C9476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FCF8" w14:textId="77777777" w:rsidR="00C94769" w:rsidRPr="00493227" w:rsidRDefault="00C94769" w:rsidP="00C9476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9A94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C322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BF00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4010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037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769" w:rsidRPr="00493227" w14:paraId="21E0B6FA" w14:textId="77777777" w:rsidTr="00693187">
        <w:trPr>
          <w:trHeight w:val="178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6835357" w14:textId="365B6B83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B14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10DD2" w14:textId="50B886FA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883">
              <w:rPr>
                <w:rFonts w:ascii="Times New Roman" w:hAnsi="Times New Roman" w:cs="Times New Roman"/>
                <w:sz w:val="20"/>
                <w:szCs w:val="20"/>
              </w:rPr>
              <w:t>61.90.10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BE345" w14:textId="0AE2A1F3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883">
              <w:rPr>
                <w:rFonts w:ascii="Times New Roman" w:hAnsi="Times New Roman" w:cs="Times New Roman"/>
                <w:sz w:val="20"/>
                <w:szCs w:val="20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</w:t>
            </w:r>
            <w:proofErr w:type="spellStart"/>
            <w:r w:rsidRPr="00411883">
              <w:rPr>
                <w:rFonts w:ascii="Times New Roman" w:hAnsi="Times New Roman" w:cs="Times New Roman"/>
                <w:sz w:val="20"/>
                <w:szCs w:val="20"/>
              </w:rPr>
              <w:t>телекоммуника</w:t>
            </w:r>
            <w:proofErr w:type="spellEnd"/>
            <w:r w:rsidR="002F2B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11883">
              <w:rPr>
                <w:rFonts w:ascii="Times New Roman" w:hAnsi="Times New Roman" w:cs="Times New Roman"/>
                <w:sz w:val="20"/>
                <w:szCs w:val="20"/>
              </w:rPr>
              <w:t>ционную</w:t>
            </w:r>
            <w:proofErr w:type="spellEnd"/>
            <w:r w:rsidRPr="00411883">
              <w:rPr>
                <w:rFonts w:ascii="Times New Roman" w:hAnsi="Times New Roman" w:cs="Times New Roman"/>
                <w:sz w:val="20"/>
                <w:szCs w:val="20"/>
              </w:rPr>
              <w:t xml:space="preserve"> сеть "Интернет"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8776" w14:textId="7EA2412E" w:rsidR="00C94769" w:rsidRPr="006A5401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883">
              <w:rPr>
                <w:rFonts w:ascii="Times New Roman" w:hAnsi="Times New Roman" w:cs="Times New Roman"/>
                <w:sz w:val="20"/>
                <w:szCs w:val="20"/>
              </w:rPr>
              <w:t>максимальная скорость соединения в информационно-телекоммуникационной сети "Интернет"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98F3" w14:textId="77777777" w:rsidR="00C94769" w:rsidRPr="00493227" w:rsidRDefault="00C94769" w:rsidP="00C9476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8F60" w14:textId="77777777" w:rsidR="00C94769" w:rsidRPr="00493227" w:rsidRDefault="00C94769" w:rsidP="00C9476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1B56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7455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9C4C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F8AA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3832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769" w:rsidRPr="00493227" w14:paraId="3A7A001C" w14:textId="77777777" w:rsidTr="00693187">
        <w:trPr>
          <w:trHeight w:val="50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56F8DCA" w14:textId="77777777" w:rsidR="00C94769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4ABD" w14:textId="77777777" w:rsidR="00C94769" w:rsidRPr="00411883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EBA8" w14:textId="77777777" w:rsidR="00C94769" w:rsidRPr="00411883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724F" w14:textId="05F4674C" w:rsidR="00C94769" w:rsidRPr="006A5401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883">
              <w:rPr>
                <w:rFonts w:ascii="Times New Roman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1837" w14:textId="77777777" w:rsidR="00C94769" w:rsidRPr="00493227" w:rsidRDefault="00C94769" w:rsidP="00C9476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D5D1" w14:textId="77777777" w:rsidR="00C94769" w:rsidRPr="00493227" w:rsidRDefault="00C94769" w:rsidP="00C9476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729E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DA02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6AED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C4AA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7AEF" w14:textId="77777777" w:rsidR="00C94769" w:rsidRPr="00493227" w:rsidRDefault="00C94769" w:rsidP="00C94769">
            <w:pPr>
              <w:pStyle w:val="a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DE00A0" w14:textId="77777777" w:rsidR="00C42556" w:rsidRDefault="00C42556" w:rsidP="00493227"/>
    <w:p w14:paraId="38158A40" w14:textId="3E712E9B" w:rsidR="0089209E" w:rsidRDefault="0089209E" w:rsidP="0089209E">
      <w:pPr>
        <w:shd w:val="clear" w:color="auto" w:fill="FFFFFF"/>
        <w:autoSpaceDE w:val="0"/>
        <w:autoSpaceDN w:val="0"/>
        <w:adjustRightInd w:val="0"/>
        <w:ind w:right="-456"/>
        <w:jc w:val="both"/>
        <w:rPr>
          <w:color w:val="000000" w:themeColor="text1"/>
        </w:rPr>
      </w:pPr>
      <w:r w:rsidRPr="0089209E">
        <w:rPr>
          <w:color w:val="000000" w:themeColor="text1"/>
          <w:vertAlign w:val="superscript"/>
        </w:rPr>
        <w:t>1</w:t>
      </w:r>
      <w:r w:rsidRPr="0089209E">
        <w:rPr>
          <w:color w:val="000000" w:themeColor="text1"/>
        </w:rPr>
        <w:t xml:space="preserve"> При составлении ведомственного перечня указывается </w:t>
      </w:r>
      <w:r>
        <w:rPr>
          <w:color w:val="000000" w:themeColor="text1"/>
        </w:rPr>
        <w:t>«</w:t>
      </w:r>
      <w:r w:rsidRPr="0089209E">
        <w:rPr>
          <w:color w:val="000000" w:themeColor="text1"/>
        </w:rPr>
        <w:t>двигатель внутреннего сгорания</w:t>
      </w:r>
      <w:r>
        <w:rPr>
          <w:color w:val="000000" w:themeColor="text1"/>
        </w:rPr>
        <w:t>»</w:t>
      </w:r>
      <w:r w:rsidRPr="0089209E">
        <w:rPr>
          <w:color w:val="000000" w:themeColor="text1"/>
        </w:rPr>
        <w:t xml:space="preserve">, или </w:t>
      </w:r>
      <w:r>
        <w:rPr>
          <w:color w:val="000000" w:themeColor="text1"/>
        </w:rPr>
        <w:t>«</w:t>
      </w:r>
      <w:r w:rsidRPr="0089209E">
        <w:rPr>
          <w:color w:val="000000" w:themeColor="text1"/>
        </w:rPr>
        <w:t>энергетическая установка гибридного транспортного средства</w:t>
      </w:r>
      <w:r>
        <w:rPr>
          <w:color w:val="000000" w:themeColor="text1"/>
        </w:rPr>
        <w:t>»</w:t>
      </w:r>
      <w:r w:rsidRPr="0089209E">
        <w:rPr>
          <w:color w:val="000000" w:themeColor="text1"/>
        </w:rPr>
        <w:t xml:space="preserve">, или </w:t>
      </w:r>
      <w:r>
        <w:rPr>
          <w:color w:val="000000" w:themeColor="text1"/>
        </w:rPr>
        <w:t>«</w:t>
      </w:r>
      <w:r w:rsidRPr="0089209E">
        <w:rPr>
          <w:color w:val="000000" w:themeColor="text1"/>
        </w:rPr>
        <w:t>электродвигатель</w:t>
      </w:r>
      <w:r>
        <w:rPr>
          <w:color w:val="000000" w:themeColor="text1"/>
        </w:rPr>
        <w:t>»</w:t>
      </w:r>
      <w:r w:rsidRPr="0089209E">
        <w:rPr>
          <w:color w:val="000000" w:themeColor="text1"/>
        </w:rPr>
        <w:t>.</w:t>
      </w:r>
    </w:p>
    <w:p w14:paraId="10BB2393" w14:textId="77777777" w:rsidR="0089209E" w:rsidRPr="0089209E" w:rsidRDefault="0089209E" w:rsidP="0089209E">
      <w:pPr>
        <w:shd w:val="clear" w:color="auto" w:fill="FFFFFF"/>
        <w:autoSpaceDE w:val="0"/>
        <w:autoSpaceDN w:val="0"/>
        <w:adjustRightInd w:val="0"/>
        <w:ind w:right="-456"/>
        <w:jc w:val="both"/>
        <w:rPr>
          <w:color w:val="000000" w:themeColor="text1"/>
        </w:rPr>
      </w:pPr>
    </w:p>
    <w:p w14:paraId="2D6580BC" w14:textId="63DECD24" w:rsidR="0089209E" w:rsidRPr="0089209E" w:rsidRDefault="0089209E" w:rsidP="0089209E">
      <w:pPr>
        <w:shd w:val="clear" w:color="auto" w:fill="FFFFFF"/>
        <w:autoSpaceDE w:val="0"/>
        <w:autoSpaceDN w:val="0"/>
        <w:adjustRightInd w:val="0"/>
        <w:ind w:right="-456"/>
        <w:jc w:val="both"/>
        <w:rPr>
          <w:color w:val="000000" w:themeColor="text1"/>
        </w:rPr>
      </w:pPr>
      <w:r w:rsidRPr="0089209E">
        <w:rPr>
          <w:color w:val="000000" w:themeColor="text1"/>
          <w:vertAlign w:val="superscript"/>
        </w:rPr>
        <w:t>2</w:t>
      </w:r>
      <w:r w:rsidRPr="0089209E">
        <w:rPr>
          <w:color w:val="000000" w:themeColor="text1"/>
        </w:rPr>
        <w:t xml:space="preserve"> При составлении ведомственного перечня указывается </w:t>
      </w:r>
      <w:r>
        <w:rPr>
          <w:color w:val="000000" w:themeColor="text1"/>
        </w:rPr>
        <w:t>«</w:t>
      </w:r>
      <w:r w:rsidRPr="0089209E">
        <w:rPr>
          <w:color w:val="000000" w:themeColor="text1"/>
        </w:rPr>
        <w:t>бензин</w:t>
      </w:r>
      <w:r>
        <w:rPr>
          <w:color w:val="000000" w:themeColor="text1"/>
        </w:rPr>
        <w:t>»</w:t>
      </w:r>
      <w:r w:rsidRPr="0089209E">
        <w:rPr>
          <w:color w:val="000000" w:themeColor="text1"/>
        </w:rPr>
        <w:t xml:space="preserve">, или </w:t>
      </w:r>
      <w:r>
        <w:rPr>
          <w:color w:val="000000" w:themeColor="text1"/>
        </w:rPr>
        <w:t>«</w:t>
      </w:r>
      <w:r w:rsidRPr="0089209E">
        <w:rPr>
          <w:color w:val="000000" w:themeColor="text1"/>
        </w:rPr>
        <w:t>сжиженный природный газ</w:t>
      </w:r>
      <w:r>
        <w:rPr>
          <w:color w:val="000000" w:themeColor="text1"/>
        </w:rPr>
        <w:t>»</w:t>
      </w:r>
      <w:r w:rsidRPr="0089209E">
        <w:rPr>
          <w:color w:val="000000" w:themeColor="text1"/>
        </w:rPr>
        <w:t xml:space="preserve">, или </w:t>
      </w:r>
      <w:r>
        <w:rPr>
          <w:color w:val="000000" w:themeColor="text1"/>
        </w:rPr>
        <w:t>«</w:t>
      </w:r>
      <w:r w:rsidRPr="0089209E">
        <w:rPr>
          <w:color w:val="000000" w:themeColor="text1"/>
        </w:rPr>
        <w:t>компримированный природный газ</w:t>
      </w:r>
      <w:r>
        <w:rPr>
          <w:color w:val="000000" w:themeColor="text1"/>
        </w:rPr>
        <w:t>»</w:t>
      </w:r>
      <w:r w:rsidRPr="0089209E">
        <w:rPr>
          <w:color w:val="000000" w:themeColor="text1"/>
        </w:rPr>
        <w:t xml:space="preserve">, или </w:t>
      </w:r>
      <w:r>
        <w:rPr>
          <w:color w:val="000000" w:themeColor="text1"/>
        </w:rPr>
        <w:t>«</w:t>
      </w:r>
      <w:r w:rsidRPr="0089209E">
        <w:rPr>
          <w:color w:val="000000" w:themeColor="text1"/>
        </w:rPr>
        <w:t>дизельное топливо</w:t>
      </w:r>
      <w:r>
        <w:rPr>
          <w:color w:val="000000" w:themeColor="text1"/>
        </w:rPr>
        <w:t>»</w:t>
      </w:r>
      <w:r w:rsidRPr="0089209E">
        <w:rPr>
          <w:color w:val="000000" w:themeColor="text1"/>
        </w:rPr>
        <w:t xml:space="preserve">, или </w:t>
      </w:r>
      <w:r>
        <w:rPr>
          <w:color w:val="000000" w:themeColor="text1"/>
        </w:rPr>
        <w:t>«</w:t>
      </w:r>
      <w:r w:rsidRPr="0089209E">
        <w:rPr>
          <w:color w:val="000000" w:themeColor="text1"/>
        </w:rPr>
        <w:t xml:space="preserve">смешанное топливо (дизельное топливо, компримированный природный газ или сжиженный природный газ). Не указывается в случае указания </w:t>
      </w:r>
      <w:r>
        <w:rPr>
          <w:color w:val="000000" w:themeColor="text1"/>
        </w:rPr>
        <w:t>«</w:t>
      </w:r>
      <w:r w:rsidRPr="0089209E">
        <w:rPr>
          <w:color w:val="000000" w:themeColor="text1"/>
        </w:rPr>
        <w:t>электродвигатель</w:t>
      </w:r>
      <w:r>
        <w:rPr>
          <w:color w:val="000000" w:themeColor="text1"/>
        </w:rPr>
        <w:t>»</w:t>
      </w:r>
      <w:r w:rsidRPr="0089209E">
        <w:rPr>
          <w:color w:val="000000" w:themeColor="text1"/>
        </w:rPr>
        <w:t xml:space="preserve"> в качестве значения характеристики </w:t>
      </w:r>
      <w:r>
        <w:rPr>
          <w:color w:val="000000" w:themeColor="text1"/>
        </w:rPr>
        <w:t>«</w:t>
      </w:r>
      <w:r w:rsidRPr="0089209E">
        <w:rPr>
          <w:color w:val="000000" w:themeColor="text1"/>
        </w:rPr>
        <w:t>Тип двигателя (силовой установки)</w:t>
      </w:r>
      <w:r>
        <w:rPr>
          <w:color w:val="000000" w:themeColor="text1"/>
        </w:rPr>
        <w:t>»</w:t>
      </w:r>
      <w:r w:rsidRPr="0089209E">
        <w:rPr>
          <w:color w:val="000000" w:themeColor="text1"/>
        </w:rPr>
        <w:t>.</w:t>
      </w:r>
    </w:p>
    <w:p w14:paraId="6F6CC81F" w14:textId="77777777" w:rsidR="00784FA9" w:rsidRDefault="00784FA9" w:rsidP="00411883">
      <w:pPr>
        <w:shd w:val="clear" w:color="auto" w:fill="FFFFFF"/>
        <w:autoSpaceDE w:val="0"/>
        <w:autoSpaceDN w:val="0"/>
        <w:adjustRightInd w:val="0"/>
        <w:rPr>
          <w:color w:val="000000" w:themeColor="text1"/>
          <w:sz w:val="28"/>
          <w:szCs w:val="28"/>
        </w:rPr>
        <w:sectPr w:rsidR="00784FA9" w:rsidSect="00837C0D">
          <w:pgSz w:w="16838" w:h="11906" w:orient="landscape" w:code="9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  <w:bookmarkStart w:id="1" w:name="_GoBack"/>
      <w:bookmarkEnd w:id="1"/>
    </w:p>
    <w:p w14:paraId="1563999F" w14:textId="61CF7949" w:rsidR="00493227" w:rsidRDefault="00493227" w:rsidP="00411883">
      <w:pPr>
        <w:shd w:val="clear" w:color="auto" w:fill="FFFFFF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sectPr w:rsidR="00493227" w:rsidSect="00784FA9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B71C1" w14:textId="77777777" w:rsidR="00461436" w:rsidRDefault="00461436" w:rsidP="00140FED">
      <w:r>
        <w:separator/>
      </w:r>
    </w:p>
  </w:endnote>
  <w:endnote w:type="continuationSeparator" w:id="0">
    <w:p w14:paraId="77B64CF5" w14:textId="77777777" w:rsidR="00461436" w:rsidRDefault="00461436" w:rsidP="0014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A4E3A" w14:textId="77777777" w:rsidR="00461436" w:rsidRDefault="00461436" w:rsidP="00140FED">
      <w:r>
        <w:separator/>
      </w:r>
    </w:p>
  </w:footnote>
  <w:footnote w:type="continuationSeparator" w:id="0">
    <w:p w14:paraId="63E07DA0" w14:textId="77777777" w:rsidR="00461436" w:rsidRDefault="00461436" w:rsidP="00140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7C749" w14:textId="340212DA" w:rsidR="00461436" w:rsidRDefault="00461436">
    <w:pPr>
      <w:pStyle w:val="a5"/>
      <w:jc w:val="center"/>
    </w:pPr>
  </w:p>
  <w:p w14:paraId="6225210C" w14:textId="77777777" w:rsidR="00461436" w:rsidRDefault="004614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71F4D"/>
    <w:multiLevelType w:val="multilevel"/>
    <w:tmpl w:val="F01E4D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C470F67"/>
    <w:multiLevelType w:val="multilevel"/>
    <w:tmpl w:val="395C0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DC832A9"/>
    <w:multiLevelType w:val="multilevel"/>
    <w:tmpl w:val="87F2B0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B7735DF"/>
    <w:multiLevelType w:val="hybridMultilevel"/>
    <w:tmpl w:val="BAB0952A"/>
    <w:lvl w:ilvl="0" w:tplc="68C6CC7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36B57595"/>
    <w:multiLevelType w:val="multilevel"/>
    <w:tmpl w:val="60A03B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3BCA7F10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3BDB7D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BED3BB7"/>
    <w:multiLevelType w:val="hybridMultilevel"/>
    <w:tmpl w:val="DFEAC43C"/>
    <w:lvl w:ilvl="0" w:tplc="EAE641F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256CEC"/>
    <w:multiLevelType w:val="multilevel"/>
    <w:tmpl w:val="E29889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06B0A67"/>
    <w:multiLevelType w:val="hybridMultilevel"/>
    <w:tmpl w:val="2990CA6A"/>
    <w:lvl w:ilvl="0" w:tplc="114E2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3DD2DB8"/>
    <w:multiLevelType w:val="multilevel"/>
    <w:tmpl w:val="60A03B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55710E3D"/>
    <w:multiLevelType w:val="multilevel"/>
    <w:tmpl w:val="4CA01D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56B65277"/>
    <w:multiLevelType w:val="multilevel"/>
    <w:tmpl w:val="BEB499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5BC73588"/>
    <w:multiLevelType w:val="multilevel"/>
    <w:tmpl w:val="D2D6F6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5C11360F"/>
    <w:multiLevelType w:val="hybridMultilevel"/>
    <w:tmpl w:val="176E5622"/>
    <w:lvl w:ilvl="0" w:tplc="5602E8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5D0143FD"/>
    <w:multiLevelType w:val="multilevel"/>
    <w:tmpl w:val="1B18AC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FC84996"/>
    <w:multiLevelType w:val="multilevel"/>
    <w:tmpl w:val="4CA01D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614A254A"/>
    <w:multiLevelType w:val="multilevel"/>
    <w:tmpl w:val="97948F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61F669F1"/>
    <w:multiLevelType w:val="multilevel"/>
    <w:tmpl w:val="3DAEBA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65356AC2"/>
    <w:multiLevelType w:val="hybridMultilevel"/>
    <w:tmpl w:val="CEA2A054"/>
    <w:lvl w:ilvl="0" w:tplc="E45AF23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66342B0C"/>
    <w:multiLevelType w:val="multilevel"/>
    <w:tmpl w:val="4CA01D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11046E3"/>
    <w:multiLevelType w:val="multilevel"/>
    <w:tmpl w:val="BEB499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719A787A"/>
    <w:multiLevelType w:val="multilevel"/>
    <w:tmpl w:val="64E63F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4"/>
  </w:num>
  <w:num w:numId="2">
    <w:abstractNumId w:val="8"/>
  </w:num>
  <w:num w:numId="3">
    <w:abstractNumId w:val="22"/>
  </w:num>
  <w:num w:numId="4">
    <w:abstractNumId w:val="2"/>
  </w:num>
  <w:num w:numId="5">
    <w:abstractNumId w:val="20"/>
  </w:num>
  <w:num w:numId="6">
    <w:abstractNumId w:val="15"/>
  </w:num>
  <w:num w:numId="7">
    <w:abstractNumId w:val="0"/>
  </w:num>
  <w:num w:numId="8">
    <w:abstractNumId w:val="17"/>
  </w:num>
  <w:num w:numId="9">
    <w:abstractNumId w:val="10"/>
  </w:num>
  <w:num w:numId="10">
    <w:abstractNumId w:val="13"/>
  </w:num>
  <w:num w:numId="11">
    <w:abstractNumId w:val="18"/>
  </w:num>
  <w:num w:numId="12">
    <w:abstractNumId w:val="5"/>
  </w:num>
  <w:num w:numId="13">
    <w:abstractNumId w:val="11"/>
  </w:num>
  <w:num w:numId="14">
    <w:abstractNumId w:val="16"/>
  </w:num>
  <w:num w:numId="15">
    <w:abstractNumId w:val="19"/>
  </w:num>
  <w:num w:numId="16">
    <w:abstractNumId w:val="4"/>
  </w:num>
  <w:num w:numId="17">
    <w:abstractNumId w:val="3"/>
  </w:num>
  <w:num w:numId="18">
    <w:abstractNumId w:val="1"/>
  </w:num>
  <w:num w:numId="19">
    <w:abstractNumId w:val="12"/>
  </w:num>
  <w:num w:numId="20">
    <w:abstractNumId w:val="21"/>
  </w:num>
  <w:num w:numId="21">
    <w:abstractNumId w:val="6"/>
  </w:num>
  <w:num w:numId="22">
    <w:abstractNumId w:val="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38"/>
    <w:rsid w:val="00000FB5"/>
    <w:rsid w:val="000170CC"/>
    <w:rsid w:val="0002097A"/>
    <w:rsid w:val="00025E02"/>
    <w:rsid w:val="0002722B"/>
    <w:rsid w:val="000317B3"/>
    <w:rsid w:val="000338F6"/>
    <w:rsid w:val="000366BE"/>
    <w:rsid w:val="000523DF"/>
    <w:rsid w:val="00052B40"/>
    <w:rsid w:val="00052F71"/>
    <w:rsid w:val="00055025"/>
    <w:rsid w:val="00057260"/>
    <w:rsid w:val="00063DFC"/>
    <w:rsid w:val="00074B0C"/>
    <w:rsid w:val="00076BF7"/>
    <w:rsid w:val="000870BE"/>
    <w:rsid w:val="000877CD"/>
    <w:rsid w:val="000A3670"/>
    <w:rsid w:val="000B4739"/>
    <w:rsid w:val="000C5B46"/>
    <w:rsid w:val="000C66C2"/>
    <w:rsid w:val="000D65FB"/>
    <w:rsid w:val="000D6E21"/>
    <w:rsid w:val="000E7969"/>
    <w:rsid w:val="000F230B"/>
    <w:rsid w:val="000F54CB"/>
    <w:rsid w:val="00102559"/>
    <w:rsid w:val="00103075"/>
    <w:rsid w:val="0011603B"/>
    <w:rsid w:val="00134E66"/>
    <w:rsid w:val="00135D9A"/>
    <w:rsid w:val="00136621"/>
    <w:rsid w:val="00140FED"/>
    <w:rsid w:val="00143900"/>
    <w:rsid w:val="00150436"/>
    <w:rsid w:val="00152398"/>
    <w:rsid w:val="00154981"/>
    <w:rsid w:val="0015667C"/>
    <w:rsid w:val="00160431"/>
    <w:rsid w:val="00171503"/>
    <w:rsid w:val="00175273"/>
    <w:rsid w:val="00182E9A"/>
    <w:rsid w:val="001852DD"/>
    <w:rsid w:val="00190152"/>
    <w:rsid w:val="00190443"/>
    <w:rsid w:val="0019090D"/>
    <w:rsid w:val="001915E1"/>
    <w:rsid w:val="00196303"/>
    <w:rsid w:val="001B1750"/>
    <w:rsid w:val="001C580D"/>
    <w:rsid w:val="001C715C"/>
    <w:rsid w:val="001F1EA7"/>
    <w:rsid w:val="001F3ABE"/>
    <w:rsid w:val="001F76C0"/>
    <w:rsid w:val="002024D3"/>
    <w:rsid w:val="0020287D"/>
    <w:rsid w:val="00210DFD"/>
    <w:rsid w:val="002141A1"/>
    <w:rsid w:val="0021593C"/>
    <w:rsid w:val="00220181"/>
    <w:rsid w:val="002203CF"/>
    <w:rsid w:val="002224CC"/>
    <w:rsid w:val="002304B5"/>
    <w:rsid w:val="00233CD4"/>
    <w:rsid w:val="00235419"/>
    <w:rsid w:val="002559E3"/>
    <w:rsid w:val="00256670"/>
    <w:rsid w:val="00262552"/>
    <w:rsid w:val="0026430E"/>
    <w:rsid w:val="00270483"/>
    <w:rsid w:val="002720DF"/>
    <w:rsid w:val="00274F8D"/>
    <w:rsid w:val="00274F9A"/>
    <w:rsid w:val="00277AE0"/>
    <w:rsid w:val="0028097C"/>
    <w:rsid w:val="00280FFC"/>
    <w:rsid w:val="002814FA"/>
    <w:rsid w:val="002844A0"/>
    <w:rsid w:val="002A755B"/>
    <w:rsid w:val="002B5598"/>
    <w:rsid w:val="002C0433"/>
    <w:rsid w:val="002C41FF"/>
    <w:rsid w:val="002D13BE"/>
    <w:rsid w:val="002D6631"/>
    <w:rsid w:val="002F03D9"/>
    <w:rsid w:val="002F1F49"/>
    <w:rsid w:val="002F2B92"/>
    <w:rsid w:val="002F2EF6"/>
    <w:rsid w:val="002F35D5"/>
    <w:rsid w:val="002F4E0E"/>
    <w:rsid w:val="00300501"/>
    <w:rsid w:val="00301F7E"/>
    <w:rsid w:val="003026BF"/>
    <w:rsid w:val="0030591C"/>
    <w:rsid w:val="0031293C"/>
    <w:rsid w:val="00313687"/>
    <w:rsid w:val="00322B38"/>
    <w:rsid w:val="0034373A"/>
    <w:rsid w:val="00356B71"/>
    <w:rsid w:val="003729A7"/>
    <w:rsid w:val="0037726C"/>
    <w:rsid w:val="0039208F"/>
    <w:rsid w:val="00394F9B"/>
    <w:rsid w:val="00395050"/>
    <w:rsid w:val="00397D98"/>
    <w:rsid w:val="003A02FF"/>
    <w:rsid w:val="003A4C76"/>
    <w:rsid w:val="003B0B40"/>
    <w:rsid w:val="003B2429"/>
    <w:rsid w:val="003B5A42"/>
    <w:rsid w:val="003B7C29"/>
    <w:rsid w:val="003C08C1"/>
    <w:rsid w:val="003C2554"/>
    <w:rsid w:val="003C3875"/>
    <w:rsid w:val="003D29F1"/>
    <w:rsid w:val="003D550B"/>
    <w:rsid w:val="003D662C"/>
    <w:rsid w:val="003D6A89"/>
    <w:rsid w:val="003D6AE5"/>
    <w:rsid w:val="003E0F5F"/>
    <w:rsid w:val="003E6240"/>
    <w:rsid w:val="003E7F84"/>
    <w:rsid w:val="003F4928"/>
    <w:rsid w:val="003F7E88"/>
    <w:rsid w:val="00403E04"/>
    <w:rsid w:val="00404E80"/>
    <w:rsid w:val="00411883"/>
    <w:rsid w:val="00425704"/>
    <w:rsid w:val="00426CAD"/>
    <w:rsid w:val="00433F46"/>
    <w:rsid w:val="00435DD7"/>
    <w:rsid w:val="0045366A"/>
    <w:rsid w:val="00454B9F"/>
    <w:rsid w:val="00461436"/>
    <w:rsid w:val="00472076"/>
    <w:rsid w:val="0047747B"/>
    <w:rsid w:val="00480A9E"/>
    <w:rsid w:val="00483020"/>
    <w:rsid w:val="0048460D"/>
    <w:rsid w:val="00485C48"/>
    <w:rsid w:val="00493227"/>
    <w:rsid w:val="00494C63"/>
    <w:rsid w:val="004A0094"/>
    <w:rsid w:val="004A0152"/>
    <w:rsid w:val="004A29F3"/>
    <w:rsid w:val="004A5C19"/>
    <w:rsid w:val="004A6710"/>
    <w:rsid w:val="004C0711"/>
    <w:rsid w:val="004C3B63"/>
    <w:rsid w:val="004C63F6"/>
    <w:rsid w:val="004D212A"/>
    <w:rsid w:val="004D2CA6"/>
    <w:rsid w:val="004D4BCC"/>
    <w:rsid w:val="004E0BFF"/>
    <w:rsid w:val="004E42FB"/>
    <w:rsid w:val="004E789A"/>
    <w:rsid w:val="004F0B09"/>
    <w:rsid w:val="004F3812"/>
    <w:rsid w:val="004F79D8"/>
    <w:rsid w:val="005000F4"/>
    <w:rsid w:val="00503BA6"/>
    <w:rsid w:val="00511986"/>
    <w:rsid w:val="00512D84"/>
    <w:rsid w:val="00515127"/>
    <w:rsid w:val="00523680"/>
    <w:rsid w:val="0052389A"/>
    <w:rsid w:val="0052431B"/>
    <w:rsid w:val="00534011"/>
    <w:rsid w:val="00540B3A"/>
    <w:rsid w:val="00541B2D"/>
    <w:rsid w:val="00543BEC"/>
    <w:rsid w:val="005447C9"/>
    <w:rsid w:val="00544C8A"/>
    <w:rsid w:val="00547D1D"/>
    <w:rsid w:val="00550A0B"/>
    <w:rsid w:val="00551DB6"/>
    <w:rsid w:val="00562FC6"/>
    <w:rsid w:val="00566CCD"/>
    <w:rsid w:val="00572919"/>
    <w:rsid w:val="005777D8"/>
    <w:rsid w:val="00586296"/>
    <w:rsid w:val="005A2C13"/>
    <w:rsid w:val="005A44C9"/>
    <w:rsid w:val="005A4669"/>
    <w:rsid w:val="005B2336"/>
    <w:rsid w:val="005D4443"/>
    <w:rsid w:val="005D7960"/>
    <w:rsid w:val="005E02EF"/>
    <w:rsid w:val="005E090B"/>
    <w:rsid w:val="005E54BC"/>
    <w:rsid w:val="005F2455"/>
    <w:rsid w:val="005F34BC"/>
    <w:rsid w:val="005F7006"/>
    <w:rsid w:val="005F75D6"/>
    <w:rsid w:val="00614F92"/>
    <w:rsid w:val="00616117"/>
    <w:rsid w:val="00622BA7"/>
    <w:rsid w:val="00623D31"/>
    <w:rsid w:val="00632E50"/>
    <w:rsid w:val="006470A5"/>
    <w:rsid w:val="0065103F"/>
    <w:rsid w:val="006513A0"/>
    <w:rsid w:val="00652C17"/>
    <w:rsid w:val="006539F8"/>
    <w:rsid w:val="00666087"/>
    <w:rsid w:val="0067044D"/>
    <w:rsid w:val="006713A8"/>
    <w:rsid w:val="0067489C"/>
    <w:rsid w:val="006822A2"/>
    <w:rsid w:val="0068400A"/>
    <w:rsid w:val="00693187"/>
    <w:rsid w:val="006A3AFF"/>
    <w:rsid w:val="006A41A7"/>
    <w:rsid w:val="006A5401"/>
    <w:rsid w:val="006B0924"/>
    <w:rsid w:val="006B5680"/>
    <w:rsid w:val="006B7413"/>
    <w:rsid w:val="006D0708"/>
    <w:rsid w:val="006D0E1E"/>
    <w:rsid w:val="006D0EC8"/>
    <w:rsid w:val="006E2305"/>
    <w:rsid w:val="006F1B8C"/>
    <w:rsid w:val="00701938"/>
    <w:rsid w:val="00702B9B"/>
    <w:rsid w:val="00704DB6"/>
    <w:rsid w:val="00712129"/>
    <w:rsid w:val="007201F6"/>
    <w:rsid w:val="00722DB1"/>
    <w:rsid w:val="007264B0"/>
    <w:rsid w:val="00736475"/>
    <w:rsid w:val="00737BE3"/>
    <w:rsid w:val="00745C76"/>
    <w:rsid w:val="007607A5"/>
    <w:rsid w:val="00766C33"/>
    <w:rsid w:val="0077544E"/>
    <w:rsid w:val="007834A4"/>
    <w:rsid w:val="00784FA9"/>
    <w:rsid w:val="007A4ACB"/>
    <w:rsid w:val="007A60C9"/>
    <w:rsid w:val="007B6903"/>
    <w:rsid w:val="007C11F8"/>
    <w:rsid w:val="007C30A4"/>
    <w:rsid w:val="007C448A"/>
    <w:rsid w:val="007C7E1E"/>
    <w:rsid w:val="007D7AA7"/>
    <w:rsid w:val="007E4B05"/>
    <w:rsid w:val="007F231C"/>
    <w:rsid w:val="007F304A"/>
    <w:rsid w:val="007F59E4"/>
    <w:rsid w:val="008019EF"/>
    <w:rsid w:val="008035BB"/>
    <w:rsid w:val="00820A75"/>
    <w:rsid w:val="008225E9"/>
    <w:rsid w:val="00824B5F"/>
    <w:rsid w:val="00831A54"/>
    <w:rsid w:val="00833775"/>
    <w:rsid w:val="00837C0D"/>
    <w:rsid w:val="00846A18"/>
    <w:rsid w:val="00860826"/>
    <w:rsid w:val="00871E01"/>
    <w:rsid w:val="00882AE0"/>
    <w:rsid w:val="0088383B"/>
    <w:rsid w:val="0089209E"/>
    <w:rsid w:val="00895E44"/>
    <w:rsid w:val="00896244"/>
    <w:rsid w:val="008A19F0"/>
    <w:rsid w:val="008A1C90"/>
    <w:rsid w:val="008A5AE2"/>
    <w:rsid w:val="008B2181"/>
    <w:rsid w:val="008B409C"/>
    <w:rsid w:val="008B4E4D"/>
    <w:rsid w:val="008C65FF"/>
    <w:rsid w:val="008C7E3F"/>
    <w:rsid w:val="008D0418"/>
    <w:rsid w:val="008D61CD"/>
    <w:rsid w:val="008F6A9F"/>
    <w:rsid w:val="00901F96"/>
    <w:rsid w:val="00907420"/>
    <w:rsid w:val="00917E75"/>
    <w:rsid w:val="00923986"/>
    <w:rsid w:val="0093411C"/>
    <w:rsid w:val="00936532"/>
    <w:rsid w:val="0094192B"/>
    <w:rsid w:val="009426B6"/>
    <w:rsid w:val="00942DD3"/>
    <w:rsid w:val="0094313B"/>
    <w:rsid w:val="00943B71"/>
    <w:rsid w:val="00945019"/>
    <w:rsid w:val="00953113"/>
    <w:rsid w:val="0096669B"/>
    <w:rsid w:val="009749F3"/>
    <w:rsid w:val="00982580"/>
    <w:rsid w:val="0098643D"/>
    <w:rsid w:val="009910C6"/>
    <w:rsid w:val="009A4459"/>
    <w:rsid w:val="009B7216"/>
    <w:rsid w:val="009C3D13"/>
    <w:rsid w:val="009D51B5"/>
    <w:rsid w:val="009D5DA8"/>
    <w:rsid w:val="009D7DF7"/>
    <w:rsid w:val="009E4851"/>
    <w:rsid w:val="009F148D"/>
    <w:rsid w:val="009F1F3D"/>
    <w:rsid w:val="009F4046"/>
    <w:rsid w:val="00A010AF"/>
    <w:rsid w:val="00A05F71"/>
    <w:rsid w:val="00A061BB"/>
    <w:rsid w:val="00A07C49"/>
    <w:rsid w:val="00A10812"/>
    <w:rsid w:val="00A131EA"/>
    <w:rsid w:val="00A14E15"/>
    <w:rsid w:val="00A169D2"/>
    <w:rsid w:val="00A23815"/>
    <w:rsid w:val="00A254FB"/>
    <w:rsid w:val="00A37A24"/>
    <w:rsid w:val="00A37C90"/>
    <w:rsid w:val="00A40C12"/>
    <w:rsid w:val="00A43C76"/>
    <w:rsid w:val="00A70651"/>
    <w:rsid w:val="00A75B1C"/>
    <w:rsid w:val="00A8124D"/>
    <w:rsid w:val="00A82257"/>
    <w:rsid w:val="00A829ED"/>
    <w:rsid w:val="00A87BB1"/>
    <w:rsid w:val="00A915A0"/>
    <w:rsid w:val="00AA1876"/>
    <w:rsid w:val="00AA1E51"/>
    <w:rsid w:val="00AA28A6"/>
    <w:rsid w:val="00AB1664"/>
    <w:rsid w:val="00AB2FE1"/>
    <w:rsid w:val="00AB3922"/>
    <w:rsid w:val="00AD40FE"/>
    <w:rsid w:val="00AE2A6B"/>
    <w:rsid w:val="00AE2F8A"/>
    <w:rsid w:val="00AE5A8F"/>
    <w:rsid w:val="00AE73CD"/>
    <w:rsid w:val="00AF24AF"/>
    <w:rsid w:val="00AF2F1A"/>
    <w:rsid w:val="00B370F6"/>
    <w:rsid w:val="00B45459"/>
    <w:rsid w:val="00B650D1"/>
    <w:rsid w:val="00B6730F"/>
    <w:rsid w:val="00B82946"/>
    <w:rsid w:val="00B83186"/>
    <w:rsid w:val="00BA056E"/>
    <w:rsid w:val="00BA5EF6"/>
    <w:rsid w:val="00BB14B7"/>
    <w:rsid w:val="00BB2564"/>
    <w:rsid w:val="00BC34E9"/>
    <w:rsid w:val="00BC5756"/>
    <w:rsid w:val="00BD3619"/>
    <w:rsid w:val="00BD480C"/>
    <w:rsid w:val="00BD4A5A"/>
    <w:rsid w:val="00BD72AF"/>
    <w:rsid w:val="00BE1651"/>
    <w:rsid w:val="00BE3721"/>
    <w:rsid w:val="00BE3DA1"/>
    <w:rsid w:val="00BE6451"/>
    <w:rsid w:val="00C05196"/>
    <w:rsid w:val="00C13D64"/>
    <w:rsid w:val="00C277CB"/>
    <w:rsid w:val="00C30372"/>
    <w:rsid w:val="00C30E2E"/>
    <w:rsid w:val="00C31008"/>
    <w:rsid w:val="00C31DEA"/>
    <w:rsid w:val="00C36FE2"/>
    <w:rsid w:val="00C42556"/>
    <w:rsid w:val="00C445FC"/>
    <w:rsid w:val="00C5087F"/>
    <w:rsid w:val="00C64443"/>
    <w:rsid w:val="00C67EA2"/>
    <w:rsid w:val="00C8215A"/>
    <w:rsid w:val="00C92218"/>
    <w:rsid w:val="00C94678"/>
    <w:rsid w:val="00C94769"/>
    <w:rsid w:val="00C95422"/>
    <w:rsid w:val="00CA15B6"/>
    <w:rsid w:val="00CA296F"/>
    <w:rsid w:val="00CA4F38"/>
    <w:rsid w:val="00CA601B"/>
    <w:rsid w:val="00CB1E96"/>
    <w:rsid w:val="00CB5C3A"/>
    <w:rsid w:val="00CC5AC9"/>
    <w:rsid w:val="00CD6C3F"/>
    <w:rsid w:val="00CE47DF"/>
    <w:rsid w:val="00CE73E4"/>
    <w:rsid w:val="00CF069F"/>
    <w:rsid w:val="00CF5A17"/>
    <w:rsid w:val="00CF6232"/>
    <w:rsid w:val="00D110E4"/>
    <w:rsid w:val="00D17CE3"/>
    <w:rsid w:val="00D21148"/>
    <w:rsid w:val="00D23E3A"/>
    <w:rsid w:val="00D24E8C"/>
    <w:rsid w:val="00D34BAB"/>
    <w:rsid w:val="00D40764"/>
    <w:rsid w:val="00D4487B"/>
    <w:rsid w:val="00D45C57"/>
    <w:rsid w:val="00D551D8"/>
    <w:rsid w:val="00D64A01"/>
    <w:rsid w:val="00D65356"/>
    <w:rsid w:val="00D75FA0"/>
    <w:rsid w:val="00D82882"/>
    <w:rsid w:val="00D83C3F"/>
    <w:rsid w:val="00D84A18"/>
    <w:rsid w:val="00D85EBF"/>
    <w:rsid w:val="00D90C65"/>
    <w:rsid w:val="00D91CE9"/>
    <w:rsid w:val="00D930C5"/>
    <w:rsid w:val="00D95DB9"/>
    <w:rsid w:val="00DA4349"/>
    <w:rsid w:val="00DC0C06"/>
    <w:rsid w:val="00DD19EC"/>
    <w:rsid w:val="00DD3012"/>
    <w:rsid w:val="00DD4986"/>
    <w:rsid w:val="00DE0730"/>
    <w:rsid w:val="00DE1B1A"/>
    <w:rsid w:val="00DF1B2C"/>
    <w:rsid w:val="00E05858"/>
    <w:rsid w:val="00E13B06"/>
    <w:rsid w:val="00E153CE"/>
    <w:rsid w:val="00E2538C"/>
    <w:rsid w:val="00E26A00"/>
    <w:rsid w:val="00E328EA"/>
    <w:rsid w:val="00E42019"/>
    <w:rsid w:val="00E4213B"/>
    <w:rsid w:val="00E44D70"/>
    <w:rsid w:val="00E5333F"/>
    <w:rsid w:val="00E60B32"/>
    <w:rsid w:val="00E60F59"/>
    <w:rsid w:val="00E67E1E"/>
    <w:rsid w:val="00E706C7"/>
    <w:rsid w:val="00E7362D"/>
    <w:rsid w:val="00E9140F"/>
    <w:rsid w:val="00E953AF"/>
    <w:rsid w:val="00E961A4"/>
    <w:rsid w:val="00EA0309"/>
    <w:rsid w:val="00EB7011"/>
    <w:rsid w:val="00EC092A"/>
    <w:rsid w:val="00ED047C"/>
    <w:rsid w:val="00ED1967"/>
    <w:rsid w:val="00ED735E"/>
    <w:rsid w:val="00EE21D9"/>
    <w:rsid w:val="00EE4CBF"/>
    <w:rsid w:val="00EF00AF"/>
    <w:rsid w:val="00EF4CB9"/>
    <w:rsid w:val="00EF5C03"/>
    <w:rsid w:val="00EF75B6"/>
    <w:rsid w:val="00F12C2D"/>
    <w:rsid w:val="00F24DED"/>
    <w:rsid w:val="00F3177F"/>
    <w:rsid w:val="00F3712E"/>
    <w:rsid w:val="00F42A44"/>
    <w:rsid w:val="00F5476F"/>
    <w:rsid w:val="00F57D80"/>
    <w:rsid w:val="00F6115D"/>
    <w:rsid w:val="00F64F57"/>
    <w:rsid w:val="00F749B2"/>
    <w:rsid w:val="00F74A01"/>
    <w:rsid w:val="00F751A5"/>
    <w:rsid w:val="00F852FD"/>
    <w:rsid w:val="00F856CA"/>
    <w:rsid w:val="00F90B67"/>
    <w:rsid w:val="00FA5C9F"/>
    <w:rsid w:val="00FD5F04"/>
    <w:rsid w:val="00FD71CC"/>
    <w:rsid w:val="00FE0FA7"/>
    <w:rsid w:val="00FE32D6"/>
    <w:rsid w:val="00FF3C67"/>
    <w:rsid w:val="00FF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B6005F"/>
  <w15:docId w15:val="{A8550360-BC98-4232-91D4-95BB4F06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CA4F38"/>
    <w:pPr>
      <w:keepNext/>
      <w:spacing w:line="184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472076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CA4F38"/>
    <w:pPr>
      <w:keepNext/>
      <w:spacing w:line="204" w:lineRule="auto"/>
      <w:ind w:right="204" w:hanging="72"/>
      <w:outlineLvl w:val="2"/>
    </w:pPr>
    <w:rPr>
      <w:rFonts w:ascii="Arial Narrow" w:hAnsi="Arial Narrow"/>
      <w:b/>
      <w:sz w:val="22"/>
      <w:szCs w:val="22"/>
    </w:rPr>
  </w:style>
  <w:style w:type="paragraph" w:styleId="4">
    <w:name w:val="heading 4"/>
    <w:basedOn w:val="a"/>
    <w:next w:val="a"/>
    <w:link w:val="40"/>
    <w:qFormat/>
    <w:rsid w:val="00472076"/>
    <w:pPr>
      <w:keepNext/>
      <w:spacing w:before="240" w:after="60" w:line="276" w:lineRule="auto"/>
      <w:outlineLvl w:val="3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CA4F3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A4F38"/>
    <w:rPr>
      <w:rFonts w:ascii="Arial Narrow" w:eastAsia="Times New Roman" w:hAnsi="Arial Narrow" w:cs="Times New Roman"/>
      <w:b/>
      <w:lang w:eastAsia="ru-RU"/>
    </w:rPr>
  </w:style>
  <w:style w:type="paragraph" w:customStyle="1" w:styleId="formattexttopleveltext">
    <w:name w:val="formattext topleveltext"/>
    <w:basedOn w:val="a"/>
    <w:rsid w:val="00CA4F38"/>
    <w:pPr>
      <w:spacing w:before="100" w:beforeAutospacing="1" w:after="100" w:afterAutospacing="1"/>
    </w:pPr>
  </w:style>
  <w:style w:type="paragraph" w:styleId="a3">
    <w:name w:val="Balloon Text"/>
    <w:basedOn w:val="a"/>
    <w:link w:val="a4"/>
    <w:semiHidden/>
    <w:unhideWhenUsed/>
    <w:rsid w:val="00CA4F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F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4720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72076"/>
    <w:rPr>
      <w:rFonts w:ascii="Calibri" w:eastAsia="Calibri" w:hAnsi="Calibri" w:cs="Calibri"/>
      <w:b/>
      <w:bCs/>
      <w:sz w:val="28"/>
      <w:szCs w:val="28"/>
    </w:rPr>
  </w:style>
  <w:style w:type="paragraph" w:styleId="a5">
    <w:name w:val="header"/>
    <w:basedOn w:val="a"/>
    <w:link w:val="a6"/>
    <w:uiPriority w:val="99"/>
    <w:rsid w:val="0047207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4720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472076"/>
    <w:pPr>
      <w:jc w:val="both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4720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47207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720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472076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720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720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472076"/>
  </w:style>
  <w:style w:type="paragraph" w:styleId="ac">
    <w:name w:val="Normal (Web)"/>
    <w:basedOn w:val="a"/>
    <w:rsid w:val="00472076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Абзац списка1"/>
    <w:basedOn w:val="a"/>
    <w:rsid w:val="00472076"/>
    <w:pPr>
      <w:ind w:left="720"/>
    </w:pPr>
    <w:rPr>
      <w:rFonts w:eastAsia="Calibri"/>
    </w:rPr>
  </w:style>
  <w:style w:type="paragraph" w:customStyle="1" w:styleId="13">
    <w:name w:val="Без интервала1"/>
    <w:rsid w:val="00472076"/>
    <w:pPr>
      <w:spacing w:after="0" w:line="240" w:lineRule="auto"/>
      <w:jc w:val="both"/>
    </w:pPr>
    <w:rPr>
      <w:rFonts w:ascii="Calibri" w:eastAsia="Times New Roman" w:hAnsi="Calibri" w:cs="Calibri"/>
      <w:sz w:val="28"/>
      <w:szCs w:val="28"/>
    </w:rPr>
  </w:style>
  <w:style w:type="table" w:styleId="ad">
    <w:name w:val="Table Grid"/>
    <w:basedOn w:val="a1"/>
    <w:rsid w:val="0047207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">
    <w:name w:val="Основной текст (4)"/>
    <w:basedOn w:val="a0"/>
    <w:rsid w:val="00472076"/>
    <w:rPr>
      <w:rFonts w:ascii="Arial Narrow" w:hAnsi="Arial Narrow" w:cs="Arial Narrow"/>
      <w:b/>
      <w:bCs/>
      <w:color w:val="000000"/>
      <w:spacing w:val="30"/>
      <w:w w:val="100"/>
      <w:position w:val="0"/>
      <w:sz w:val="35"/>
      <w:szCs w:val="35"/>
      <w:u w:val="single"/>
      <w:lang w:val="ru-RU"/>
    </w:rPr>
  </w:style>
  <w:style w:type="character" w:customStyle="1" w:styleId="ae">
    <w:name w:val="Основной текст_"/>
    <w:basedOn w:val="a0"/>
    <w:link w:val="42"/>
    <w:locked/>
    <w:rsid w:val="00472076"/>
    <w:rPr>
      <w:sz w:val="26"/>
      <w:szCs w:val="26"/>
      <w:shd w:val="clear" w:color="auto" w:fill="FFFFFF"/>
    </w:rPr>
  </w:style>
  <w:style w:type="character" w:customStyle="1" w:styleId="af">
    <w:name w:val="Колонтитул_"/>
    <w:basedOn w:val="a0"/>
    <w:rsid w:val="00472076"/>
    <w:rPr>
      <w:rFonts w:ascii="Times New Roman" w:hAnsi="Times New Roman" w:cs="Times New Roman"/>
      <w:sz w:val="26"/>
      <w:szCs w:val="26"/>
      <w:u w:val="none"/>
    </w:rPr>
  </w:style>
  <w:style w:type="character" w:customStyle="1" w:styleId="af0">
    <w:name w:val="Колонтитул"/>
    <w:basedOn w:val="af"/>
    <w:rsid w:val="0047207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locked/>
    <w:rsid w:val="00472076"/>
    <w:rPr>
      <w:b/>
      <w:bCs/>
      <w:sz w:val="26"/>
      <w:szCs w:val="26"/>
      <w:shd w:val="clear" w:color="auto" w:fill="FFFFFF"/>
    </w:rPr>
  </w:style>
  <w:style w:type="character" w:customStyle="1" w:styleId="31">
    <w:name w:val="Заголовок №3_"/>
    <w:basedOn w:val="a0"/>
    <w:link w:val="32"/>
    <w:locked/>
    <w:rsid w:val="00472076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4"/>
    <w:basedOn w:val="a"/>
    <w:link w:val="ae"/>
    <w:rsid w:val="00472076"/>
    <w:pPr>
      <w:widowControl w:val="0"/>
      <w:shd w:val="clear" w:color="auto" w:fill="FFFFFF"/>
      <w:spacing w:before="720" w:after="600" w:line="320" w:lineRule="exact"/>
      <w:jc w:val="center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paragraph" w:customStyle="1" w:styleId="50">
    <w:name w:val="Основной текст (5)"/>
    <w:basedOn w:val="a"/>
    <w:link w:val="5"/>
    <w:rsid w:val="00472076"/>
    <w:pPr>
      <w:widowControl w:val="0"/>
      <w:shd w:val="clear" w:color="auto" w:fill="FFFFFF"/>
      <w:spacing w:before="720" w:line="320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eastAsia="en-US"/>
    </w:rPr>
  </w:style>
  <w:style w:type="paragraph" w:customStyle="1" w:styleId="32">
    <w:name w:val="Заголовок №3"/>
    <w:basedOn w:val="a"/>
    <w:link w:val="31"/>
    <w:rsid w:val="00472076"/>
    <w:pPr>
      <w:widowControl w:val="0"/>
      <w:shd w:val="clear" w:color="auto" w:fill="FFFFFF"/>
      <w:spacing w:before="600" w:after="600" w:line="320" w:lineRule="exact"/>
      <w:jc w:val="center"/>
      <w:outlineLvl w:val="2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eastAsia="en-US"/>
    </w:rPr>
  </w:style>
  <w:style w:type="paragraph" w:styleId="af1">
    <w:name w:val="annotation text"/>
    <w:basedOn w:val="a"/>
    <w:link w:val="af2"/>
    <w:semiHidden/>
    <w:rsid w:val="00472076"/>
    <w:rPr>
      <w:rFonts w:eastAsia="Calibri"/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47207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30">
    <w:name w:val="Стиль 13 пт"/>
    <w:semiHidden/>
    <w:rsid w:val="00472076"/>
    <w:rPr>
      <w:rFonts w:ascii="Times New Roman" w:hAnsi="Times New Roman"/>
      <w:sz w:val="26"/>
    </w:rPr>
  </w:style>
  <w:style w:type="character" w:styleId="af3">
    <w:name w:val="Hyperlink"/>
    <w:basedOn w:val="a0"/>
    <w:rsid w:val="0047207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472076"/>
    <w:rPr>
      <w:rFonts w:cs="Times New Roman"/>
    </w:rPr>
  </w:style>
  <w:style w:type="paragraph" w:customStyle="1" w:styleId="23">
    <w:name w:val="Основной текст2"/>
    <w:basedOn w:val="a"/>
    <w:rsid w:val="00472076"/>
    <w:pPr>
      <w:widowControl w:val="0"/>
      <w:shd w:val="clear" w:color="auto" w:fill="FFFFFF"/>
      <w:spacing w:before="360" w:after="900" w:line="322" w:lineRule="exact"/>
      <w:ind w:hanging="3340"/>
    </w:pPr>
    <w:rPr>
      <w:rFonts w:eastAsia="Calibri"/>
      <w:color w:val="000000"/>
      <w:spacing w:val="10"/>
    </w:rPr>
  </w:style>
  <w:style w:type="paragraph" w:customStyle="1" w:styleId="ConsPlusNonformat">
    <w:name w:val="ConsPlusNonformat"/>
    <w:rsid w:val="004720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4">
    <w:name w:val="Strong"/>
    <w:basedOn w:val="a0"/>
    <w:qFormat/>
    <w:rsid w:val="00472076"/>
    <w:rPr>
      <w:rFonts w:cs="Times New Roman"/>
      <w:b/>
      <w:bCs/>
    </w:rPr>
  </w:style>
  <w:style w:type="paragraph" w:styleId="af5">
    <w:name w:val="caption"/>
    <w:basedOn w:val="a"/>
    <w:next w:val="a"/>
    <w:qFormat/>
    <w:rsid w:val="00472076"/>
    <w:pPr>
      <w:jc w:val="center"/>
    </w:pPr>
    <w:rPr>
      <w:rFonts w:eastAsia="Calibri"/>
      <w:b/>
      <w:bCs/>
      <w:sz w:val="28"/>
      <w:szCs w:val="28"/>
    </w:rPr>
  </w:style>
  <w:style w:type="character" w:customStyle="1" w:styleId="110">
    <w:name w:val="Основной текст + 11"/>
    <w:aliases w:val="5 pt"/>
    <w:basedOn w:val="ae"/>
    <w:rsid w:val="00472076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4">
    <w:name w:val="Слабое выделение1"/>
    <w:basedOn w:val="a0"/>
    <w:rsid w:val="00472076"/>
    <w:rPr>
      <w:rFonts w:cs="Times New Roman"/>
      <w:i/>
      <w:iCs/>
      <w:color w:val="808080"/>
    </w:rPr>
  </w:style>
  <w:style w:type="numbering" w:customStyle="1" w:styleId="1">
    <w:name w:val="Стиль1"/>
    <w:rsid w:val="00472076"/>
    <w:pPr>
      <w:numPr>
        <w:numId w:val="12"/>
      </w:numPr>
    </w:pPr>
  </w:style>
  <w:style w:type="character" w:styleId="af6">
    <w:name w:val="annotation reference"/>
    <w:basedOn w:val="a0"/>
    <w:uiPriority w:val="99"/>
    <w:semiHidden/>
    <w:unhideWhenUsed/>
    <w:rsid w:val="00F74A01"/>
    <w:rPr>
      <w:sz w:val="16"/>
      <w:szCs w:val="16"/>
    </w:rPr>
  </w:style>
  <w:style w:type="paragraph" w:styleId="af7">
    <w:name w:val="annotation subject"/>
    <w:basedOn w:val="af1"/>
    <w:next w:val="af1"/>
    <w:link w:val="af8"/>
    <w:uiPriority w:val="99"/>
    <w:semiHidden/>
    <w:unhideWhenUsed/>
    <w:rsid w:val="00F74A01"/>
    <w:rPr>
      <w:rFonts w:eastAsia="Times New Roman"/>
      <w:b/>
      <w:bCs/>
    </w:rPr>
  </w:style>
  <w:style w:type="character" w:customStyle="1" w:styleId="af8">
    <w:name w:val="Тема примечания Знак"/>
    <w:basedOn w:val="af2"/>
    <w:link w:val="af7"/>
    <w:uiPriority w:val="99"/>
    <w:semiHidden/>
    <w:rsid w:val="00F74A0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C0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C043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3D550B"/>
  </w:style>
  <w:style w:type="character" w:customStyle="1" w:styleId="af9">
    <w:name w:val="Гипертекстовая ссылка"/>
    <w:uiPriority w:val="99"/>
    <w:rsid w:val="007F304A"/>
    <w:rPr>
      <w:color w:val="000000"/>
    </w:rPr>
  </w:style>
  <w:style w:type="paragraph" w:styleId="afa">
    <w:name w:val="List Paragraph"/>
    <w:basedOn w:val="a"/>
    <w:uiPriority w:val="34"/>
    <w:qFormat/>
    <w:rsid w:val="006B0924"/>
    <w:pPr>
      <w:ind w:left="720"/>
      <w:contextualSpacing/>
    </w:pPr>
  </w:style>
  <w:style w:type="paragraph" w:customStyle="1" w:styleId="afb">
    <w:name w:val="Нормальный (таблица)"/>
    <w:basedOn w:val="a"/>
    <w:next w:val="a"/>
    <w:uiPriority w:val="99"/>
    <w:rsid w:val="00BD4A5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c">
    <w:name w:val="Цветовое выделение"/>
    <w:uiPriority w:val="99"/>
    <w:rsid w:val="00300501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7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1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0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0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6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6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79222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64673.0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\\192.168.27.193\1\&#1086;&#1088;&#1075;&#1086;&#1090;&#1076;&#1077;&#1083;\&#1042;&#1077;&#1088;&#1077;&#1090;&#1085;&#1086;&#1074;&#1072;%20&#1048;.&#1055;\&#1060;&#1086;&#1088;&#1084;&#1072;\&#1063;&#1077;&#1088;&#1077;&#1084;&#1093;&#1086;&#1074;&#1089;&#1082;&#1080;&#1081;%20&#1088;-&#1085;%20-%20&#1075;&#1077;&#1088;&#1073;%201.g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D9564-27B6-4915-AEDD-5B3792FF9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2795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15k158</cp:lastModifiedBy>
  <cp:revision>2</cp:revision>
  <cp:lastPrinted>2026-06-09T06:13:00Z</cp:lastPrinted>
  <dcterms:created xsi:type="dcterms:W3CDTF">2026-06-09T06:20:00Z</dcterms:created>
  <dcterms:modified xsi:type="dcterms:W3CDTF">2026-06-09T06:20:00Z</dcterms:modified>
</cp:coreProperties>
</file>