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98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979"/>
      </w:tblGrid>
      <w:tr w:rsidR="006C26F8" w:rsidTr="00F33A65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979" w:type="dxa"/>
          </w:tcPr>
          <w:p w:rsidR="006C26F8" w:rsidRPr="009332B0" w:rsidRDefault="00687520" w:rsidP="00F33A65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687520">
              <w:rPr>
                <w:sz w:val="20"/>
                <w:szCs w:val="20"/>
                <w:lang w:eastAsia="ru-RU"/>
              </w:rPr>
              <w:t>Культурно-досуговый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центр </w:t>
            </w:r>
            <w:proofErr w:type="spellStart"/>
            <w:r w:rsidR="00F33A65">
              <w:rPr>
                <w:sz w:val="20"/>
                <w:szCs w:val="20"/>
                <w:lang w:eastAsia="ru-RU"/>
              </w:rPr>
              <w:t>Парфеновского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сельского поселения»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 xml:space="preserve">МКУК «КДЦ </w:t>
            </w:r>
            <w:proofErr w:type="spellStart"/>
            <w:r w:rsidR="00F33A65">
              <w:rPr>
                <w:sz w:val="20"/>
                <w:szCs w:val="20"/>
                <w:lang w:eastAsia="ru-RU"/>
              </w:rPr>
              <w:t>Парфеновского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СП»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F33A65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979" w:type="dxa"/>
          </w:tcPr>
          <w:p w:rsidR="00315809" w:rsidRPr="00315809" w:rsidRDefault="00F126FB" w:rsidP="00F33A65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687520" w:rsidRPr="00687520">
              <w:rPr>
                <w:sz w:val="20"/>
                <w:szCs w:val="28"/>
              </w:rPr>
              <w:t>1</w:t>
            </w:r>
            <w:r w:rsidR="00F33A65">
              <w:rPr>
                <w:sz w:val="20"/>
                <w:szCs w:val="28"/>
              </w:rPr>
              <w:t>5</w:t>
            </w:r>
            <w:r w:rsidR="007A34D3" w:rsidRPr="00687520">
              <w:rPr>
                <w:sz w:val="20"/>
                <w:szCs w:val="28"/>
              </w:rPr>
              <w:t>.0</w:t>
            </w:r>
            <w:r w:rsidR="00F33A65">
              <w:rPr>
                <w:sz w:val="20"/>
                <w:szCs w:val="28"/>
              </w:rPr>
              <w:t>5</w:t>
            </w:r>
            <w:r w:rsidR="004C6FD9" w:rsidRPr="00687520">
              <w:rPr>
                <w:sz w:val="20"/>
                <w:szCs w:val="28"/>
              </w:rPr>
              <w:t>.202</w:t>
            </w:r>
            <w:r w:rsidR="00687520" w:rsidRPr="00687520">
              <w:rPr>
                <w:sz w:val="20"/>
                <w:szCs w:val="28"/>
              </w:rPr>
              <w:t>6</w:t>
            </w:r>
            <w:r w:rsidR="004C6FD9" w:rsidRPr="00687520">
              <w:rPr>
                <w:sz w:val="20"/>
                <w:szCs w:val="28"/>
              </w:rPr>
              <w:t xml:space="preserve"> № </w:t>
            </w:r>
            <w:r w:rsidR="00F33A65">
              <w:rPr>
                <w:sz w:val="20"/>
                <w:szCs w:val="28"/>
              </w:rPr>
              <w:t>30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687520" w:rsidRPr="00687520">
              <w:rPr>
                <w:sz w:val="20"/>
                <w:szCs w:val="28"/>
              </w:rPr>
              <w:t xml:space="preserve">«О проведении контрольного мероприятия в МКУК </w:t>
            </w:r>
            <w:r w:rsidR="0094572A">
              <w:rPr>
                <w:sz w:val="20"/>
                <w:szCs w:val="28"/>
              </w:rPr>
              <w:t>«</w:t>
            </w:r>
            <w:r w:rsidR="00687520" w:rsidRPr="00687520">
              <w:rPr>
                <w:sz w:val="20"/>
                <w:szCs w:val="28"/>
              </w:rPr>
              <w:t xml:space="preserve">КДЦ </w:t>
            </w:r>
            <w:proofErr w:type="spellStart"/>
            <w:r w:rsidR="00F33A65">
              <w:rPr>
                <w:sz w:val="20"/>
                <w:szCs w:val="28"/>
              </w:rPr>
              <w:t>Парфеновского</w:t>
            </w:r>
            <w:proofErr w:type="spellEnd"/>
            <w:r w:rsidR="00687520" w:rsidRPr="00687520">
              <w:rPr>
                <w:sz w:val="20"/>
                <w:szCs w:val="28"/>
              </w:rPr>
              <w:t xml:space="preserve"> СП»</w:t>
            </w:r>
          </w:p>
        </w:tc>
      </w:tr>
      <w:tr w:rsidR="006C26F8" w:rsidTr="00F33A65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979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F33A65">
        <w:trPr>
          <w:trHeight w:val="50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979" w:type="dxa"/>
          </w:tcPr>
          <w:p w:rsidR="006C26F8" w:rsidRPr="00745FF6" w:rsidRDefault="00F33A65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</w:rPr>
              <w:t>Проверка финансово-хозяйственной деятельности в части расходования средств на оплату труда работников учреждения.</w:t>
            </w:r>
          </w:p>
        </w:tc>
      </w:tr>
      <w:tr w:rsidR="006C26F8" w:rsidTr="00F33A65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979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 w:rsidTr="00F33A65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979" w:type="dxa"/>
          </w:tcPr>
          <w:p w:rsidR="006C26F8" w:rsidRPr="00B15605" w:rsidRDefault="00B15605" w:rsidP="0007066F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 w:rsidRPr="00B15605">
              <w:rPr>
                <w:sz w:val="20"/>
                <w:szCs w:val="20"/>
              </w:rPr>
              <w:t xml:space="preserve">3 989 656,73 </w:t>
            </w:r>
            <w:r w:rsidR="0007066F" w:rsidRPr="00B15605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6C26F8" w:rsidTr="00F33A65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979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07066F">
              <w:rPr>
                <w:sz w:val="20"/>
                <w:szCs w:val="20"/>
              </w:rPr>
              <w:t>2</w:t>
            </w:r>
            <w:r w:rsidR="00F33A65">
              <w:rPr>
                <w:sz w:val="20"/>
                <w:szCs w:val="20"/>
              </w:rPr>
              <w:t>9</w:t>
            </w:r>
            <w:r w:rsidR="00262B7E">
              <w:rPr>
                <w:sz w:val="20"/>
                <w:szCs w:val="20"/>
              </w:rPr>
              <w:t>.0</w:t>
            </w:r>
            <w:r w:rsidR="00F33A65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F33A65">
              <w:rPr>
                <w:sz w:val="20"/>
                <w:szCs w:val="20"/>
              </w:rPr>
              <w:t>16.06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F33A65">
        <w:trPr>
          <w:trHeight w:val="3818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979" w:type="dxa"/>
          </w:tcPr>
          <w:p w:rsidR="0007066F" w:rsidRPr="00F33A65" w:rsidRDefault="0007066F" w:rsidP="00F33A65">
            <w:pPr>
              <w:tabs>
                <w:tab w:val="left" w:pos="709"/>
              </w:tabs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F33A65" w:rsidRPr="00F33A65" w:rsidRDefault="00F33A65" w:rsidP="00DB761F">
            <w:pPr>
              <w:pStyle w:val="a5"/>
              <w:tabs>
                <w:tab w:val="left" w:pos="317"/>
                <w:tab w:val="left" w:pos="567"/>
              </w:tabs>
              <w:ind w:firstLineChars="158"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пункта 4.3. </w:t>
            </w:r>
            <w:r w:rsidRPr="00F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«Положения об оплате труда работников муниципального казенного учреждения культуры, финансируемого за счет средств бюджета </w:t>
            </w:r>
            <w:proofErr w:type="spellStart"/>
            <w:r w:rsidRPr="00F33A65">
              <w:rPr>
                <w:rFonts w:ascii="Times New Roman" w:eastAsia="Calibri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сельского поселения» </w:t>
            </w: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в МКУК «КДЦ </w:t>
            </w:r>
            <w:proofErr w:type="spellStart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СП» не создана комиссия по определению размера стимулирующих выплат, также не разработаны локальные нормативные акты, устанавливающие показатели и критерии эффективности деятельности работников Учреждения;</w:t>
            </w:r>
          </w:p>
          <w:p w:rsidR="00F33A65" w:rsidRPr="00F33A65" w:rsidRDefault="00F33A65" w:rsidP="00DB761F">
            <w:pPr>
              <w:pStyle w:val="a5"/>
              <w:tabs>
                <w:tab w:val="left" w:pos="567"/>
                <w:tab w:val="left" w:pos="709"/>
              </w:tabs>
              <w:ind w:firstLineChars="158"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пункта 5.4. </w:t>
            </w:r>
            <w:r w:rsidRPr="00F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«Положения об оплате труда работников муниципального казенного учреждения культуры, финансируемого за счет средств бюджета </w:t>
            </w:r>
            <w:proofErr w:type="spellStart"/>
            <w:r w:rsidRPr="00F33A65">
              <w:rPr>
                <w:rFonts w:ascii="Times New Roman" w:eastAsia="Calibri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сельского поселения» </w:t>
            </w: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</w:t>
            </w:r>
            <w:proofErr w:type="spellStart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не утверждались показатели эффективности деятельности директора МКУК КДЦ «</w:t>
            </w:r>
            <w:proofErr w:type="spellStart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СП»;</w:t>
            </w:r>
          </w:p>
          <w:p w:rsidR="00F33A65" w:rsidRPr="00F33A65" w:rsidRDefault="00F33A65" w:rsidP="00F33A65">
            <w:pPr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 xml:space="preserve">- в нарушение пункта 5.7. </w:t>
            </w:r>
            <w:proofErr w:type="gramStart"/>
            <w:r w:rsidRPr="00F33A65">
              <w:rPr>
                <w:rFonts w:eastAsia="Calibri"/>
                <w:sz w:val="20"/>
                <w:szCs w:val="20"/>
              </w:rPr>
              <w:t xml:space="preserve">«Положения об оплате труда работников муниципального казенного учреждения культуры, финансируемого за счет средств бюджета </w:t>
            </w:r>
            <w:proofErr w:type="spellStart"/>
            <w:r w:rsidRPr="00F33A65">
              <w:rPr>
                <w:rFonts w:eastAsia="Calibri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eastAsia="Calibri"/>
                <w:sz w:val="20"/>
                <w:szCs w:val="20"/>
              </w:rPr>
              <w:t xml:space="preserve"> сельского поселения» </w:t>
            </w:r>
            <w:r w:rsidRPr="00F33A65">
              <w:rPr>
                <w:sz w:val="20"/>
                <w:szCs w:val="20"/>
              </w:rPr>
              <w:t xml:space="preserve">информация о рассчитываемой за календарный год среднемесячной заработной плате руководителей, учреждения культуры не размещалась в информационно-телекоммуникационной сети «Интернет» на официальном сайте органа, осуществляющего функции и полномочия учредителя учреждения культуры, в порядке, установленном администрацией </w:t>
            </w:r>
            <w:proofErr w:type="spellStart"/>
            <w:r w:rsidRPr="00F33A65">
              <w:rPr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sz w:val="20"/>
                <w:szCs w:val="20"/>
              </w:rPr>
              <w:t xml:space="preserve"> сельского поселения;</w:t>
            </w:r>
            <w:proofErr w:type="gramEnd"/>
          </w:p>
          <w:p w:rsidR="00F33A65" w:rsidRPr="00F33A65" w:rsidRDefault="00F33A65" w:rsidP="00F33A65">
            <w:pPr>
              <w:pStyle w:val="a5"/>
              <w:tabs>
                <w:tab w:val="left" w:pos="142"/>
                <w:tab w:val="left" w:pos="567"/>
                <w:tab w:val="left" w:pos="993"/>
              </w:tabs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части 6 статьи 15 Федерального закона от 28 декабря           2013 года № 426-ФЗ «О специальной  оценке условий труда» на официальном сайте </w:t>
            </w:r>
            <w:r w:rsidRPr="00F33A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МКУК «КДЦ </w:t>
            </w:r>
            <w:proofErr w:type="spellStart"/>
            <w:r w:rsidRPr="00F33A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Парфеновского</w:t>
            </w:r>
            <w:proofErr w:type="spellEnd"/>
            <w:r w:rsidRPr="00F33A6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СП» </w:t>
            </w:r>
            <w:r w:rsidRPr="00F33A65">
              <w:rPr>
                <w:rFonts w:ascii="Times New Roman" w:hAnsi="Times New Roman" w:cs="Times New Roman"/>
                <w:i/>
                <w:sz w:val="20"/>
                <w:szCs w:val="20"/>
              </w:rPr>
              <w:t>Сводные данные о результатах проведения специальной оценки условий труда</w:t>
            </w: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A65">
              <w:rPr>
                <w:rFonts w:ascii="Times New Roman" w:hAnsi="Times New Roman" w:cs="Times New Roman"/>
                <w:i/>
                <w:sz w:val="20"/>
                <w:szCs w:val="20"/>
              </w:rPr>
              <w:t>в части установления классов (подклассов) условий труда на рабочих местах</w:t>
            </w: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F33A65">
              <w:rPr>
                <w:rFonts w:ascii="Times New Roman" w:hAnsi="Times New Roman" w:cs="Times New Roman"/>
                <w:i/>
                <w:sz w:val="20"/>
                <w:szCs w:val="20"/>
              </w:rPr>
              <w:t>Перечень мероприятий по улучшению условий и охраны труда работников,</w:t>
            </w: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3A65">
              <w:rPr>
                <w:rFonts w:ascii="Times New Roman" w:hAnsi="Times New Roman" w:cs="Times New Roman"/>
                <w:i/>
                <w:sz w:val="20"/>
                <w:szCs w:val="20"/>
              </w:rPr>
              <w:t>на рабочих местах которых проводилась</w:t>
            </w:r>
            <w:proofErr w:type="gramEnd"/>
            <w:r w:rsidRPr="00F33A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F33A65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специальная оценка условий труда</w:t>
            </w: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по «Отчету о проведении специальной оценки условий труда», утвержденному 23.01.2019 года не размещены;</w:t>
            </w:r>
            <w:proofErr w:type="gramEnd"/>
          </w:p>
          <w:p w:rsidR="00F33A65" w:rsidRPr="00F33A65" w:rsidRDefault="00F33A65" w:rsidP="00F33A65">
            <w:pPr>
              <w:pStyle w:val="a9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>- в нарушение статьи 136 Трудового кодекса РФ, согласно которой оплата отпуска производится не позднее, чем за три дня до его начала выявлено</w:t>
            </w:r>
            <w:r w:rsidRPr="00F33A65">
              <w:rPr>
                <w:rStyle w:val="docdata"/>
                <w:sz w:val="20"/>
                <w:szCs w:val="20"/>
              </w:rPr>
              <w:t xml:space="preserve"> </w:t>
            </w:r>
            <w:r w:rsidRPr="00F33A65">
              <w:rPr>
                <w:bCs/>
                <w:sz w:val="20"/>
                <w:szCs w:val="20"/>
              </w:rPr>
              <w:t>нарушение сроков выплаты отпускных</w:t>
            </w:r>
            <w:r w:rsidR="00554B5E">
              <w:rPr>
                <w:bCs/>
                <w:sz w:val="20"/>
                <w:szCs w:val="20"/>
              </w:rPr>
              <w:t xml:space="preserve"> ФИО</w:t>
            </w:r>
            <w:r w:rsidRPr="00F33A65">
              <w:rPr>
                <w:bCs/>
                <w:sz w:val="20"/>
                <w:szCs w:val="20"/>
              </w:rPr>
              <w:t>;</w:t>
            </w:r>
          </w:p>
          <w:p w:rsidR="00F33A65" w:rsidRPr="00F33A65" w:rsidRDefault="00F33A65" w:rsidP="00F33A65">
            <w:pPr>
              <w:pStyle w:val="a9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>- в нарушение статьи 140 Трудового кодекса РФ, согласно которой</w:t>
            </w:r>
            <w:r w:rsidRPr="00F33A65">
              <w:rPr>
                <w:bCs/>
                <w:sz w:val="20"/>
                <w:szCs w:val="20"/>
              </w:rPr>
              <w:t xml:space="preserve"> </w:t>
            </w:r>
            <w:r w:rsidRPr="00F33A65">
              <w:rPr>
                <w:sz w:val="20"/>
                <w:szCs w:val="20"/>
                <w:shd w:val="clear" w:color="auto" w:fill="FFFFFF"/>
              </w:rPr>
              <w:t xml:space="preserve">выплата всех сумм при прекращении трудового договора производится в день увольнения работника, </w:t>
            </w:r>
            <w:r w:rsidRPr="00F33A65">
              <w:rPr>
                <w:sz w:val="20"/>
                <w:szCs w:val="20"/>
              </w:rPr>
              <w:t xml:space="preserve">выявлено нарушение сроков выплаты окончательного расчета </w:t>
            </w:r>
            <w:r w:rsidR="00554B5E">
              <w:rPr>
                <w:sz w:val="20"/>
                <w:szCs w:val="20"/>
              </w:rPr>
              <w:t>ФИО;</w:t>
            </w:r>
          </w:p>
          <w:p w:rsidR="00F33A65" w:rsidRPr="00F33A65" w:rsidRDefault="00F33A65" w:rsidP="00F33A65">
            <w:pPr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color w:val="000000"/>
                <w:sz w:val="20"/>
                <w:szCs w:val="20"/>
              </w:rPr>
              <w:t>- в нарушение статьи 57 Трудового Кодекса РФ в трудовом договоре директора Учреждения</w:t>
            </w:r>
            <w:r w:rsidRPr="00F33A65">
              <w:rPr>
                <w:rFonts w:eastAsia="Calibri"/>
                <w:sz w:val="20"/>
                <w:szCs w:val="20"/>
              </w:rPr>
              <w:t xml:space="preserve"> от 19.03.2024 № 65 </w:t>
            </w:r>
            <w:r w:rsidRPr="00F33A65">
              <w:rPr>
                <w:color w:val="000000"/>
                <w:sz w:val="20"/>
                <w:szCs w:val="20"/>
              </w:rPr>
              <w:t xml:space="preserve"> не указаны обязательные условия оплаты труда (размер должностного оклада, компенсационные выплаты);</w:t>
            </w:r>
          </w:p>
          <w:p w:rsidR="00F33A65" w:rsidRPr="00F33A65" w:rsidRDefault="00F33A65" w:rsidP="00F33A65">
            <w:pPr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 xml:space="preserve">- в нарушение статьи 57 Трудового кодекса РФ в трудовом договоре </w:t>
            </w:r>
            <w:r w:rsidRPr="00F33A65">
              <w:rPr>
                <w:rFonts w:eastAsia="Arial"/>
                <w:sz w:val="20"/>
                <w:szCs w:val="20"/>
              </w:rPr>
              <w:t xml:space="preserve">от 08.05.2024 года № 47 по должности заведующая </w:t>
            </w:r>
            <w:proofErr w:type="spellStart"/>
            <w:r w:rsidRPr="00F33A65">
              <w:rPr>
                <w:rFonts w:eastAsia="Arial"/>
                <w:sz w:val="20"/>
                <w:szCs w:val="20"/>
              </w:rPr>
              <w:t>Русско-Аларским</w:t>
            </w:r>
            <w:proofErr w:type="spellEnd"/>
            <w:r w:rsidRPr="00F33A65">
              <w:rPr>
                <w:rFonts w:eastAsia="Arial"/>
                <w:sz w:val="20"/>
                <w:szCs w:val="20"/>
              </w:rPr>
              <w:t xml:space="preserve"> сельским клубом </w:t>
            </w:r>
            <w:r w:rsidRPr="00F33A65">
              <w:rPr>
                <w:sz w:val="20"/>
                <w:szCs w:val="20"/>
              </w:rPr>
              <w:t>установлены неверные суммы компенсационных выплат;</w:t>
            </w:r>
          </w:p>
          <w:p w:rsidR="00F33A65" w:rsidRPr="00F33A65" w:rsidRDefault="00F33A65" w:rsidP="00F33A65">
            <w:pPr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 xml:space="preserve">- в нарушение статьи 72 Трудового кодекса РФ при изменении условий оплаты труда дополнительное соглашение к трудовому договору </w:t>
            </w:r>
            <w:r w:rsidRPr="00F33A65">
              <w:rPr>
                <w:rFonts w:eastAsia="Arial"/>
                <w:sz w:val="20"/>
                <w:szCs w:val="20"/>
              </w:rPr>
              <w:t>от 06.06.2024 года № 48 по должности заведующий художественно-постановочной частью</w:t>
            </w:r>
            <w:r w:rsidRPr="00F33A65">
              <w:rPr>
                <w:sz w:val="20"/>
                <w:szCs w:val="20"/>
              </w:rPr>
              <w:t xml:space="preserve"> не заключалось;</w:t>
            </w:r>
          </w:p>
          <w:p w:rsidR="00F33A65" w:rsidRPr="00F33A65" w:rsidRDefault="00F33A65" w:rsidP="00F33A65">
            <w:pPr>
              <w:pStyle w:val="a9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>- в</w:t>
            </w:r>
            <w:r w:rsidRPr="00F33A6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33A65">
              <w:rPr>
                <w:sz w:val="20"/>
                <w:szCs w:val="20"/>
              </w:rPr>
              <w:t xml:space="preserve">нарушение статьи 93 Трудового кодекса РФ трудовом договоре от 08.05.2024 года № 47 по должности заведующая </w:t>
            </w:r>
            <w:proofErr w:type="spellStart"/>
            <w:r w:rsidRPr="00F33A65">
              <w:rPr>
                <w:sz w:val="20"/>
                <w:szCs w:val="20"/>
              </w:rPr>
              <w:t>Русско-Аларским</w:t>
            </w:r>
            <w:proofErr w:type="spellEnd"/>
            <w:r w:rsidRPr="00F33A65">
              <w:rPr>
                <w:sz w:val="20"/>
                <w:szCs w:val="20"/>
              </w:rPr>
              <w:t xml:space="preserve"> сельским клубом на 0,5 ставки  при работе по должности </w:t>
            </w:r>
            <w:r w:rsidRPr="00F33A65">
              <w:rPr>
                <w:sz w:val="20"/>
                <w:szCs w:val="20"/>
                <w:shd w:val="clear" w:color="auto" w:fill="FFFFFF"/>
              </w:rPr>
              <w:t xml:space="preserve">на условиях неполного рабочего </w:t>
            </w:r>
            <w:r w:rsidRPr="00F33A65">
              <w:rPr>
                <w:sz w:val="20"/>
                <w:szCs w:val="20"/>
                <w:shd w:val="clear" w:color="auto" w:fill="FFFFFF"/>
              </w:rPr>
              <w:lastRenderedPageBreak/>
              <w:t xml:space="preserve">времени </w:t>
            </w:r>
            <w:r w:rsidRPr="00F33A65">
              <w:rPr>
                <w:sz w:val="20"/>
                <w:szCs w:val="20"/>
              </w:rPr>
              <w:t xml:space="preserve">не указано, что оплата труда работника производится пропорционально отработанному им времени </w:t>
            </w:r>
            <w:r w:rsidRPr="00F33A65">
              <w:rPr>
                <w:sz w:val="20"/>
                <w:szCs w:val="20"/>
                <w:shd w:val="clear" w:color="auto" w:fill="FFFFFF"/>
              </w:rPr>
              <w:t>или в зависимости от выполненного им объема работ.</w:t>
            </w:r>
          </w:p>
          <w:p w:rsidR="00F33A65" w:rsidRPr="00F33A65" w:rsidRDefault="00F33A65" w:rsidP="00F33A65">
            <w:pPr>
              <w:ind w:firstLine="317"/>
              <w:jc w:val="both"/>
              <w:rPr>
                <w:rFonts w:eastAsia="Calibri"/>
                <w:sz w:val="20"/>
                <w:szCs w:val="20"/>
              </w:rPr>
            </w:pPr>
            <w:r w:rsidRPr="00F33A65">
              <w:rPr>
                <w:rFonts w:eastAsia="Calibri"/>
                <w:sz w:val="20"/>
                <w:szCs w:val="20"/>
              </w:rPr>
              <w:t xml:space="preserve">Для определения кратности должностного оклада директора МКУК «КДЦ </w:t>
            </w:r>
            <w:proofErr w:type="spellStart"/>
            <w:r w:rsidRPr="00F33A65">
              <w:rPr>
                <w:rFonts w:eastAsia="Calibri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eastAsia="Calibri"/>
                <w:sz w:val="20"/>
                <w:szCs w:val="20"/>
              </w:rPr>
              <w:t xml:space="preserve"> СП» нормативные акты на проверку не представлены и считаются отсутствующими.</w:t>
            </w:r>
          </w:p>
          <w:p w:rsidR="00F33A65" w:rsidRPr="00F33A65" w:rsidRDefault="00F33A65" w:rsidP="00DB761F">
            <w:pPr>
              <w:pStyle w:val="a5"/>
              <w:tabs>
                <w:tab w:val="left" w:pos="567"/>
                <w:tab w:val="left" w:pos="709"/>
              </w:tabs>
              <w:ind w:firstLineChars="158" w:firstLine="3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В ежемесячных распоряжениях, устанавливающих стимулирующие выплаты директору МКУК «КДЦ </w:t>
            </w:r>
            <w:proofErr w:type="spellStart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СП» указан недействующий нормативный акт. Также указаны несоответствующие ссылки на статьи Устава </w:t>
            </w:r>
            <w:proofErr w:type="spellStart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поселения.</w:t>
            </w:r>
          </w:p>
          <w:p w:rsidR="005E5AEF" w:rsidRPr="00253724" w:rsidRDefault="00F33A65" w:rsidP="00F33A65">
            <w:pPr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F33A65">
              <w:rPr>
                <w:sz w:val="20"/>
                <w:szCs w:val="20"/>
              </w:rPr>
              <w:t>«</w:t>
            </w:r>
            <w:r w:rsidRPr="00F33A65">
              <w:rPr>
                <w:rFonts w:eastAsia="Calibri"/>
                <w:sz w:val="20"/>
                <w:szCs w:val="20"/>
              </w:rPr>
              <w:t xml:space="preserve">Положение об оплате труда работников муниципального казенного учреждения культуры, финансируемого за счет средств бюджета </w:t>
            </w:r>
            <w:proofErr w:type="spellStart"/>
            <w:r w:rsidRPr="00F33A65">
              <w:rPr>
                <w:rFonts w:eastAsia="Calibri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eastAsia="Calibri"/>
                <w:sz w:val="20"/>
                <w:szCs w:val="20"/>
              </w:rPr>
              <w:t xml:space="preserve"> сельского поселения</w:t>
            </w:r>
            <w:r w:rsidRPr="00F33A65">
              <w:rPr>
                <w:sz w:val="20"/>
                <w:szCs w:val="20"/>
              </w:rPr>
              <w:t>»,</w:t>
            </w:r>
            <w:r w:rsidRPr="00F33A65">
              <w:rPr>
                <w:i/>
                <w:sz w:val="20"/>
                <w:szCs w:val="20"/>
              </w:rPr>
              <w:t xml:space="preserve"> </w:t>
            </w:r>
            <w:r w:rsidRPr="00F33A65">
              <w:rPr>
                <w:sz w:val="20"/>
                <w:szCs w:val="20"/>
              </w:rPr>
              <w:t>утвержденное постановлением</w:t>
            </w:r>
            <w:r w:rsidRPr="00F33A65">
              <w:rPr>
                <w:rFonts w:eastAsia="Calibri"/>
                <w:sz w:val="20"/>
                <w:szCs w:val="20"/>
              </w:rPr>
              <w:t xml:space="preserve"> администрации </w:t>
            </w:r>
            <w:proofErr w:type="spellStart"/>
            <w:r w:rsidRPr="00F33A65">
              <w:rPr>
                <w:rFonts w:eastAsia="Calibri"/>
                <w:sz w:val="20"/>
                <w:szCs w:val="20"/>
              </w:rPr>
              <w:t>Парфеновского</w:t>
            </w:r>
            <w:proofErr w:type="spellEnd"/>
            <w:r w:rsidRPr="00F33A65">
              <w:rPr>
                <w:rFonts w:eastAsia="Calibri"/>
                <w:sz w:val="20"/>
                <w:szCs w:val="20"/>
              </w:rPr>
              <w:t xml:space="preserve"> сельского поселения от 17 января 2025 года     № 2</w:t>
            </w:r>
            <w:r w:rsidRPr="00F33A65">
              <w:rPr>
                <w:sz w:val="20"/>
                <w:szCs w:val="20"/>
              </w:rPr>
              <w:t xml:space="preserve"> по содержанию повторяет текст «Примерного положения о системе оплаты труда работников». </w:t>
            </w:r>
          </w:p>
        </w:tc>
      </w:tr>
      <w:tr w:rsidR="006C26F8" w:rsidTr="00F33A65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lastRenderedPageBreak/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979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F46FC"/>
    <w:rsid w:val="000F5349"/>
    <w:rsid w:val="00130088"/>
    <w:rsid w:val="001745BC"/>
    <w:rsid w:val="00177371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15809"/>
    <w:rsid w:val="0036052E"/>
    <w:rsid w:val="003929A0"/>
    <w:rsid w:val="003B6F7C"/>
    <w:rsid w:val="003C5775"/>
    <w:rsid w:val="00483CFC"/>
    <w:rsid w:val="004C3713"/>
    <w:rsid w:val="004C6FD9"/>
    <w:rsid w:val="00506791"/>
    <w:rsid w:val="00546291"/>
    <w:rsid w:val="00554B5E"/>
    <w:rsid w:val="00592AE5"/>
    <w:rsid w:val="005E5AEF"/>
    <w:rsid w:val="00602F02"/>
    <w:rsid w:val="00616EA6"/>
    <w:rsid w:val="00645DD7"/>
    <w:rsid w:val="006844EC"/>
    <w:rsid w:val="00687520"/>
    <w:rsid w:val="006B054D"/>
    <w:rsid w:val="006C26F8"/>
    <w:rsid w:val="006D03F2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332B0"/>
    <w:rsid w:val="0094572A"/>
    <w:rsid w:val="00996E68"/>
    <w:rsid w:val="009B2D32"/>
    <w:rsid w:val="009D086E"/>
    <w:rsid w:val="00A62A60"/>
    <w:rsid w:val="00A72886"/>
    <w:rsid w:val="00AA5972"/>
    <w:rsid w:val="00AB1C33"/>
    <w:rsid w:val="00B15605"/>
    <w:rsid w:val="00B533EC"/>
    <w:rsid w:val="00B54A4F"/>
    <w:rsid w:val="00C0530C"/>
    <w:rsid w:val="00C6717C"/>
    <w:rsid w:val="00C93482"/>
    <w:rsid w:val="00CD7735"/>
    <w:rsid w:val="00D63817"/>
    <w:rsid w:val="00DB6D7C"/>
    <w:rsid w:val="00DB761F"/>
    <w:rsid w:val="00DC7061"/>
    <w:rsid w:val="00E479D8"/>
    <w:rsid w:val="00E624DA"/>
    <w:rsid w:val="00EE4E71"/>
    <w:rsid w:val="00F126FB"/>
    <w:rsid w:val="00F27A23"/>
    <w:rsid w:val="00F27DBA"/>
    <w:rsid w:val="00F33A65"/>
    <w:rsid w:val="00FB5AE9"/>
    <w:rsid w:val="00FF5CF7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paragraph" w:styleId="a9">
    <w:name w:val="Normal (Web)"/>
    <w:basedOn w:val="a"/>
    <w:uiPriority w:val="99"/>
    <w:unhideWhenUsed/>
    <w:rsid w:val="00F33A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3209,bqiaagaaeyqcaaagiaiaaapwcwaabf4laaaaaaaaaaaaaaaaaaaaaaaaaaaaaaaaaaaaaaaaaaaaaaaaaaaaaaaaaaaaaaaaaaaaaaaaaaaaaaaaaaaaaaaaaaaaaaaaaaaaaaaaaaaaaaaaaaaaaaaaaaaaaaaaaaaaaaaaaaaaaaaaaaaaaaaaaaaaaaaaaaaaaaaaaaaaaaaaaaaaaaaaaaaaaaaaaaaaaaaa"/>
    <w:basedOn w:val="a0"/>
    <w:rsid w:val="00F33A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12</cp:revision>
  <dcterms:created xsi:type="dcterms:W3CDTF">2025-08-21T04:11:00Z</dcterms:created>
  <dcterms:modified xsi:type="dcterms:W3CDTF">2026-07-29T02:07:00Z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