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6C8" w:rsidRPr="008310FE" w:rsidRDefault="00484D27" w:rsidP="00830BBF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8310F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Отчет о результатах работы </w:t>
      </w:r>
    </w:p>
    <w:p w:rsidR="004D26C8" w:rsidRPr="008310FE" w:rsidRDefault="00484D27" w:rsidP="00830BBF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8310FE">
        <w:rPr>
          <w:rFonts w:ascii="Times New Roman" w:hAnsi="Times New Roman" w:cs="Times New Roman"/>
          <w:b/>
          <w:color w:val="auto"/>
          <w:sz w:val="28"/>
          <w:szCs w:val="28"/>
        </w:rPr>
        <w:t>антинаркотической комиссии муниципального образования «Усть-Илимский район» за 2023 год</w:t>
      </w:r>
    </w:p>
    <w:p w:rsidR="004D26C8" w:rsidRPr="008310FE" w:rsidRDefault="004D26C8" w:rsidP="00830BBF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4D26C8" w:rsidRPr="008310FE" w:rsidRDefault="00484D27" w:rsidP="00830BBF">
      <w:pPr>
        <w:pStyle w:val="af5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8310FE">
        <w:rPr>
          <w:rFonts w:ascii="Times New Roman" w:hAnsi="Times New Roman" w:cs="Times New Roman"/>
          <w:b/>
          <w:color w:val="auto"/>
          <w:sz w:val="28"/>
          <w:szCs w:val="28"/>
        </w:rPr>
        <w:t>Введение</w:t>
      </w:r>
    </w:p>
    <w:p w:rsidR="00303A7C" w:rsidRPr="008310FE" w:rsidRDefault="00484D27" w:rsidP="00830B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310FE">
        <w:rPr>
          <w:rFonts w:ascii="Times New Roman" w:hAnsi="Times New Roman" w:cs="Times New Roman"/>
          <w:color w:val="auto"/>
          <w:sz w:val="28"/>
          <w:szCs w:val="28"/>
        </w:rPr>
        <w:t xml:space="preserve">1. </w:t>
      </w:r>
      <w:r w:rsidR="00303A7C" w:rsidRPr="008310FE">
        <w:rPr>
          <w:rFonts w:ascii="Times New Roman" w:hAnsi="Times New Roman" w:cs="Times New Roman"/>
          <w:color w:val="auto"/>
          <w:sz w:val="28"/>
          <w:szCs w:val="28"/>
        </w:rPr>
        <w:t xml:space="preserve">Деятельность антинаркотической комиссии муниципального образования «Усть-Илимский район» (далее – Комиссия) осуществлялась в соответствии с Положением об антинаркотической комиссии, утвержденным постановлением Администрации муниципального образования «Усть-Илимский район» от «02» апреля 2019 года № 182, регламентом антинаркотической комиссии муниципального образования «Усть-Илимский район», утвержденным постановлением Администрации муниципального образования «Усть-Илимский район» от «02» апреля 2019 года № 182. </w:t>
      </w:r>
    </w:p>
    <w:p w:rsidR="004D26C8" w:rsidRPr="008310FE" w:rsidRDefault="00484D27" w:rsidP="00830B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310FE">
        <w:rPr>
          <w:rFonts w:ascii="Times New Roman" w:hAnsi="Times New Roman" w:cs="Times New Roman"/>
          <w:color w:val="auto"/>
          <w:sz w:val="28"/>
          <w:szCs w:val="28"/>
        </w:rPr>
        <w:t>Председателем Комиссии является мэр муниципального образования «Усть-Илимский район» Макаров Яков Иванович.</w:t>
      </w:r>
    </w:p>
    <w:p w:rsidR="004D26C8" w:rsidRPr="008310FE" w:rsidRDefault="00484D27" w:rsidP="00830B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310FE">
        <w:rPr>
          <w:rFonts w:ascii="Times New Roman" w:hAnsi="Times New Roman" w:cs="Times New Roman"/>
          <w:color w:val="auto"/>
          <w:sz w:val="28"/>
          <w:szCs w:val="28"/>
        </w:rPr>
        <w:t>Заместители председателя:</w:t>
      </w:r>
    </w:p>
    <w:p w:rsidR="004D26C8" w:rsidRPr="008310FE" w:rsidRDefault="00484D27" w:rsidP="00830B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310FE">
        <w:rPr>
          <w:rFonts w:ascii="Times New Roman" w:hAnsi="Times New Roman" w:cs="Times New Roman"/>
          <w:color w:val="auto"/>
          <w:sz w:val="28"/>
          <w:szCs w:val="28"/>
        </w:rPr>
        <w:t>- начальник МО МВД России «Усть-Илимский», полковник полиции</w:t>
      </w:r>
      <w:r w:rsidR="009E0B37" w:rsidRPr="008310F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310FE">
        <w:rPr>
          <w:rFonts w:ascii="Times New Roman" w:hAnsi="Times New Roman" w:cs="Times New Roman"/>
          <w:color w:val="auto"/>
          <w:sz w:val="28"/>
          <w:szCs w:val="28"/>
        </w:rPr>
        <w:t>Каленюк Игорь Петрович;</w:t>
      </w:r>
    </w:p>
    <w:p w:rsidR="004D26C8" w:rsidRPr="008310FE" w:rsidRDefault="00484D27" w:rsidP="00830B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310FE">
        <w:rPr>
          <w:rFonts w:ascii="Times New Roman" w:hAnsi="Times New Roman" w:cs="Times New Roman"/>
          <w:color w:val="auto"/>
          <w:sz w:val="28"/>
          <w:szCs w:val="28"/>
        </w:rPr>
        <w:t>- начальник отдела по территориальной безопасности  и ЧС Администрации муниципального образования «Усть-Илимский район» Моисеев Федор Владимирович.</w:t>
      </w:r>
    </w:p>
    <w:p w:rsidR="004D26C8" w:rsidRPr="008310FE" w:rsidRDefault="00484D27" w:rsidP="00830B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310FE">
        <w:rPr>
          <w:rFonts w:ascii="Times New Roman" w:hAnsi="Times New Roman" w:cs="Times New Roman"/>
          <w:color w:val="auto"/>
          <w:sz w:val="28"/>
          <w:szCs w:val="28"/>
        </w:rPr>
        <w:t>Секретарь Комиссии</w:t>
      </w:r>
      <w:r w:rsidR="00C36971" w:rsidRPr="008310F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310FE">
        <w:rPr>
          <w:rFonts w:ascii="Times New Roman" w:hAnsi="Times New Roman" w:cs="Times New Roman"/>
          <w:color w:val="auto"/>
          <w:sz w:val="28"/>
          <w:szCs w:val="28"/>
        </w:rPr>
        <w:t>- старший инспектор комиссии по делам несовершеннолетних и защите их прав в муниципальном образовании «Усть-Илимский район», секретарь комиссии Паздникова Ольга Юрьевна.</w:t>
      </w:r>
    </w:p>
    <w:p w:rsidR="004D26C8" w:rsidRPr="008310FE" w:rsidRDefault="004D26C8" w:rsidP="00830B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D26C8" w:rsidRPr="008310FE" w:rsidRDefault="00484D27" w:rsidP="00830BBF">
      <w:pPr>
        <w:pStyle w:val="af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310FE">
        <w:rPr>
          <w:rFonts w:ascii="Times New Roman" w:hAnsi="Times New Roman" w:cs="Times New Roman"/>
          <w:b/>
          <w:bCs/>
          <w:color w:val="auto"/>
          <w:sz w:val="28"/>
          <w:szCs w:val="28"/>
        </w:rPr>
        <w:t>Деятельность комиссии в отчетном году, соблюдение комиссией Регламента</w:t>
      </w:r>
    </w:p>
    <w:p w:rsidR="004D26C8" w:rsidRPr="008310FE" w:rsidRDefault="00484D27" w:rsidP="00830BBF">
      <w:pPr>
        <w:pStyle w:val="af5"/>
        <w:spacing w:after="0" w:line="240" w:lineRule="auto"/>
        <w:ind w:left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310FE">
        <w:rPr>
          <w:rFonts w:ascii="Times New Roman" w:hAnsi="Times New Roman" w:cs="Times New Roman"/>
          <w:bCs/>
          <w:i/>
          <w:color w:val="auto"/>
          <w:sz w:val="28"/>
          <w:szCs w:val="28"/>
        </w:rPr>
        <w:t>2.1. Организация и проведение заседаний комиссии:</w:t>
      </w:r>
    </w:p>
    <w:p w:rsidR="004D26C8" w:rsidRPr="008310FE" w:rsidRDefault="00484D27" w:rsidP="00830BBF">
      <w:pPr>
        <w:pStyle w:val="af5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310FE">
        <w:rPr>
          <w:rFonts w:ascii="Times New Roman" w:hAnsi="Times New Roman" w:cs="Times New Roman"/>
          <w:color w:val="auto"/>
          <w:sz w:val="28"/>
          <w:szCs w:val="28"/>
        </w:rPr>
        <w:t>Заседание Комиссии проводились в соответствии с годовым планом работы. В 2023 году предусмотренная Положением о Комиссии ежеквартальная периодичность проведения заседаний Комиссии не нарушена, проведено 4 заседания: 15 марта 2023, 25 мая 2023 года, 25 сентября 2023</w:t>
      </w:r>
      <w:r w:rsidR="0041146F" w:rsidRPr="008310FE">
        <w:rPr>
          <w:rFonts w:ascii="Times New Roman" w:hAnsi="Times New Roman" w:cs="Times New Roman"/>
          <w:color w:val="auto"/>
          <w:sz w:val="28"/>
          <w:szCs w:val="28"/>
        </w:rPr>
        <w:t xml:space="preserve"> года</w:t>
      </w:r>
      <w:r w:rsidRPr="008310FE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546500" w:rsidRPr="008310FE">
        <w:rPr>
          <w:rFonts w:ascii="Times New Roman" w:hAnsi="Times New Roman" w:cs="Times New Roman"/>
          <w:color w:val="auto"/>
          <w:sz w:val="28"/>
          <w:szCs w:val="28"/>
        </w:rPr>
        <w:t>25 декабря 2023 года.</w:t>
      </w:r>
    </w:p>
    <w:p w:rsidR="000009DB" w:rsidRPr="008310FE" w:rsidRDefault="00484D27" w:rsidP="00830BBF">
      <w:pPr>
        <w:pStyle w:val="af5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310FE">
        <w:rPr>
          <w:rFonts w:ascii="Times New Roman" w:hAnsi="Times New Roman" w:cs="Times New Roman"/>
          <w:color w:val="auto"/>
          <w:sz w:val="28"/>
          <w:szCs w:val="28"/>
        </w:rPr>
        <w:t>При проведении заседания Комиссии в 2023 году нарушений пункта 11 Регламента не допущено, все заседания Комиссии состоялись при наличии кворума</w:t>
      </w:r>
      <w:r w:rsidR="00C36971" w:rsidRPr="008310F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310FE">
        <w:rPr>
          <w:rFonts w:ascii="Times New Roman" w:hAnsi="Times New Roman" w:cs="Times New Roman"/>
          <w:color w:val="auto"/>
          <w:sz w:val="28"/>
          <w:szCs w:val="28"/>
        </w:rPr>
        <w:t>- процент явки был выше 50%</w:t>
      </w:r>
      <w:r w:rsidR="00C36971" w:rsidRPr="008310FE">
        <w:rPr>
          <w:rFonts w:ascii="Times New Roman" w:hAnsi="Times New Roman" w:cs="Times New Roman"/>
          <w:color w:val="auto"/>
          <w:sz w:val="28"/>
          <w:szCs w:val="28"/>
        </w:rPr>
        <w:t>:</w:t>
      </w:r>
      <w:r w:rsidRPr="008310FE">
        <w:rPr>
          <w:rFonts w:ascii="Times New Roman" w:hAnsi="Times New Roman" w:cs="Times New Roman"/>
          <w:color w:val="auto"/>
          <w:sz w:val="28"/>
          <w:szCs w:val="28"/>
        </w:rPr>
        <w:t xml:space="preserve"> 15 марта 2023 года -</w:t>
      </w:r>
      <w:r w:rsidR="00C36971" w:rsidRPr="008310F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310FE">
        <w:rPr>
          <w:rFonts w:ascii="Times New Roman" w:hAnsi="Times New Roman" w:cs="Times New Roman"/>
          <w:color w:val="auto"/>
          <w:sz w:val="28"/>
          <w:szCs w:val="28"/>
        </w:rPr>
        <w:t>67%, 25 мая 2023 года -</w:t>
      </w:r>
      <w:r w:rsidR="00C36971" w:rsidRPr="008310F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310FE">
        <w:rPr>
          <w:rFonts w:ascii="Times New Roman" w:hAnsi="Times New Roman" w:cs="Times New Roman"/>
          <w:color w:val="auto"/>
          <w:sz w:val="28"/>
          <w:szCs w:val="28"/>
        </w:rPr>
        <w:t>70%, 25 сентября 2023 года -</w:t>
      </w:r>
      <w:r w:rsidR="00C36971" w:rsidRPr="008310F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310FE">
        <w:rPr>
          <w:rFonts w:ascii="Times New Roman" w:hAnsi="Times New Roman" w:cs="Times New Roman"/>
          <w:color w:val="auto"/>
          <w:sz w:val="28"/>
          <w:szCs w:val="28"/>
        </w:rPr>
        <w:t>70%</w:t>
      </w:r>
      <w:r w:rsidR="00C36971" w:rsidRPr="008310FE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8310FE">
        <w:rPr>
          <w:rFonts w:ascii="Times New Roman" w:hAnsi="Times New Roman" w:cs="Times New Roman"/>
          <w:color w:val="auto"/>
          <w:sz w:val="28"/>
          <w:szCs w:val="28"/>
        </w:rPr>
        <w:t xml:space="preserve"> 25</w:t>
      </w:r>
      <w:r w:rsidR="00C36971" w:rsidRPr="008310FE">
        <w:rPr>
          <w:rFonts w:ascii="Times New Roman" w:hAnsi="Times New Roman" w:cs="Times New Roman"/>
          <w:color w:val="auto"/>
          <w:sz w:val="28"/>
          <w:szCs w:val="28"/>
        </w:rPr>
        <w:t xml:space="preserve"> декабря </w:t>
      </w:r>
      <w:r w:rsidRPr="008310FE">
        <w:rPr>
          <w:rFonts w:ascii="Times New Roman" w:hAnsi="Times New Roman" w:cs="Times New Roman"/>
          <w:color w:val="auto"/>
          <w:sz w:val="28"/>
          <w:szCs w:val="28"/>
        </w:rPr>
        <w:t>2023</w:t>
      </w:r>
      <w:r w:rsidR="00C36971" w:rsidRPr="008310FE">
        <w:rPr>
          <w:rFonts w:ascii="Times New Roman" w:hAnsi="Times New Roman" w:cs="Times New Roman"/>
          <w:color w:val="auto"/>
          <w:sz w:val="28"/>
          <w:szCs w:val="28"/>
        </w:rPr>
        <w:t xml:space="preserve"> года </w:t>
      </w:r>
      <w:r w:rsidRPr="008310FE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C36971" w:rsidRPr="008310F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310FE">
        <w:rPr>
          <w:rFonts w:ascii="Times New Roman" w:hAnsi="Times New Roman" w:cs="Times New Roman"/>
          <w:color w:val="auto"/>
          <w:sz w:val="28"/>
          <w:szCs w:val="28"/>
        </w:rPr>
        <w:t>60%.</w:t>
      </w:r>
    </w:p>
    <w:p w:rsidR="000009DB" w:rsidRPr="008310FE" w:rsidRDefault="000009DB" w:rsidP="00830BBF">
      <w:pPr>
        <w:pStyle w:val="af5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310FE">
        <w:rPr>
          <w:rFonts w:ascii="Times New Roman" w:hAnsi="Times New Roman" w:cs="Times New Roman"/>
          <w:color w:val="auto"/>
          <w:sz w:val="28"/>
          <w:szCs w:val="28"/>
        </w:rPr>
        <w:t>Два заседания Комиссии проведены председател</w:t>
      </w:r>
      <w:r w:rsidR="0041146F" w:rsidRPr="008310FE">
        <w:rPr>
          <w:rFonts w:ascii="Times New Roman" w:hAnsi="Times New Roman" w:cs="Times New Roman"/>
          <w:color w:val="auto"/>
          <w:sz w:val="28"/>
          <w:szCs w:val="28"/>
        </w:rPr>
        <w:t>ем</w:t>
      </w:r>
      <w:r w:rsidRPr="008310FE">
        <w:rPr>
          <w:rFonts w:ascii="Times New Roman" w:hAnsi="Times New Roman" w:cs="Times New Roman"/>
          <w:color w:val="auto"/>
          <w:sz w:val="28"/>
          <w:szCs w:val="28"/>
        </w:rPr>
        <w:t xml:space="preserve"> Комиссии Макаровым Яковом Ивановичем, без участия заместителя председателя</w:t>
      </w:r>
      <w:r w:rsidR="0041146F" w:rsidRPr="008310F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310FE">
        <w:rPr>
          <w:rFonts w:ascii="Times New Roman" w:hAnsi="Times New Roman" w:cs="Times New Roman"/>
          <w:color w:val="auto"/>
          <w:sz w:val="28"/>
          <w:szCs w:val="28"/>
        </w:rPr>
        <w:t>- начальника МО МВД России «Усть-Илимский», полковника полиции, заместителя председателя комиссии Каленюк Игоря Петровича.</w:t>
      </w:r>
    </w:p>
    <w:p w:rsidR="000009DB" w:rsidRPr="008310FE" w:rsidRDefault="000009DB" w:rsidP="00830BBF">
      <w:pPr>
        <w:pStyle w:val="af5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310FE">
        <w:rPr>
          <w:rFonts w:ascii="Times New Roman" w:hAnsi="Times New Roman" w:cs="Times New Roman"/>
          <w:color w:val="auto"/>
          <w:sz w:val="28"/>
          <w:szCs w:val="28"/>
        </w:rPr>
        <w:t>Два заседания проведены заместителем председателя - начальником отдела по территориальной безопасности и ЧС Администрации муниципального образования «Усть-Илимский район» Моисеевым Федором Владимировичем.</w:t>
      </w:r>
    </w:p>
    <w:p w:rsidR="000009DB" w:rsidRPr="008310FE" w:rsidRDefault="000009DB" w:rsidP="00830BBF">
      <w:pPr>
        <w:pStyle w:val="af5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8310FE">
        <w:rPr>
          <w:rFonts w:ascii="Times New Roman" w:hAnsi="Times New Roman" w:cs="Times New Roman"/>
          <w:color w:val="auto"/>
          <w:sz w:val="28"/>
          <w:szCs w:val="28"/>
        </w:rPr>
        <w:lastRenderedPageBreak/>
        <w:t>15 марта в заседании приняли участие 8 членов Комиссии, 25 мая 2023 года в заседании приняли участие 14 членов Комиссии, 25 сентября 2023 года в заседании приняли участие 14 членов Комиссии, а так же в заседании Комиссии принимал участие 1 приглашенный -</w:t>
      </w:r>
      <w:r w:rsidR="00B84510" w:rsidRPr="008310F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310FE">
        <w:rPr>
          <w:rFonts w:ascii="Times New Roman" w:hAnsi="Times New Roman" w:cs="Times New Roman"/>
          <w:color w:val="auto"/>
          <w:sz w:val="28"/>
          <w:szCs w:val="28"/>
        </w:rPr>
        <w:t>начальник Филиала по г. Усть-Илимску и Усть-Илимскому району ФКУ УИИ ГУФСИН России Глазунова О.С., 25.12.2023 в заседании приняли</w:t>
      </w:r>
      <w:proofErr w:type="gramEnd"/>
      <w:r w:rsidRPr="008310FE">
        <w:rPr>
          <w:rFonts w:ascii="Times New Roman" w:hAnsi="Times New Roman" w:cs="Times New Roman"/>
          <w:color w:val="auto"/>
          <w:sz w:val="28"/>
          <w:szCs w:val="28"/>
        </w:rPr>
        <w:t xml:space="preserve"> участие 1</w:t>
      </w:r>
      <w:r w:rsidR="00B84510" w:rsidRPr="008310FE">
        <w:rPr>
          <w:rFonts w:ascii="Times New Roman" w:hAnsi="Times New Roman" w:cs="Times New Roman"/>
          <w:color w:val="auto"/>
          <w:sz w:val="28"/>
          <w:szCs w:val="28"/>
        </w:rPr>
        <w:t>2</w:t>
      </w:r>
      <w:r w:rsidRPr="008310FE">
        <w:rPr>
          <w:rFonts w:ascii="Times New Roman" w:hAnsi="Times New Roman" w:cs="Times New Roman"/>
          <w:color w:val="auto"/>
          <w:sz w:val="28"/>
          <w:szCs w:val="28"/>
        </w:rPr>
        <w:t xml:space="preserve"> членов Комиссии.</w:t>
      </w:r>
    </w:p>
    <w:p w:rsidR="003D5A58" w:rsidRPr="008310FE" w:rsidRDefault="003D5A58" w:rsidP="00830BB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</w:p>
    <w:p w:rsidR="000009DB" w:rsidRPr="008310FE" w:rsidRDefault="000009DB" w:rsidP="00830B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310FE">
        <w:rPr>
          <w:rFonts w:ascii="Times New Roman" w:hAnsi="Times New Roman" w:cs="Times New Roman"/>
          <w:i/>
          <w:color w:val="auto"/>
          <w:sz w:val="28"/>
          <w:szCs w:val="28"/>
        </w:rPr>
        <w:t>2.2. Информация о выполнении Плана работы комиссии в отчетном периоде</w:t>
      </w:r>
    </w:p>
    <w:p w:rsidR="000009DB" w:rsidRPr="008310FE" w:rsidRDefault="000009DB" w:rsidP="00830B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310FE">
        <w:rPr>
          <w:rFonts w:ascii="Times New Roman" w:hAnsi="Times New Roman" w:cs="Times New Roman"/>
          <w:color w:val="auto"/>
          <w:sz w:val="28"/>
          <w:szCs w:val="28"/>
        </w:rPr>
        <w:t xml:space="preserve">На заседании Комиссии в отчетном периоде было рассмотрено 16 вопросов, в том числе вопросов, предусмотренных планом заседаний, направленных на исполнение основных задач, определенных Положением о комиссии, решений Комиссии в Иркутской области, вопросы противодействия незаконному обороту наркотических средств, стабилизации наркоситуации. </w:t>
      </w:r>
    </w:p>
    <w:p w:rsidR="000009DB" w:rsidRPr="008310FE" w:rsidRDefault="000009DB" w:rsidP="00830B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310FE">
        <w:rPr>
          <w:rFonts w:ascii="Times New Roman" w:hAnsi="Times New Roman" w:cs="Times New Roman"/>
          <w:color w:val="auto"/>
          <w:sz w:val="28"/>
          <w:szCs w:val="28"/>
        </w:rPr>
        <w:t xml:space="preserve">В 2023 году главы органов местного самоуправления на заседаниях присутствовали, являются членами Комиссии, выездных заседаний Комиссии не проводилось. </w:t>
      </w:r>
    </w:p>
    <w:p w:rsidR="000009DB" w:rsidRPr="008310FE" w:rsidRDefault="000009DB" w:rsidP="00830B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310FE">
        <w:rPr>
          <w:rFonts w:ascii="Times New Roman" w:hAnsi="Times New Roman" w:cs="Times New Roman"/>
          <w:i/>
          <w:color w:val="auto"/>
          <w:sz w:val="28"/>
          <w:szCs w:val="28"/>
        </w:rPr>
        <w:t>2.3. Контроль исполнения решений комиссии:</w:t>
      </w:r>
    </w:p>
    <w:p w:rsidR="000009DB" w:rsidRPr="008310FE" w:rsidRDefault="000009DB" w:rsidP="00830B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310FE">
        <w:rPr>
          <w:rFonts w:ascii="Times New Roman" w:hAnsi="Times New Roman" w:cs="Times New Roman"/>
          <w:color w:val="auto"/>
          <w:sz w:val="28"/>
          <w:szCs w:val="28"/>
        </w:rPr>
        <w:t>2.3.1. Всего на контроле в 2023 году находилось 29 решений, из них 7 решений имеют срок исполнения «постоянно».</w:t>
      </w:r>
    </w:p>
    <w:p w:rsidR="000009DB" w:rsidRPr="008310FE" w:rsidRDefault="000009DB" w:rsidP="00830B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310FE">
        <w:rPr>
          <w:rFonts w:ascii="Times New Roman" w:hAnsi="Times New Roman" w:cs="Times New Roman"/>
          <w:color w:val="auto"/>
          <w:sz w:val="28"/>
          <w:szCs w:val="28"/>
        </w:rPr>
        <w:t>2.3.2. Исполненных решений в установленный срок в полном объеме  в 2023 год составляет 16 решений.</w:t>
      </w:r>
    </w:p>
    <w:p w:rsidR="000009DB" w:rsidRPr="008310FE" w:rsidRDefault="000009DB" w:rsidP="00830B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310FE">
        <w:rPr>
          <w:rFonts w:ascii="Times New Roman" w:hAnsi="Times New Roman" w:cs="Times New Roman"/>
          <w:color w:val="auto"/>
          <w:sz w:val="28"/>
          <w:szCs w:val="28"/>
        </w:rPr>
        <w:t>2.3.3. Количество решений, исполненных в установленный срок частично 1.</w:t>
      </w:r>
    </w:p>
    <w:p w:rsidR="000009DB" w:rsidRPr="008310FE" w:rsidRDefault="000009DB" w:rsidP="00830B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310FE">
        <w:rPr>
          <w:rFonts w:ascii="Times New Roman" w:hAnsi="Times New Roman" w:cs="Times New Roman"/>
          <w:color w:val="auto"/>
          <w:sz w:val="28"/>
          <w:szCs w:val="28"/>
        </w:rPr>
        <w:t>2.3.4. Количество решений, исполненных с нарушением установленных сроков 1.</w:t>
      </w:r>
    </w:p>
    <w:p w:rsidR="000009DB" w:rsidRPr="008310FE" w:rsidRDefault="000009DB" w:rsidP="00830B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310FE">
        <w:rPr>
          <w:rFonts w:ascii="Times New Roman" w:hAnsi="Times New Roman" w:cs="Times New Roman"/>
          <w:color w:val="auto"/>
          <w:sz w:val="28"/>
          <w:szCs w:val="28"/>
        </w:rPr>
        <w:t xml:space="preserve">2.3.5. Количество неисполненных решений </w:t>
      </w:r>
      <w:r w:rsidR="0023539B" w:rsidRPr="008310FE">
        <w:rPr>
          <w:rFonts w:ascii="Times New Roman" w:hAnsi="Times New Roman" w:cs="Times New Roman"/>
          <w:color w:val="auto"/>
          <w:sz w:val="28"/>
          <w:szCs w:val="28"/>
        </w:rPr>
        <w:t>4</w:t>
      </w:r>
      <w:r w:rsidRPr="008310FE">
        <w:rPr>
          <w:rFonts w:ascii="Times New Roman" w:hAnsi="Times New Roman" w:cs="Times New Roman"/>
          <w:color w:val="auto"/>
          <w:sz w:val="28"/>
          <w:szCs w:val="28"/>
        </w:rPr>
        <w:t>, их содержание и причины неисполнения:</w:t>
      </w:r>
    </w:p>
    <w:p w:rsidR="000009DB" w:rsidRPr="008310FE" w:rsidRDefault="0023539B" w:rsidP="00830BB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8310FE">
        <w:rPr>
          <w:rFonts w:ascii="Times New Roman" w:hAnsi="Times New Roman" w:cs="Times New Roman"/>
          <w:b/>
          <w:color w:val="auto"/>
          <w:sz w:val="28"/>
          <w:szCs w:val="28"/>
        </w:rPr>
        <w:t>П</w:t>
      </w:r>
      <w:r w:rsidR="000009DB" w:rsidRPr="008310FE">
        <w:rPr>
          <w:rFonts w:ascii="Times New Roman" w:hAnsi="Times New Roman" w:cs="Times New Roman"/>
          <w:b/>
          <w:color w:val="auto"/>
          <w:sz w:val="28"/>
          <w:szCs w:val="28"/>
        </w:rPr>
        <w:t>ротокол 4-22 от 22.12.2023:</w:t>
      </w:r>
    </w:p>
    <w:p w:rsidR="000009DB" w:rsidRPr="008310FE" w:rsidRDefault="000009DB" w:rsidP="00830B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310FE">
        <w:rPr>
          <w:rFonts w:ascii="Times New Roman" w:hAnsi="Times New Roman" w:cs="Times New Roman"/>
          <w:color w:val="auto"/>
          <w:sz w:val="28"/>
          <w:szCs w:val="28"/>
        </w:rPr>
        <w:t>1.1.2</w:t>
      </w:r>
      <w:r w:rsidR="00D77586" w:rsidRPr="008310FE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8310FE">
        <w:rPr>
          <w:rFonts w:ascii="Times New Roman" w:hAnsi="Times New Roman" w:cs="Times New Roman"/>
          <w:color w:val="auto"/>
          <w:sz w:val="28"/>
          <w:szCs w:val="28"/>
        </w:rPr>
        <w:t xml:space="preserve"> В целях наиболее эффективного освоения денежных средств региональному специалисту ОГКУ «Центра профилактики наркомании» </w:t>
      </w:r>
      <w:proofErr w:type="spellStart"/>
      <w:r w:rsidRPr="008310FE">
        <w:rPr>
          <w:rFonts w:ascii="Times New Roman" w:hAnsi="Times New Roman" w:cs="Times New Roman"/>
          <w:color w:val="auto"/>
          <w:sz w:val="28"/>
          <w:szCs w:val="28"/>
        </w:rPr>
        <w:t>Агалаковой</w:t>
      </w:r>
      <w:proofErr w:type="spellEnd"/>
      <w:r w:rsidRPr="008310FE">
        <w:rPr>
          <w:rFonts w:ascii="Times New Roman" w:hAnsi="Times New Roman" w:cs="Times New Roman"/>
          <w:color w:val="auto"/>
          <w:sz w:val="28"/>
          <w:szCs w:val="28"/>
        </w:rPr>
        <w:t xml:space="preserve"> А.В. предусмотреть внесение изменений в </w:t>
      </w:r>
      <w:proofErr w:type="gramStart"/>
      <w:r w:rsidRPr="008310FE">
        <w:rPr>
          <w:rFonts w:ascii="Times New Roman" w:hAnsi="Times New Roman" w:cs="Times New Roman"/>
          <w:color w:val="auto"/>
          <w:sz w:val="28"/>
          <w:szCs w:val="28"/>
        </w:rPr>
        <w:t>мероприятия</w:t>
      </w:r>
      <w:proofErr w:type="gramEnd"/>
      <w:r w:rsidRPr="008310FE">
        <w:rPr>
          <w:rFonts w:ascii="Times New Roman" w:hAnsi="Times New Roman" w:cs="Times New Roman"/>
          <w:color w:val="auto"/>
          <w:sz w:val="28"/>
          <w:szCs w:val="28"/>
        </w:rPr>
        <w:t xml:space="preserve"> предусмотренные муниципальной  программы муниципального образования «Усть-Илимский район» «ЗДОРОВОЕ ПОКОЛЕНИЕ» на 2019-2024 годы  </w:t>
      </w:r>
    </w:p>
    <w:p w:rsidR="000009DB" w:rsidRPr="008310FE" w:rsidRDefault="000009DB" w:rsidP="00830B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310FE">
        <w:rPr>
          <w:rFonts w:ascii="Times New Roman" w:hAnsi="Times New Roman" w:cs="Times New Roman"/>
          <w:color w:val="auto"/>
          <w:sz w:val="28"/>
          <w:szCs w:val="28"/>
        </w:rPr>
        <w:t>Срок исполнения: до 15 сентября 2023 года</w:t>
      </w:r>
    </w:p>
    <w:p w:rsidR="000009DB" w:rsidRPr="008310FE" w:rsidRDefault="000009DB" w:rsidP="00830B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310FE">
        <w:rPr>
          <w:rFonts w:ascii="Times New Roman" w:hAnsi="Times New Roman" w:cs="Times New Roman"/>
          <w:color w:val="auto"/>
          <w:sz w:val="28"/>
          <w:szCs w:val="28"/>
        </w:rPr>
        <w:t xml:space="preserve">1.1.3. Информацию по вопросу внесения изменений в </w:t>
      </w:r>
      <w:proofErr w:type="gramStart"/>
      <w:r w:rsidRPr="008310FE">
        <w:rPr>
          <w:rFonts w:ascii="Times New Roman" w:hAnsi="Times New Roman" w:cs="Times New Roman"/>
          <w:color w:val="auto"/>
          <w:sz w:val="28"/>
          <w:szCs w:val="28"/>
        </w:rPr>
        <w:t>мероприятия</w:t>
      </w:r>
      <w:proofErr w:type="gramEnd"/>
      <w:r w:rsidRPr="008310FE">
        <w:rPr>
          <w:rFonts w:ascii="Times New Roman" w:hAnsi="Times New Roman" w:cs="Times New Roman"/>
          <w:color w:val="auto"/>
          <w:sz w:val="28"/>
          <w:szCs w:val="28"/>
        </w:rPr>
        <w:t xml:space="preserve"> предусмотренные муниципальной  программы муниципального образования «Усть-Илимский район» «ЗДОРОВОЕ ПОКОЛЕНИЕ» на 2019-2024 годы предоставить на заседании антинаркотической комиссии в </w:t>
      </w:r>
      <w:r w:rsidR="0038699B" w:rsidRPr="008310FE">
        <w:rPr>
          <w:rFonts w:ascii="Times New Roman" w:hAnsi="Times New Roman" w:cs="Times New Roman"/>
          <w:color w:val="auto"/>
          <w:sz w:val="28"/>
          <w:szCs w:val="28"/>
        </w:rPr>
        <w:t>3</w:t>
      </w:r>
      <w:r w:rsidRPr="008310FE">
        <w:rPr>
          <w:rFonts w:ascii="Times New Roman" w:hAnsi="Times New Roman" w:cs="Times New Roman"/>
          <w:color w:val="auto"/>
          <w:sz w:val="28"/>
          <w:szCs w:val="28"/>
        </w:rPr>
        <w:t xml:space="preserve"> квартале 2023 года</w:t>
      </w:r>
      <w:r w:rsidR="0038699B" w:rsidRPr="008310FE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0009DB" w:rsidRPr="008310FE" w:rsidRDefault="000009DB" w:rsidP="00830B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310FE">
        <w:rPr>
          <w:rFonts w:ascii="Times New Roman" w:hAnsi="Times New Roman" w:cs="Times New Roman"/>
          <w:color w:val="auto"/>
          <w:sz w:val="28"/>
          <w:szCs w:val="28"/>
        </w:rPr>
        <w:t xml:space="preserve">Срок исполнения: </w:t>
      </w:r>
      <w:r w:rsidR="0038699B" w:rsidRPr="008310FE">
        <w:rPr>
          <w:rFonts w:ascii="Times New Roman" w:hAnsi="Times New Roman" w:cs="Times New Roman"/>
          <w:color w:val="auto"/>
          <w:sz w:val="28"/>
          <w:szCs w:val="28"/>
        </w:rPr>
        <w:t>3</w:t>
      </w:r>
      <w:r w:rsidRPr="008310FE">
        <w:rPr>
          <w:rFonts w:ascii="Times New Roman" w:hAnsi="Times New Roman" w:cs="Times New Roman"/>
          <w:color w:val="auto"/>
          <w:sz w:val="28"/>
          <w:szCs w:val="28"/>
        </w:rPr>
        <w:t xml:space="preserve"> квартал 2023 года</w:t>
      </w:r>
      <w:r w:rsidR="0038699B" w:rsidRPr="008310FE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0009DB" w:rsidRPr="008310FE" w:rsidRDefault="000009DB" w:rsidP="00830B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310FE">
        <w:rPr>
          <w:rFonts w:ascii="Times New Roman" w:hAnsi="Times New Roman" w:cs="Times New Roman"/>
          <w:color w:val="auto"/>
          <w:sz w:val="28"/>
          <w:szCs w:val="28"/>
        </w:rPr>
        <w:t xml:space="preserve">Причиной неисполнения протокола отсутствие на территории муниципального образования «Усть-Илимский район» регионального </w:t>
      </w:r>
      <w:r w:rsidRPr="008310FE">
        <w:rPr>
          <w:rFonts w:ascii="Times New Roman" w:hAnsi="Times New Roman" w:cs="Times New Roman"/>
          <w:color w:val="auto"/>
          <w:sz w:val="28"/>
          <w:szCs w:val="28"/>
        </w:rPr>
        <w:lastRenderedPageBreak/>
        <w:t>специалист</w:t>
      </w:r>
      <w:r w:rsidR="00EE4BE3" w:rsidRPr="008310FE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8310FE">
        <w:rPr>
          <w:rFonts w:ascii="Times New Roman" w:hAnsi="Times New Roman" w:cs="Times New Roman"/>
          <w:color w:val="auto"/>
          <w:sz w:val="28"/>
          <w:szCs w:val="28"/>
        </w:rPr>
        <w:t xml:space="preserve"> ОГКУ «Центра профилактики наркомании», контракт </w:t>
      </w:r>
      <w:proofErr w:type="gramStart"/>
      <w:r w:rsidRPr="008310FE">
        <w:rPr>
          <w:rFonts w:ascii="Times New Roman" w:hAnsi="Times New Roman" w:cs="Times New Roman"/>
          <w:color w:val="auto"/>
          <w:sz w:val="28"/>
          <w:szCs w:val="28"/>
        </w:rPr>
        <w:t>был</w:t>
      </w:r>
      <w:proofErr w:type="gramEnd"/>
      <w:r w:rsidRPr="008310FE">
        <w:rPr>
          <w:rFonts w:ascii="Times New Roman" w:hAnsi="Times New Roman" w:cs="Times New Roman"/>
          <w:color w:val="auto"/>
          <w:sz w:val="28"/>
          <w:szCs w:val="28"/>
        </w:rPr>
        <w:t xml:space="preserve"> расторгнут в январе 2023 года</w:t>
      </w:r>
      <w:r w:rsidR="00EE4BE3" w:rsidRPr="008310FE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0009DB" w:rsidRPr="008310FE" w:rsidRDefault="000009DB" w:rsidP="00830BB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8310FE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Протокол 4-23 от 25.12.2023:</w:t>
      </w:r>
    </w:p>
    <w:p w:rsidR="000009DB" w:rsidRPr="008310FE" w:rsidRDefault="000009DB" w:rsidP="00830B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310F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1.2</w:t>
      </w:r>
      <w:proofErr w:type="gramStart"/>
      <w:r w:rsidRPr="008310F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С</w:t>
      </w:r>
      <w:proofErr w:type="gramEnd"/>
      <w:r w:rsidRPr="008310F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целью выработки дополнительных мер по пресечению сбыта наркотических средств бесконтактным способом путем формирования «закладок», поручить начальнику отдела по инфраструктуре и управлению ресурсами </w:t>
      </w:r>
      <w:proofErr w:type="spellStart"/>
      <w:r w:rsidRPr="008310F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Колоскову</w:t>
      </w:r>
      <w:proofErr w:type="spellEnd"/>
      <w:r w:rsidRPr="008310F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К.М., совместно с сотрудниками МО МВД России «Усть-Илимский» провести рабочую встречу с председателями СНТ и ДНТ находящимися на территории муниципального образования «Усть-Илимский район».</w:t>
      </w:r>
    </w:p>
    <w:p w:rsidR="000009DB" w:rsidRPr="008310FE" w:rsidRDefault="000009DB" w:rsidP="00830B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310FE">
        <w:rPr>
          <w:rFonts w:ascii="Times New Roman" w:hAnsi="Times New Roman" w:cs="Times New Roman"/>
          <w:color w:val="auto"/>
          <w:sz w:val="28"/>
          <w:szCs w:val="28"/>
        </w:rPr>
        <w:t>Срок исполнения: до 30 мая 2024 года</w:t>
      </w:r>
    </w:p>
    <w:p w:rsidR="000009DB" w:rsidRPr="008310FE" w:rsidRDefault="000009DB" w:rsidP="00830B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8310FE">
        <w:rPr>
          <w:rFonts w:ascii="Times New Roman" w:hAnsi="Times New Roman" w:cs="Times New Roman"/>
          <w:color w:val="auto"/>
          <w:sz w:val="28"/>
          <w:szCs w:val="28"/>
        </w:rPr>
        <w:t xml:space="preserve">3.3 Начальнику отдела по инфраструктуре и управлению ресурсами Администрации муниципального образования «Усть-Илимский район» </w:t>
      </w:r>
      <w:proofErr w:type="spellStart"/>
      <w:r w:rsidRPr="008310FE">
        <w:rPr>
          <w:rFonts w:ascii="Times New Roman" w:hAnsi="Times New Roman" w:cs="Times New Roman"/>
          <w:color w:val="auto"/>
          <w:sz w:val="28"/>
          <w:szCs w:val="28"/>
        </w:rPr>
        <w:t>Колоскову</w:t>
      </w:r>
      <w:proofErr w:type="spellEnd"/>
      <w:r w:rsidRPr="008310FE">
        <w:rPr>
          <w:rFonts w:ascii="Times New Roman" w:hAnsi="Times New Roman" w:cs="Times New Roman"/>
          <w:color w:val="auto"/>
          <w:sz w:val="28"/>
          <w:szCs w:val="28"/>
        </w:rPr>
        <w:t xml:space="preserve"> К.М. систематически информировать хозяйственные субъекты осуществляющие реализацию товаров, содержащих сжиженный углеводный газ, о недопустимости нарушения норм установленных  Законом Иркутской области от 7 июня 2022 года № 36-ОЗ «Об административной ответственности за нарушение законодательства Иркутской области об ограничении розничной продажи несовершеннолетним товаров, содержащих сжиженный углеводородный газ, на</w:t>
      </w:r>
      <w:proofErr w:type="gramEnd"/>
      <w:r w:rsidRPr="008310FE">
        <w:rPr>
          <w:rFonts w:ascii="Times New Roman" w:hAnsi="Times New Roman" w:cs="Times New Roman"/>
          <w:color w:val="auto"/>
          <w:sz w:val="28"/>
          <w:szCs w:val="28"/>
        </w:rPr>
        <w:t xml:space="preserve"> территории Иркутской области».</w:t>
      </w:r>
    </w:p>
    <w:p w:rsidR="000009DB" w:rsidRPr="008310FE" w:rsidRDefault="000009DB" w:rsidP="00830B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310FE">
        <w:rPr>
          <w:rFonts w:ascii="Times New Roman" w:hAnsi="Times New Roman" w:cs="Times New Roman"/>
          <w:color w:val="auto"/>
          <w:sz w:val="28"/>
          <w:szCs w:val="28"/>
        </w:rPr>
        <w:t>Срок исполнения: не реже 1 раза в полугодие</w:t>
      </w:r>
      <w:r w:rsidR="0023539B" w:rsidRPr="008310FE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0009DB" w:rsidRPr="008310FE" w:rsidRDefault="000009DB" w:rsidP="00830BB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310F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Протокол 4-23 от 25.12.2023 не исполнен по причине</w:t>
      </w:r>
      <w:r w:rsidR="0023539B" w:rsidRPr="008310F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:</w:t>
      </w:r>
      <w:r w:rsidRPr="008310F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срок исполнения поручений 2024 год.</w:t>
      </w:r>
    </w:p>
    <w:p w:rsidR="0023539B" w:rsidRPr="008310FE" w:rsidRDefault="0023539B" w:rsidP="00830BB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</w:p>
    <w:p w:rsidR="000009DB" w:rsidRPr="008310FE" w:rsidRDefault="000009DB" w:rsidP="00830B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310FE">
        <w:rPr>
          <w:rFonts w:ascii="Times New Roman" w:hAnsi="Times New Roman" w:cs="Times New Roman"/>
          <w:i/>
          <w:color w:val="auto"/>
          <w:sz w:val="28"/>
          <w:szCs w:val="28"/>
        </w:rPr>
        <w:t xml:space="preserve">2.4. Деятельность рабочих групп, созданных при комиссии </w:t>
      </w:r>
    </w:p>
    <w:p w:rsidR="000009DB" w:rsidRPr="008310FE" w:rsidRDefault="000009DB" w:rsidP="00830B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310FE">
        <w:rPr>
          <w:rFonts w:ascii="Times New Roman" w:hAnsi="Times New Roman" w:cs="Times New Roman"/>
          <w:color w:val="auto"/>
          <w:sz w:val="28"/>
          <w:szCs w:val="28"/>
        </w:rPr>
        <w:t xml:space="preserve">При антинаркотической комиссии муниципального образования «Усть-Илимский район» рабочие группы не создавались, в связи с отсутствием необходимости. На территории района отсутствуют очаги произрастания растений, содержащих наркотические средства. Так же случаев острых отравлений наркотическими веществами выявлено не было. </w:t>
      </w:r>
    </w:p>
    <w:p w:rsidR="003D5A58" w:rsidRPr="008310FE" w:rsidRDefault="003D5A58" w:rsidP="00830BB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bookmarkStart w:id="0" w:name="_GoBack"/>
      <w:bookmarkEnd w:id="0"/>
    </w:p>
    <w:p w:rsidR="000009DB" w:rsidRPr="008310FE" w:rsidRDefault="000009DB" w:rsidP="00830BB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8310FE">
        <w:rPr>
          <w:rFonts w:ascii="Times New Roman" w:hAnsi="Times New Roman" w:cs="Times New Roman"/>
          <w:i/>
          <w:color w:val="auto"/>
          <w:sz w:val="28"/>
          <w:szCs w:val="28"/>
        </w:rPr>
        <w:t>2.5. Информирование населения о деятельности комиссии</w:t>
      </w:r>
    </w:p>
    <w:p w:rsidR="00D77586" w:rsidRPr="008310FE" w:rsidRDefault="00D77586" w:rsidP="00830BB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10FE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FE28EA" w:rsidRPr="008310FE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</w:t>
      </w:r>
      <w:r w:rsidRPr="008310FE">
        <w:rPr>
          <w:rFonts w:ascii="Times New Roman" w:hAnsi="Times New Roman" w:cs="Times New Roman"/>
          <w:sz w:val="28"/>
          <w:szCs w:val="28"/>
        </w:rPr>
        <w:t>Усть-Илимск</w:t>
      </w:r>
      <w:r w:rsidR="00FE28EA" w:rsidRPr="008310FE">
        <w:rPr>
          <w:rFonts w:ascii="Times New Roman" w:hAnsi="Times New Roman" w:cs="Times New Roman"/>
          <w:sz w:val="28"/>
          <w:szCs w:val="28"/>
        </w:rPr>
        <w:t xml:space="preserve">ий район» </w:t>
      </w:r>
      <w:r w:rsidRPr="008310FE">
        <w:rPr>
          <w:rFonts w:ascii="Times New Roman" w:hAnsi="Times New Roman" w:cs="Times New Roman"/>
          <w:sz w:val="28"/>
          <w:szCs w:val="28"/>
        </w:rPr>
        <w:t xml:space="preserve">в разделе </w:t>
      </w:r>
      <w:r w:rsidRPr="008310FE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«Антинаркотическая комиссия» размещены планы работы комиссии (ссылка: </w:t>
      </w:r>
      <w:hyperlink r:id="rId8" w:history="1">
        <w:r w:rsidRPr="008310FE">
          <w:rPr>
            <w:rStyle w:val="afe"/>
            <w:rFonts w:ascii="Times New Roman" w:hAnsi="Times New Roman" w:cs="Times New Roman"/>
            <w:sz w:val="28"/>
            <w:szCs w:val="28"/>
          </w:rPr>
          <w:t>https://uiraion.ru/antinarkot/plany-raboty-komissii/</w:t>
        </w:r>
      </w:hyperlink>
      <w:r w:rsidRPr="008310FE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8310FE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, протоколы заседаний</w:t>
      </w:r>
      <w:r w:rsidRPr="008310FE">
        <w:rPr>
          <w:rFonts w:ascii="Times New Roman" w:hAnsi="Times New Roman" w:cs="Times New Roman"/>
          <w:color w:val="000000"/>
          <w:sz w:val="28"/>
          <w:szCs w:val="28"/>
        </w:rPr>
        <w:t xml:space="preserve"> (ссылка: </w:t>
      </w:r>
      <w:hyperlink r:id="rId9" w:history="1">
        <w:r w:rsidRPr="008310FE">
          <w:rPr>
            <w:rStyle w:val="afe"/>
            <w:rFonts w:ascii="Times New Roman" w:hAnsi="Times New Roman" w:cs="Times New Roman"/>
            <w:kern w:val="2"/>
            <w:sz w:val="28"/>
            <w:szCs w:val="28"/>
          </w:rPr>
          <w:t>https://uiraion.ru/antinarkot/protokoly-zasedaniy/</w:t>
        </w:r>
      </w:hyperlink>
      <w:r w:rsidRPr="008310FE">
        <w:rPr>
          <w:rFonts w:ascii="Times New Roman" w:hAnsi="Times New Roman" w:cs="Times New Roman"/>
          <w:color w:val="000000"/>
          <w:kern w:val="2"/>
          <w:sz w:val="28"/>
          <w:szCs w:val="28"/>
        </w:rPr>
        <w:t>).</w:t>
      </w:r>
    </w:p>
    <w:p w:rsidR="000009DB" w:rsidRPr="008310FE" w:rsidRDefault="000009DB" w:rsidP="00830BB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8310FE">
        <w:rPr>
          <w:rFonts w:ascii="Times New Roman" w:hAnsi="Times New Roman" w:cs="Times New Roman"/>
          <w:color w:val="auto"/>
          <w:kern w:val="2"/>
          <w:sz w:val="28"/>
          <w:szCs w:val="28"/>
          <w:shd w:val="clear" w:color="auto" w:fill="FFFFFF"/>
        </w:rPr>
        <w:t>Мероприятия, проводимые с целью профилактики социально-негативных явлений размещены</w:t>
      </w:r>
      <w:proofErr w:type="gramEnd"/>
      <w:r w:rsidRPr="008310FE">
        <w:rPr>
          <w:rFonts w:ascii="Times New Roman" w:hAnsi="Times New Roman" w:cs="Times New Roman"/>
          <w:color w:val="auto"/>
          <w:kern w:val="2"/>
          <w:sz w:val="28"/>
          <w:szCs w:val="28"/>
          <w:shd w:val="clear" w:color="auto" w:fill="FFFFFF"/>
        </w:rPr>
        <w:t xml:space="preserve"> на сайтах поселений, в которых они проводятся. Так же информация о последствиях употребления наркотических средств, о мерах по предупреждению употребления наркотиков детьми и подростками и о мерах социальной помощи </w:t>
      </w:r>
      <w:proofErr w:type="gramStart"/>
      <w:r w:rsidRPr="008310FE">
        <w:rPr>
          <w:rFonts w:ascii="Times New Roman" w:hAnsi="Times New Roman" w:cs="Times New Roman"/>
          <w:color w:val="auto"/>
          <w:kern w:val="2"/>
          <w:sz w:val="28"/>
          <w:szCs w:val="28"/>
          <w:shd w:val="clear" w:color="auto" w:fill="FFFFFF"/>
        </w:rPr>
        <w:t>наркозависимым</w:t>
      </w:r>
      <w:proofErr w:type="gramEnd"/>
      <w:r w:rsidRPr="008310FE">
        <w:rPr>
          <w:rFonts w:ascii="Times New Roman" w:hAnsi="Times New Roman" w:cs="Times New Roman"/>
          <w:color w:val="auto"/>
          <w:kern w:val="2"/>
          <w:sz w:val="28"/>
          <w:szCs w:val="28"/>
          <w:shd w:val="clear" w:color="auto" w:fill="FFFFFF"/>
        </w:rPr>
        <w:t xml:space="preserve"> размещена на официальном сайте </w:t>
      </w:r>
      <w:r w:rsidR="00FE28EA" w:rsidRPr="008310FE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«Усть-Илимский район»</w:t>
      </w:r>
      <w:r w:rsidRPr="008310FE">
        <w:rPr>
          <w:rFonts w:ascii="Times New Roman" w:hAnsi="Times New Roman" w:cs="Times New Roman"/>
          <w:color w:val="auto"/>
          <w:kern w:val="2"/>
          <w:sz w:val="28"/>
          <w:szCs w:val="28"/>
          <w:shd w:val="clear" w:color="auto" w:fill="FFFFFF"/>
        </w:rPr>
        <w:t xml:space="preserve">. Памятки, буклеты, листовки, видеоролики, предоставленные Центром профилактики наркомании, дополнительно </w:t>
      </w:r>
      <w:r w:rsidRPr="008310FE">
        <w:rPr>
          <w:rFonts w:ascii="Times New Roman" w:hAnsi="Times New Roman" w:cs="Times New Roman"/>
          <w:color w:val="auto"/>
          <w:kern w:val="2"/>
          <w:sz w:val="28"/>
          <w:szCs w:val="28"/>
          <w:shd w:val="clear" w:color="auto" w:fill="FFFFFF"/>
        </w:rPr>
        <w:lastRenderedPageBreak/>
        <w:t xml:space="preserve">размещаются на сайтах: Отдела образования Администрации </w:t>
      </w:r>
      <w:r w:rsidR="00FE28EA" w:rsidRPr="008310FE">
        <w:rPr>
          <w:rFonts w:ascii="Times New Roman" w:hAnsi="Times New Roman" w:cs="Times New Roman"/>
          <w:color w:val="auto"/>
          <w:kern w:val="2"/>
          <w:sz w:val="28"/>
          <w:szCs w:val="28"/>
          <w:shd w:val="clear" w:color="auto" w:fill="FFFFFF"/>
        </w:rPr>
        <w:t>муниципального образования «</w:t>
      </w:r>
      <w:r w:rsidRPr="008310FE">
        <w:rPr>
          <w:rFonts w:ascii="Times New Roman" w:hAnsi="Times New Roman" w:cs="Times New Roman"/>
          <w:color w:val="auto"/>
          <w:kern w:val="2"/>
          <w:sz w:val="28"/>
          <w:szCs w:val="28"/>
          <w:shd w:val="clear" w:color="auto" w:fill="FFFFFF"/>
        </w:rPr>
        <w:t xml:space="preserve">Усть-Илимский район», образовательных организаций, на сайтах муниципальных культурно-досуговых учреждений, транслируются на информационном табло ОГАУЗ </w:t>
      </w:r>
      <w:r w:rsidR="00FE28EA" w:rsidRPr="008310FE">
        <w:rPr>
          <w:rFonts w:ascii="Times New Roman" w:hAnsi="Times New Roman" w:cs="Times New Roman"/>
          <w:color w:val="auto"/>
          <w:kern w:val="2"/>
          <w:sz w:val="28"/>
          <w:szCs w:val="28"/>
          <w:shd w:val="clear" w:color="auto" w:fill="FFFFFF"/>
        </w:rPr>
        <w:t>«</w:t>
      </w:r>
      <w:r w:rsidRPr="008310FE">
        <w:rPr>
          <w:rFonts w:ascii="Times New Roman" w:hAnsi="Times New Roman" w:cs="Times New Roman"/>
          <w:color w:val="auto"/>
          <w:kern w:val="2"/>
          <w:sz w:val="28"/>
          <w:szCs w:val="28"/>
          <w:shd w:val="clear" w:color="auto" w:fill="FFFFFF"/>
        </w:rPr>
        <w:t>Усть-Илимская городская поликлиника №1</w:t>
      </w:r>
      <w:r w:rsidR="00FE28EA" w:rsidRPr="008310FE">
        <w:rPr>
          <w:rFonts w:ascii="Times New Roman" w:hAnsi="Times New Roman" w:cs="Times New Roman"/>
          <w:color w:val="auto"/>
          <w:kern w:val="2"/>
          <w:sz w:val="28"/>
          <w:szCs w:val="28"/>
          <w:shd w:val="clear" w:color="auto" w:fill="FFFFFF"/>
        </w:rPr>
        <w:t>»</w:t>
      </w:r>
      <w:r w:rsidRPr="008310FE">
        <w:rPr>
          <w:rFonts w:ascii="Times New Roman" w:hAnsi="Times New Roman" w:cs="Times New Roman"/>
          <w:color w:val="auto"/>
          <w:kern w:val="2"/>
          <w:sz w:val="28"/>
          <w:szCs w:val="28"/>
          <w:shd w:val="clear" w:color="auto" w:fill="FFFFFF"/>
        </w:rPr>
        <w:t>.</w:t>
      </w:r>
    </w:p>
    <w:p w:rsidR="003D5A58" w:rsidRPr="008310FE" w:rsidRDefault="003D5A58" w:rsidP="00830BB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</w:p>
    <w:p w:rsidR="000009DB" w:rsidRPr="008310FE" w:rsidRDefault="000009DB" w:rsidP="00830B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310FE">
        <w:rPr>
          <w:rFonts w:ascii="Times New Roman" w:hAnsi="Times New Roman" w:cs="Times New Roman"/>
          <w:i/>
          <w:color w:val="auto"/>
          <w:sz w:val="28"/>
          <w:szCs w:val="28"/>
        </w:rPr>
        <w:t>2.6. Повышение квалификации секретаря комиссии в отчетном году</w:t>
      </w:r>
    </w:p>
    <w:p w:rsidR="000009DB" w:rsidRPr="008310FE" w:rsidRDefault="000009DB" w:rsidP="00830B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310FE">
        <w:rPr>
          <w:rFonts w:ascii="Times New Roman" w:hAnsi="Times New Roman" w:cs="Times New Roman"/>
          <w:color w:val="auto"/>
          <w:sz w:val="28"/>
          <w:szCs w:val="28"/>
        </w:rPr>
        <w:t>Секретарь антинаркотической комиссии муниципального образования «Усть</w:t>
      </w:r>
      <w:r w:rsidR="00E81E39" w:rsidRPr="008310FE"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8310FE">
        <w:rPr>
          <w:rFonts w:ascii="Times New Roman" w:hAnsi="Times New Roman" w:cs="Times New Roman"/>
          <w:color w:val="auto"/>
          <w:sz w:val="28"/>
          <w:szCs w:val="28"/>
        </w:rPr>
        <w:t xml:space="preserve">Илимский район», Паздникова Ольга Юрьевна с 10 по 12 ноября 2023 года принимала участие в семинаре для специалистов работающих с молодёжью (удостоверение о повышении квалификации № 383101084658 от 13.11.2023 ФГБОУ </w:t>
      </w:r>
      <w:proofErr w:type="gramStart"/>
      <w:r w:rsidRPr="008310FE">
        <w:rPr>
          <w:rFonts w:ascii="Times New Roman" w:hAnsi="Times New Roman" w:cs="Times New Roman"/>
          <w:color w:val="auto"/>
          <w:sz w:val="28"/>
          <w:szCs w:val="28"/>
        </w:rPr>
        <w:t>ВО</w:t>
      </w:r>
      <w:proofErr w:type="gramEnd"/>
      <w:r w:rsidRPr="008310FE">
        <w:rPr>
          <w:rFonts w:ascii="Times New Roman" w:hAnsi="Times New Roman" w:cs="Times New Roman"/>
          <w:color w:val="auto"/>
          <w:sz w:val="28"/>
          <w:szCs w:val="28"/>
        </w:rPr>
        <w:t xml:space="preserve"> «Иркутский государственный университет»</w:t>
      </w:r>
      <w:r w:rsidR="00E81E39" w:rsidRPr="008310FE">
        <w:rPr>
          <w:rFonts w:ascii="Times New Roman" w:hAnsi="Times New Roman" w:cs="Times New Roman"/>
          <w:color w:val="auto"/>
          <w:sz w:val="28"/>
          <w:szCs w:val="28"/>
        </w:rPr>
        <w:t>)</w:t>
      </w:r>
      <w:r w:rsidRPr="008310FE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:rsidR="002874D6" w:rsidRPr="008310FE" w:rsidRDefault="002874D6" w:rsidP="00830BB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0009DB" w:rsidRPr="008310FE" w:rsidRDefault="000009DB" w:rsidP="00830BB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310FE">
        <w:rPr>
          <w:rFonts w:ascii="Times New Roman" w:hAnsi="Times New Roman" w:cs="Times New Roman"/>
          <w:b/>
          <w:bCs/>
          <w:color w:val="auto"/>
          <w:sz w:val="28"/>
          <w:szCs w:val="28"/>
        </w:rPr>
        <w:t>Деятельность комиссии по анализу эффективности исполнения муниципальной целевой программы (подпрограммы) в сфере государственной антинаркотической политики.</w:t>
      </w:r>
    </w:p>
    <w:p w:rsidR="000009DB" w:rsidRPr="008310FE" w:rsidRDefault="000009DB" w:rsidP="00830BBF">
      <w:pPr>
        <w:pStyle w:val="af5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8310F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310FE">
        <w:rPr>
          <w:rFonts w:ascii="Times New Roman" w:hAnsi="Times New Roman" w:cs="Times New Roman"/>
          <w:i/>
          <w:color w:val="auto"/>
          <w:sz w:val="28"/>
          <w:szCs w:val="28"/>
        </w:rPr>
        <w:t xml:space="preserve">Установочные данные программы (подпрограммы): </w:t>
      </w:r>
    </w:p>
    <w:p w:rsidR="000009DB" w:rsidRPr="008310FE" w:rsidRDefault="000009DB" w:rsidP="00830BBF">
      <w:pPr>
        <w:pStyle w:val="af5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310FE">
        <w:rPr>
          <w:rFonts w:ascii="Times New Roman" w:hAnsi="Times New Roman" w:cs="Times New Roman"/>
          <w:color w:val="auto"/>
          <w:sz w:val="28"/>
          <w:szCs w:val="28"/>
        </w:rPr>
        <w:t xml:space="preserve">Подпрограмма № 3 «Комплексные меры профилактики социально-негативных явлений среди населения «Усть-Илимского района» муниципальной программы «Здоровое поколение» на 2019-2026 годы, </w:t>
      </w:r>
      <w:r w:rsidR="00751119" w:rsidRPr="008310FE">
        <w:rPr>
          <w:rFonts w:ascii="Times New Roman" w:hAnsi="Times New Roman" w:cs="Times New Roman"/>
          <w:color w:val="auto"/>
          <w:sz w:val="28"/>
          <w:szCs w:val="28"/>
        </w:rPr>
        <w:t xml:space="preserve">утвержденная </w:t>
      </w:r>
      <w:r w:rsidRPr="008310FE">
        <w:rPr>
          <w:rFonts w:ascii="Times New Roman" w:hAnsi="Times New Roman" w:cs="Times New Roman"/>
          <w:color w:val="auto"/>
          <w:sz w:val="28"/>
          <w:szCs w:val="28"/>
        </w:rPr>
        <w:t>постановление</w:t>
      </w:r>
      <w:r w:rsidR="00751119" w:rsidRPr="008310FE">
        <w:rPr>
          <w:rFonts w:ascii="Times New Roman" w:hAnsi="Times New Roman" w:cs="Times New Roman"/>
          <w:color w:val="auto"/>
          <w:sz w:val="28"/>
          <w:szCs w:val="28"/>
        </w:rPr>
        <w:t>м</w:t>
      </w:r>
      <w:r w:rsidRPr="008310FE">
        <w:rPr>
          <w:rFonts w:ascii="Times New Roman" w:hAnsi="Times New Roman" w:cs="Times New Roman"/>
          <w:color w:val="auto"/>
          <w:sz w:val="28"/>
          <w:szCs w:val="28"/>
        </w:rPr>
        <w:t xml:space="preserve"> Администрации муниципального образования «Усть-Илимский район» от 28.12.2018 № 474</w:t>
      </w:r>
      <w:r w:rsidR="00751119" w:rsidRPr="008310FE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0009DB" w:rsidRPr="008310FE" w:rsidRDefault="000009DB" w:rsidP="00830BBF">
      <w:pPr>
        <w:pStyle w:val="af5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310FE">
        <w:rPr>
          <w:rFonts w:ascii="Times New Roman" w:hAnsi="Times New Roman" w:cs="Times New Roman"/>
          <w:color w:val="auto"/>
          <w:sz w:val="28"/>
          <w:szCs w:val="28"/>
        </w:rPr>
        <w:t>Ответственный исполнитель Администрация муниципального образования «Усть-Илимский район»</w:t>
      </w:r>
      <w:r w:rsidR="009B0F77" w:rsidRPr="008310FE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0009DB" w:rsidRPr="008310FE" w:rsidRDefault="000009DB" w:rsidP="00830BBF">
      <w:pPr>
        <w:pStyle w:val="af5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310FE">
        <w:rPr>
          <w:rFonts w:ascii="Times New Roman" w:hAnsi="Times New Roman" w:cs="Times New Roman"/>
          <w:color w:val="auto"/>
          <w:sz w:val="28"/>
          <w:szCs w:val="28"/>
        </w:rPr>
        <w:t>Соисполнители муниципальной программы:</w:t>
      </w:r>
    </w:p>
    <w:p w:rsidR="000009DB" w:rsidRPr="008310FE" w:rsidRDefault="000009DB" w:rsidP="00830BBF">
      <w:pPr>
        <w:pStyle w:val="af5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310FE">
        <w:rPr>
          <w:rFonts w:ascii="Times New Roman" w:hAnsi="Times New Roman" w:cs="Times New Roman"/>
          <w:color w:val="auto"/>
          <w:sz w:val="28"/>
          <w:szCs w:val="28"/>
        </w:rPr>
        <w:t>1. Муниципальное учреждение «Районный спортивно-оздоровительный центр «Молодежный».</w:t>
      </w:r>
    </w:p>
    <w:p w:rsidR="000009DB" w:rsidRPr="008310FE" w:rsidRDefault="000009DB" w:rsidP="00830BBF">
      <w:pPr>
        <w:pStyle w:val="af5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310FE">
        <w:rPr>
          <w:rFonts w:ascii="Times New Roman" w:hAnsi="Times New Roman" w:cs="Times New Roman"/>
          <w:color w:val="auto"/>
          <w:sz w:val="28"/>
          <w:szCs w:val="28"/>
        </w:rPr>
        <w:t>2. Региональный исполнитель областного государственного бюджетного учреждения «Центр профилактики наркомании».</w:t>
      </w:r>
    </w:p>
    <w:p w:rsidR="009B0F77" w:rsidRPr="008310FE" w:rsidRDefault="000009DB" w:rsidP="00830BBF">
      <w:pPr>
        <w:pStyle w:val="af5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310FE">
        <w:rPr>
          <w:rFonts w:ascii="Times New Roman" w:hAnsi="Times New Roman" w:cs="Times New Roman"/>
          <w:color w:val="auto"/>
          <w:sz w:val="28"/>
          <w:szCs w:val="28"/>
        </w:rPr>
        <w:t>В 202</w:t>
      </w:r>
      <w:r w:rsidR="00746BCE">
        <w:rPr>
          <w:rFonts w:ascii="Times New Roman" w:hAnsi="Times New Roman" w:cs="Times New Roman"/>
          <w:color w:val="auto"/>
          <w:sz w:val="28"/>
          <w:szCs w:val="28"/>
        </w:rPr>
        <w:t>3</w:t>
      </w:r>
      <w:r w:rsidRPr="008310FE">
        <w:rPr>
          <w:rFonts w:ascii="Times New Roman" w:hAnsi="Times New Roman" w:cs="Times New Roman"/>
          <w:color w:val="auto"/>
          <w:sz w:val="28"/>
          <w:szCs w:val="28"/>
        </w:rPr>
        <w:t xml:space="preserve"> году корректировки в подпрограмму не вносились.</w:t>
      </w:r>
    </w:p>
    <w:p w:rsidR="003D5A58" w:rsidRPr="008310FE" w:rsidRDefault="003D5A58" w:rsidP="00830BBF">
      <w:pPr>
        <w:pStyle w:val="af5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</w:p>
    <w:p w:rsidR="009B0F77" w:rsidRPr="008310FE" w:rsidRDefault="000009DB" w:rsidP="00830BBF">
      <w:pPr>
        <w:pStyle w:val="af5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8310FE">
        <w:rPr>
          <w:rFonts w:ascii="Times New Roman" w:hAnsi="Times New Roman" w:cs="Times New Roman"/>
          <w:i/>
          <w:color w:val="auto"/>
          <w:sz w:val="28"/>
          <w:szCs w:val="28"/>
        </w:rPr>
        <w:t>3.2 Информация о рассмотрении вопроса</w:t>
      </w:r>
      <w:r w:rsidR="009B0F77" w:rsidRPr="008310FE">
        <w:rPr>
          <w:rFonts w:ascii="Times New Roman" w:hAnsi="Times New Roman" w:cs="Times New Roman"/>
          <w:i/>
          <w:color w:val="auto"/>
          <w:sz w:val="28"/>
          <w:szCs w:val="28"/>
        </w:rPr>
        <w:t>:</w:t>
      </w:r>
    </w:p>
    <w:p w:rsidR="000009DB" w:rsidRPr="008310FE" w:rsidRDefault="000009DB" w:rsidP="00830BBF">
      <w:pPr>
        <w:pStyle w:val="af5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310FE">
        <w:rPr>
          <w:rFonts w:ascii="Times New Roman" w:hAnsi="Times New Roman" w:cs="Times New Roman"/>
          <w:color w:val="auto"/>
          <w:sz w:val="28"/>
          <w:szCs w:val="28"/>
        </w:rPr>
        <w:t>В 2023 году вопрос «Об итогах реализации мероприятий программы (подпрограммы)» на заседании комиссии не рассматривался, в плане работы Комиссии на 2023 год данный вопрос не был предусмотрен, на 2024 год вопрос включен план Комиссии в 1 квартале.</w:t>
      </w:r>
    </w:p>
    <w:p w:rsidR="003D5A58" w:rsidRPr="008310FE" w:rsidRDefault="003D5A58" w:rsidP="00830BBF">
      <w:pPr>
        <w:pStyle w:val="af5"/>
        <w:spacing w:after="0" w:line="240" w:lineRule="auto"/>
        <w:ind w:left="709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</w:p>
    <w:p w:rsidR="000009DB" w:rsidRPr="008310FE" w:rsidRDefault="000009DB" w:rsidP="00830BBF">
      <w:pPr>
        <w:pStyle w:val="af5"/>
        <w:spacing w:after="0" w:line="240" w:lineRule="auto"/>
        <w:ind w:left="709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8310FE">
        <w:rPr>
          <w:rFonts w:ascii="Times New Roman" w:hAnsi="Times New Roman" w:cs="Times New Roman"/>
          <w:i/>
          <w:color w:val="auto"/>
          <w:sz w:val="28"/>
          <w:szCs w:val="28"/>
        </w:rPr>
        <w:t xml:space="preserve">3.3 Целевые индикаторы и показатели программы (подпрограммы) в отчетном году и оценка их достижения </w:t>
      </w:r>
    </w:p>
    <w:p w:rsidR="000009DB" w:rsidRPr="008310FE" w:rsidRDefault="000009DB" w:rsidP="00830BBF">
      <w:pPr>
        <w:spacing w:after="0" w:line="240" w:lineRule="auto"/>
        <w:ind w:firstLine="4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310FE">
        <w:rPr>
          <w:rFonts w:ascii="Times New Roman" w:hAnsi="Times New Roman" w:cs="Times New Roman"/>
          <w:color w:val="auto"/>
          <w:sz w:val="28"/>
          <w:szCs w:val="28"/>
        </w:rPr>
        <w:t>Форма 03-МАНК</w:t>
      </w:r>
      <w:r w:rsidR="009B0F77" w:rsidRPr="008310FE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7F0230" w:rsidRPr="008310FE" w:rsidRDefault="007F0230" w:rsidP="00D77586">
      <w:pPr>
        <w:spacing w:after="0" w:line="240" w:lineRule="auto"/>
        <w:ind w:firstLine="4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Style w:val="afd"/>
        <w:tblW w:w="9747" w:type="dxa"/>
        <w:tblLayout w:type="fixed"/>
        <w:tblLook w:val="04A0"/>
      </w:tblPr>
      <w:tblGrid>
        <w:gridCol w:w="5070"/>
        <w:gridCol w:w="1842"/>
        <w:gridCol w:w="1418"/>
        <w:gridCol w:w="1417"/>
      </w:tblGrid>
      <w:tr w:rsidR="00AD3C33" w:rsidRPr="008310FE" w:rsidTr="00AD3C33">
        <w:tc>
          <w:tcPr>
            <w:tcW w:w="5070" w:type="dxa"/>
            <w:vMerge w:val="restart"/>
          </w:tcPr>
          <w:p w:rsidR="00AD3C33" w:rsidRPr="008310FE" w:rsidRDefault="00AD3C33" w:rsidP="00AD3C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0FE">
              <w:rPr>
                <w:rFonts w:ascii="Times New Roman" w:hAnsi="Times New Roman" w:cs="Times New Roman"/>
                <w:sz w:val="24"/>
                <w:szCs w:val="24"/>
              </w:rPr>
              <w:t>Наименование целевого индикатора муниципальной целевой программы (подпрограммы)</w:t>
            </w:r>
          </w:p>
        </w:tc>
        <w:tc>
          <w:tcPr>
            <w:tcW w:w="3260" w:type="dxa"/>
            <w:gridSpan w:val="2"/>
          </w:tcPr>
          <w:p w:rsidR="00AD3C33" w:rsidRPr="008310FE" w:rsidRDefault="00AD3C33" w:rsidP="00AD3C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0FE">
              <w:rPr>
                <w:rFonts w:ascii="Times New Roman" w:hAnsi="Times New Roman" w:cs="Times New Roman"/>
                <w:sz w:val="24"/>
                <w:szCs w:val="24"/>
              </w:rPr>
              <w:t>Статус достижения планового значения целевого индикатора государственной программы</w:t>
            </w:r>
          </w:p>
        </w:tc>
        <w:tc>
          <w:tcPr>
            <w:tcW w:w="1417" w:type="dxa"/>
            <w:vMerge w:val="restart"/>
          </w:tcPr>
          <w:p w:rsidR="00AD3C33" w:rsidRPr="008310FE" w:rsidRDefault="00AD3C33" w:rsidP="00AD3C33">
            <w:pPr>
              <w:spacing w:after="0" w:line="240" w:lineRule="auto"/>
              <w:ind w:left="-108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0FE">
              <w:rPr>
                <w:rFonts w:ascii="Times New Roman" w:hAnsi="Times New Roman" w:cs="Times New Roman"/>
                <w:sz w:val="24"/>
                <w:szCs w:val="24"/>
              </w:rPr>
              <w:t>Причины неисполнения</w:t>
            </w:r>
          </w:p>
        </w:tc>
      </w:tr>
      <w:tr w:rsidR="00AD3C33" w:rsidRPr="008310FE" w:rsidTr="00AD3C33">
        <w:tc>
          <w:tcPr>
            <w:tcW w:w="5070" w:type="dxa"/>
            <w:vMerge/>
          </w:tcPr>
          <w:p w:rsidR="00AD3C33" w:rsidRPr="008310FE" w:rsidRDefault="00AD3C33" w:rsidP="00AD3C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AD3C33" w:rsidRPr="008310FE" w:rsidRDefault="00AD3C33" w:rsidP="00AD3C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0FE">
              <w:rPr>
                <w:rFonts w:ascii="Times New Roman" w:hAnsi="Times New Roman" w:cs="Times New Roman"/>
                <w:sz w:val="24"/>
                <w:szCs w:val="24"/>
              </w:rPr>
              <w:t>Запланированное</w:t>
            </w:r>
          </w:p>
        </w:tc>
        <w:tc>
          <w:tcPr>
            <w:tcW w:w="1418" w:type="dxa"/>
          </w:tcPr>
          <w:p w:rsidR="00AD3C33" w:rsidRPr="008310FE" w:rsidRDefault="00AD3C33" w:rsidP="00AD3C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0FE">
              <w:rPr>
                <w:rFonts w:ascii="Times New Roman" w:hAnsi="Times New Roman" w:cs="Times New Roman"/>
                <w:sz w:val="24"/>
                <w:szCs w:val="24"/>
              </w:rPr>
              <w:t>Фактическое</w:t>
            </w:r>
          </w:p>
        </w:tc>
        <w:tc>
          <w:tcPr>
            <w:tcW w:w="1417" w:type="dxa"/>
            <w:vMerge/>
          </w:tcPr>
          <w:p w:rsidR="00AD3C33" w:rsidRPr="008310FE" w:rsidRDefault="00AD3C33" w:rsidP="00AD3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33" w:rsidRPr="008310FE" w:rsidTr="00AD3C33">
        <w:tc>
          <w:tcPr>
            <w:tcW w:w="5070" w:type="dxa"/>
          </w:tcPr>
          <w:p w:rsidR="00AD3C33" w:rsidRPr="008310FE" w:rsidRDefault="00AD3C33" w:rsidP="00AD3C3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0FE">
              <w:rPr>
                <w:rStyle w:val="Heading2Char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Уровень информированности населения муниципального образования «Усть-Илимский район» о мерах профилактики социально-значимых заболеваний, распространения наркомании и других социально-негативных явлений</w:t>
            </w:r>
          </w:p>
        </w:tc>
        <w:tc>
          <w:tcPr>
            <w:tcW w:w="1842" w:type="dxa"/>
          </w:tcPr>
          <w:p w:rsidR="00AD3C33" w:rsidRPr="008310FE" w:rsidRDefault="00AD3C33" w:rsidP="00AD3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0FE">
              <w:rPr>
                <w:rStyle w:val="Heading2Char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90</w:t>
            </w:r>
          </w:p>
        </w:tc>
        <w:tc>
          <w:tcPr>
            <w:tcW w:w="1418" w:type="dxa"/>
          </w:tcPr>
          <w:p w:rsidR="00AD3C33" w:rsidRPr="008310FE" w:rsidRDefault="00AD3C33" w:rsidP="00AD3C33">
            <w:pPr>
              <w:pStyle w:val="FootnoteText1"/>
              <w:spacing w:line="240" w:lineRule="auto"/>
              <w:jc w:val="center"/>
              <w:rPr>
                <w:sz w:val="24"/>
                <w:szCs w:val="24"/>
              </w:rPr>
            </w:pPr>
            <w:r w:rsidRPr="008310FE"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1417" w:type="dxa"/>
          </w:tcPr>
          <w:p w:rsidR="00AD3C33" w:rsidRPr="008310FE" w:rsidRDefault="00AD3C33" w:rsidP="00AD3C33">
            <w:pPr>
              <w:pStyle w:val="FootnoteText1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310FE">
              <w:rPr>
                <w:color w:val="000000"/>
                <w:sz w:val="24"/>
                <w:szCs w:val="24"/>
              </w:rPr>
              <w:t>отклонений нет</w:t>
            </w:r>
          </w:p>
        </w:tc>
      </w:tr>
      <w:tr w:rsidR="00AD3C33" w:rsidRPr="008310FE" w:rsidTr="00AD3C33">
        <w:tc>
          <w:tcPr>
            <w:tcW w:w="5070" w:type="dxa"/>
          </w:tcPr>
          <w:p w:rsidR="00AD3C33" w:rsidRPr="008310FE" w:rsidRDefault="00AD3C33" w:rsidP="00AD3C3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0FE">
              <w:rPr>
                <w:rFonts w:ascii="Times New Roman" w:hAnsi="Times New Roman" w:cs="Times New Roman"/>
                <w:sz w:val="24"/>
                <w:szCs w:val="24"/>
              </w:rPr>
              <w:t>Доля подростков и молодежи,</w:t>
            </w:r>
            <w:r w:rsidRPr="008310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совершающих правонарушения, связанные с употреблением наркотических средств, психотропных веществ, спиртосодержащей и табачной продукции, выявленных субъектами системы профилактики, </w:t>
            </w:r>
            <w:r w:rsidRPr="008310FE">
              <w:rPr>
                <w:rFonts w:ascii="Times New Roman" w:hAnsi="Times New Roman" w:cs="Times New Roman"/>
                <w:sz w:val="24"/>
                <w:szCs w:val="24"/>
              </w:rPr>
              <w:t xml:space="preserve"> охваченных профилактическими занятиями  и мероприятиями</w:t>
            </w:r>
          </w:p>
        </w:tc>
        <w:tc>
          <w:tcPr>
            <w:tcW w:w="1842" w:type="dxa"/>
          </w:tcPr>
          <w:p w:rsidR="00AD3C33" w:rsidRPr="008310FE" w:rsidRDefault="00AD3C33" w:rsidP="00AD3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0FE">
              <w:rPr>
                <w:rStyle w:val="Heading2Char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AD3C33" w:rsidRPr="008310FE" w:rsidRDefault="00AD3C33" w:rsidP="00AD3C33">
            <w:pPr>
              <w:pStyle w:val="FootnoteText1"/>
              <w:spacing w:line="240" w:lineRule="auto"/>
              <w:jc w:val="center"/>
              <w:rPr>
                <w:sz w:val="24"/>
                <w:szCs w:val="24"/>
              </w:rPr>
            </w:pPr>
            <w:r w:rsidRPr="008310F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AD3C33" w:rsidRPr="008310FE" w:rsidRDefault="00AD3C33" w:rsidP="00AD3C33">
            <w:pPr>
              <w:pStyle w:val="FootnoteText1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310FE">
              <w:rPr>
                <w:color w:val="000000"/>
                <w:sz w:val="24"/>
                <w:szCs w:val="24"/>
              </w:rPr>
              <w:t>отклонений нет</w:t>
            </w:r>
          </w:p>
        </w:tc>
      </w:tr>
      <w:tr w:rsidR="00AD3C33" w:rsidRPr="008310FE" w:rsidTr="00AD3C33">
        <w:tc>
          <w:tcPr>
            <w:tcW w:w="5070" w:type="dxa"/>
          </w:tcPr>
          <w:p w:rsidR="00AD3C33" w:rsidRPr="008310FE" w:rsidRDefault="00AD3C33" w:rsidP="00AD3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0FE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мероприятий, направленных на профилактику социально-негативных явлений, проведенных  в молодежной среде</w:t>
            </w:r>
          </w:p>
        </w:tc>
        <w:tc>
          <w:tcPr>
            <w:tcW w:w="1842" w:type="dxa"/>
          </w:tcPr>
          <w:p w:rsidR="00AD3C33" w:rsidRPr="008310FE" w:rsidRDefault="00AD3C33" w:rsidP="00AD3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0FE">
              <w:rPr>
                <w:rStyle w:val="Heading2Char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98</w:t>
            </w:r>
          </w:p>
        </w:tc>
        <w:tc>
          <w:tcPr>
            <w:tcW w:w="1418" w:type="dxa"/>
          </w:tcPr>
          <w:p w:rsidR="00AD3C33" w:rsidRPr="008310FE" w:rsidRDefault="00AD3C33" w:rsidP="00AD3C33">
            <w:pPr>
              <w:pStyle w:val="FootnoteText1"/>
              <w:spacing w:line="240" w:lineRule="auto"/>
              <w:jc w:val="center"/>
              <w:rPr>
                <w:sz w:val="24"/>
                <w:szCs w:val="24"/>
              </w:rPr>
            </w:pPr>
            <w:r w:rsidRPr="008310FE">
              <w:rPr>
                <w:color w:val="000000"/>
                <w:sz w:val="24"/>
                <w:szCs w:val="24"/>
              </w:rPr>
              <w:t>98</w:t>
            </w:r>
          </w:p>
        </w:tc>
        <w:tc>
          <w:tcPr>
            <w:tcW w:w="1417" w:type="dxa"/>
          </w:tcPr>
          <w:p w:rsidR="00AD3C33" w:rsidRPr="008310FE" w:rsidRDefault="00AD3C33" w:rsidP="00AD3C33">
            <w:pPr>
              <w:pStyle w:val="FootnoteText1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310FE">
              <w:rPr>
                <w:color w:val="000000"/>
                <w:sz w:val="24"/>
                <w:szCs w:val="24"/>
              </w:rPr>
              <w:t>отклонений нет</w:t>
            </w:r>
          </w:p>
        </w:tc>
      </w:tr>
      <w:tr w:rsidR="00AD3C33" w:rsidRPr="008310FE" w:rsidTr="00AD3C33">
        <w:tc>
          <w:tcPr>
            <w:tcW w:w="5070" w:type="dxa"/>
          </w:tcPr>
          <w:p w:rsidR="00AD3C33" w:rsidRPr="008310FE" w:rsidRDefault="00AD3C33" w:rsidP="00AD3C3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0FE">
              <w:rPr>
                <w:rFonts w:ascii="Times New Roman" w:hAnsi="Times New Roman" w:cs="Times New Roman"/>
                <w:sz w:val="24"/>
                <w:szCs w:val="24"/>
              </w:rPr>
              <w:t>Уровень заболеваемости туберкулезом на 100 тыс. человек населения</w:t>
            </w:r>
          </w:p>
        </w:tc>
        <w:tc>
          <w:tcPr>
            <w:tcW w:w="1842" w:type="dxa"/>
          </w:tcPr>
          <w:p w:rsidR="00AD3C33" w:rsidRPr="008310FE" w:rsidRDefault="00AD3C33" w:rsidP="00AD3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0F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AD3C33" w:rsidRPr="008310FE" w:rsidRDefault="00AD3C33" w:rsidP="00AD3C33">
            <w:pPr>
              <w:pStyle w:val="FootnoteText1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310FE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AD3C33" w:rsidRPr="008310FE" w:rsidRDefault="00AD3C33" w:rsidP="00AD3C33">
            <w:pPr>
              <w:pStyle w:val="FootnoteText1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310FE">
              <w:rPr>
                <w:color w:val="000000"/>
                <w:sz w:val="24"/>
                <w:szCs w:val="24"/>
              </w:rPr>
              <w:t>отклонений нет</w:t>
            </w:r>
          </w:p>
        </w:tc>
      </w:tr>
      <w:tr w:rsidR="00AD3C33" w:rsidRPr="008310FE" w:rsidTr="00AD3C33">
        <w:tc>
          <w:tcPr>
            <w:tcW w:w="5070" w:type="dxa"/>
          </w:tcPr>
          <w:p w:rsidR="00AD3C33" w:rsidRPr="008310FE" w:rsidRDefault="00AD3C33" w:rsidP="00AD3C3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0FE">
              <w:rPr>
                <w:rFonts w:ascii="Times New Roman" w:hAnsi="Times New Roman" w:cs="Times New Roman"/>
                <w:sz w:val="24"/>
                <w:szCs w:val="24"/>
              </w:rPr>
              <w:t>Уровень заболеваемости ВИЧ-инфекцией на 100 тыс. человек населения</w:t>
            </w:r>
          </w:p>
        </w:tc>
        <w:tc>
          <w:tcPr>
            <w:tcW w:w="1842" w:type="dxa"/>
          </w:tcPr>
          <w:p w:rsidR="00AD3C33" w:rsidRPr="008310FE" w:rsidRDefault="00AD3C33" w:rsidP="00AD3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0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AD3C33" w:rsidRPr="008310FE" w:rsidRDefault="00AD3C33" w:rsidP="00AD3C33">
            <w:pPr>
              <w:pStyle w:val="FootnoteText1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310FE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AD3C33" w:rsidRPr="008310FE" w:rsidRDefault="00AD3C33" w:rsidP="00AD3C33">
            <w:pPr>
              <w:pStyle w:val="FootnoteText1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310FE">
              <w:rPr>
                <w:color w:val="000000"/>
                <w:sz w:val="24"/>
                <w:szCs w:val="24"/>
              </w:rPr>
              <w:t>отклонений нет</w:t>
            </w:r>
          </w:p>
        </w:tc>
      </w:tr>
      <w:tr w:rsidR="00AD3C33" w:rsidRPr="008310FE" w:rsidTr="00AD3C33">
        <w:tc>
          <w:tcPr>
            <w:tcW w:w="5070" w:type="dxa"/>
          </w:tcPr>
          <w:p w:rsidR="00AD3C33" w:rsidRPr="008310FE" w:rsidRDefault="00AD3C33" w:rsidP="00AD3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0FE">
              <w:rPr>
                <w:rFonts w:ascii="Times New Roman" w:hAnsi="Times New Roman" w:cs="Times New Roman"/>
                <w:sz w:val="24"/>
                <w:szCs w:val="24"/>
              </w:rPr>
              <w:t>Доля активных волонтеров, получивших поощрение от общего количества волонтеров, принявших участие в мероприятиях, направленных на профилактику социально-негативных явлений</w:t>
            </w:r>
          </w:p>
        </w:tc>
        <w:tc>
          <w:tcPr>
            <w:tcW w:w="1842" w:type="dxa"/>
          </w:tcPr>
          <w:p w:rsidR="00AD3C33" w:rsidRPr="008310FE" w:rsidRDefault="00AD3C33" w:rsidP="00AD3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0FE">
              <w:rPr>
                <w:rStyle w:val="Heading2Char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AD3C33" w:rsidRPr="008310FE" w:rsidRDefault="00AD3C33" w:rsidP="00AD3C33">
            <w:pPr>
              <w:pStyle w:val="FootnoteText1"/>
              <w:spacing w:line="240" w:lineRule="auto"/>
              <w:jc w:val="center"/>
              <w:rPr>
                <w:sz w:val="24"/>
                <w:szCs w:val="24"/>
              </w:rPr>
            </w:pPr>
            <w:r w:rsidRPr="008310F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AD3C33" w:rsidRPr="008310FE" w:rsidRDefault="00AD3C33" w:rsidP="00AD3C33">
            <w:pPr>
              <w:pStyle w:val="FootnoteText1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310FE">
              <w:rPr>
                <w:color w:val="000000"/>
                <w:sz w:val="24"/>
                <w:szCs w:val="24"/>
              </w:rPr>
              <w:t>отклонений нет</w:t>
            </w:r>
          </w:p>
        </w:tc>
      </w:tr>
      <w:tr w:rsidR="00AD3C33" w:rsidRPr="008310FE" w:rsidTr="00AD3C33">
        <w:tc>
          <w:tcPr>
            <w:tcW w:w="5070" w:type="dxa"/>
          </w:tcPr>
          <w:p w:rsidR="00AD3C33" w:rsidRPr="008310FE" w:rsidRDefault="00AD3C33" w:rsidP="00AD3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0FE">
              <w:rPr>
                <w:rFonts w:ascii="Times New Roman" w:hAnsi="Times New Roman" w:cs="Times New Roman"/>
                <w:sz w:val="24"/>
                <w:szCs w:val="24"/>
              </w:rPr>
              <w:t>Доля специалистов муниципальных образовательных организаций и учреждений культуры, повысивших в текущем году свою профессиональную компетентность по вопросам организации эффективной антинаркотической профилактической деятельности  от общего количества таких специалистов</w:t>
            </w:r>
          </w:p>
        </w:tc>
        <w:tc>
          <w:tcPr>
            <w:tcW w:w="1842" w:type="dxa"/>
          </w:tcPr>
          <w:p w:rsidR="00AD3C33" w:rsidRPr="008310FE" w:rsidRDefault="00AD3C33" w:rsidP="00AD3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0F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18" w:type="dxa"/>
          </w:tcPr>
          <w:p w:rsidR="00AD3C33" w:rsidRPr="008310FE" w:rsidRDefault="00AD3C33" w:rsidP="00AD3C33">
            <w:pPr>
              <w:pStyle w:val="FootnoteText1"/>
              <w:spacing w:line="240" w:lineRule="auto"/>
              <w:jc w:val="center"/>
              <w:rPr>
                <w:sz w:val="24"/>
                <w:szCs w:val="24"/>
              </w:rPr>
            </w:pPr>
            <w:r w:rsidRPr="008310FE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417" w:type="dxa"/>
          </w:tcPr>
          <w:p w:rsidR="00AD3C33" w:rsidRPr="008310FE" w:rsidRDefault="00AD3C33" w:rsidP="00AD3C33">
            <w:pPr>
              <w:pStyle w:val="FootnoteText1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310FE">
              <w:rPr>
                <w:color w:val="000000"/>
                <w:sz w:val="24"/>
                <w:szCs w:val="24"/>
              </w:rPr>
              <w:t>отклонений нет</w:t>
            </w:r>
          </w:p>
        </w:tc>
      </w:tr>
    </w:tbl>
    <w:p w:rsidR="00AD3C33" w:rsidRPr="008310FE" w:rsidRDefault="00AD3C33" w:rsidP="00D77586">
      <w:pPr>
        <w:spacing w:after="0" w:line="240" w:lineRule="auto"/>
        <w:ind w:firstLine="4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0009DB" w:rsidRPr="008310FE" w:rsidRDefault="000009DB" w:rsidP="00D77586">
      <w:pPr>
        <w:pStyle w:val="af5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8310FE">
        <w:rPr>
          <w:rFonts w:ascii="Times New Roman" w:hAnsi="Times New Roman" w:cs="Times New Roman"/>
          <w:i/>
          <w:color w:val="auto"/>
          <w:sz w:val="28"/>
          <w:szCs w:val="28"/>
        </w:rPr>
        <w:t>Анализ результатов подпрограммы</w:t>
      </w:r>
      <w:r w:rsidR="009875ED" w:rsidRPr="008310FE">
        <w:rPr>
          <w:rFonts w:ascii="Times New Roman" w:hAnsi="Times New Roman" w:cs="Times New Roman"/>
          <w:i/>
          <w:color w:val="auto"/>
          <w:sz w:val="28"/>
          <w:szCs w:val="28"/>
        </w:rPr>
        <w:t>:</w:t>
      </w:r>
    </w:p>
    <w:p w:rsidR="000009DB" w:rsidRPr="008310FE" w:rsidRDefault="000009DB" w:rsidP="00D77586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310FE">
        <w:rPr>
          <w:rFonts w:ascii="Times New Roman" w:hAnsi="Times New Roman" w:cs="Times New Roman"/>
          <w:color w:val="auto"/>
          <w:sz w:val="28"/>
          <w:szCs w:val="28"/>
        </w:rPr>
        <w:tab/>
        <w:t>Анализ результатов подпрограммы указывает на снижение употребления спиртосодержащей продукции несовершеннолетними. В 2023 году выявлено 3 подростка в возрасте до 16-ти лет в состоянии алкогольного опьянения. Несовершеннолетние, употребляющие алкогольную продукцию в возрасте от 16 до 18 лет, выявлены не были.</w:t>
      </w:r>
    </w:p>
    <w:p w:rsidR="000009DB" w:rsidRPr="008310FE" w:rsidRDefault="000009DB" w:rsidP="00D77586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310FE">
        <w:rPr>
          <w:rFonts w:ascii="Times New Roman" w:hAnsi="Times New Roman" w:cs="Times New Roman"/>
          <w:color w:val="auto"/>
          <w:sz w:val="28"/>
          <w:szCs w:val="28"/>
        </w:rPr>
        <w:tab/>
        <w:t xml:space="preserve">Случаев употребления наркотических средств и психотропных веществ несовершеннолетними </w:t>
      </w:r>
      <w:proofErr w:type="gramStart"/>
      <w:r w:rsidRPr="008310FE">
        <w:rPr>
          <w:rFonts w:ascii="Times New Roman" w:hAnsi="Times New Roman" w:cs="Times New Roman"/>
          <w:color w:val="auto"/>
          <w:sz w:val="28"/>
          <w:szCs w:val="28"/>
        </w:rPr>
        <w:t>в</w:t>
      </w:r>
      <w:proofErr w:type="gramEnd"/>
      <w:r w:rsidRPr="008310F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Pr="008310FE">
        <w:rPr>
          <w:rFonts w:ascii="Times New Roman" w:hAnsi="Times New Roman" w:cs="Times New Roman"/>
          <w:color w:val="auto"/>
          <w:sz w:val="28"/>
          <w:szCs w:val="28"/>
        </w:rPr>
        <w:t>Усть-Илимском</w:t>
      </w:r>
      <w:proofErr w:type="gramEnd"/>
      <w:r w:rsidRPr="008310FE">
        <w:rPr>
          <w:rFonts w:ascii="Times New Roman" w:hAnsi="Times New Roman" w:cs="Times New Roman"/>
          <w:color w:val="auto"/>
          <w:sz w:val="28"/>
          <w:szCs w:val="28"/>
        </w:rPr>
        <w:t xml:space="preserve"> районе в 2023 году, как и в 2022 году, не выявлено. В течение 2023 года были проведены занятия по подготовке волонтеров с целью обучения волонтеров проведению тренингов по пропаганде здорового образа жизни. Совместно с волонтерами проводятся мероприятия по профилактике социально-негативных явлений и пропаганде здорового образа жизни. Волонтеры принимают активное участие в </w:t>
      </w:r>
      <w:r w:rsidRPr="008310FE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организации и проведении акций, организовывают занятость детей «группы риска», распространяют информационные материалы (буклеты, </w:t>
      </w:r>
      <w:proofErr w:type="spellStart"/>
      <w:r w:rsidRPr="008310FE">
        <w:rPr>
          <w:rFonts w:ascii="Times New Roman" w:hAnsi="Times New Roman" w:cs="Times New Roman"/>
          <w:color w:val="auto"/>
          <w:sz w:val="28"/>
          <w:szCs w:val="28"/>
        </w:rPr>
        <w:t>флаеры</w:t>
      </w:r>
      <w:proofErr w:type="spellEnd"/>
      <w:r w:rsidRPr="008310FE">
        <w:rPr>
          <w:rFonts w:ascii="Times New Roman" w:hAnsi="Times New Roman" w:cs="Times New Roman"/>
          <w:color w:val="auto"/>
          <w:sz w:val="28"/>
          <w:szCs w:val="28"/>
        </w:rPr>
        <w:t>, листовки). В 2023 году в волонтёрское движение вовлечено 15 подростков.</w:t>
      </w:r>
    </w:p>
    <w:p w:rsidR="000009DB" w:rsidRPr="008310FE" w:rsidRDefault="000009DB" w:rsidP="00AD2962">
      <w:pPr>
        <w:pStyle w:val="af5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8310FE">
        <w:rPr>
          <w:rFonts w:ascii="Times New Roman" w:hAnsi="Times New Roman" w:cs="Times New Roman"/>
          <w:i/>
          <w:color w:val="auto"/>
          <w:sz w:val="28"/>
          <w:szCs w:val="28"/>
        </w:rPr>
        <w:t>3.5Финансирование программы (подпрограммы) в отчетном году (план/факт) за счет средств местного бюджета</w:t>
      </w:r>
      <w:r w:rsidR="00F3480F" w:rsidRPr="008310FE">
        <w:rPr>
          <w:rFonts w:ascii="Times New Roman" w:hAnsi="Times New Roman" w:cs="Times New Roman"/>
          <w:i/>
          <w:color w:val="auto"/>
          <w:sz w:val="28"/>
          <w:szCs w:val="28"/>
        </w:rPr>
        <w:t>:</w:t>
      </w:r>
    </w:p>
    <w:p w:rsidR="000009DB" w:rsidRPr="008310FE" w:rsidRDefault="000009DB" w:rsidP="00D77586">
      <w:pPr>
        <w:pStyle w:val="af5"/>
        <w:spacing w:after="0" w:line="240" w:lineRule="auto"/>
        <w:ind w:left="1074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Style w:val="afd"/>
        <w:tblW w:w="9601" w:type="dxa"/>
        <w:tblInd w:w="-30" w:type="dxa"/>
        <w:tblLayout w:type="fixed"/>
        <w:tblCellMar>
          <w:left w:w="73" w:type="dxa"/>
        </w:tblCellMar>
        <w:tblLook w:val="04A0"/>
      </w:tblPr>
      <w:tblGrid>
        <w:gridCol w:w="782"/>
        <w:gridCol w:w="3290"/>
        <w:gridCol w:w="1418"/>
        <w:gridCol w:w="1843"/>
        <w:gridCol w:w="2268"/>
      </w:tblGrid>
      <w:tr w:rsidR="000009DB" w:rsidRPr="008310FE" w:rsidTr="00F3480F">
        <w:tc>
          <w:tcPr>
            <w:tcW w:w="4072" w:type="dxa"/>
            <w:gridSpan w:val="2"/>
            <w:vMerge w:val="restart"/>
            <w:shd w:val="clear" w:color="auto" w:fill="auto"/>
            <w:tcMar>
              <w:left w:w="73" w:type="dxa"/>
            </w:tcMar>
          </w:tcPr>
          <w:p w:rsidR="000009DB" w:rsidRPr="008310FE" w:rsidRDefault="000009DB" w:rsidP="00D77586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  <w:tcMar>
              <w:left w:w="73" w:type="dxa"/>
            </w:tcMar>
          </w:tcPr>
          <w:p w:rsidR="000009DB" w:rsidRPr="008310FE" w:rsidRDefault="000009DB" w:rsidP="00D77586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310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мероприятий</w:t>
            </w:r>
          </w:p>
        </w:tc>
        <w:tc>
          <w:tcPr>
            <w:tcW w:w="4111" w:type="dxa"/>
            <w:gridSpan w:val="2"/>
            <w:shd w:val="clear" w:color="auto" w:fill="auto"/>
            <w:tcMar>
              <w:left w:w="73" w:type="dxa"/>
            </w:tcMar>
          </w:tcPr>
          <w:p w:rsidR="000009DB" w:rsidRPr="008310FE" w:rsidRDefault="000009DB" w:rsidP="00D77586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8310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Финансирование программы (подпрограммы) в 2023году, </w:t>
            </w:r>
          </w:p>
          <w:p w:rsidR="000009DB" w:rsidRPr="008310FE" w:rsidRDefault="000009DB" w:rsidP="00D77586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310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тыс. рублей</w:t>
            </w:r>
          </w:p>
        </w:tc>
      </w:tr>
      <w:tr w:rsidR="000009DB" w:rsidRPr="008310FE" w:rsidTr="00F3480F">
        <w:tc>
          <w:tcPr>
            <w:tcW w:w="4072" w:type="dxa"/>
            <w:gridSpan w:val="2"/>
            <w:vMerge/>
            <w:shd w:val="clear" w:color="auto" w:fill="auto"/>
            <w:tcMar>
              <w:left w:w="73" w:type="dxa"/>
            </w:tcMar>
          </w:tcPr>
          <w:p w:rsidR="000009DB" w:rsidRPr="008310FE" w:rsidRDefault="000009DB" w:rsidP="00D77586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left w:w="73" w:type="dxa"/>
            </w:tcMar>
          </w:tcPr>
          <w:p w:rsidR="000009DB" w:rsidRPr="008310FE" w:rsidRDefault="000009DB" w:rsidP="00D77586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73" w:type="dxa"/>
            </w:tcMar>
          </w:tcPr>
          <w:p w:rsidR="000009DB" w:rsidRPr="008310FE" w:rsidRDefault="000009DB" w:rsidP="00D77586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310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Запланировано</w:t>
            </w:r>
          </w:p>
        </w:tc>
        <w:tc>
          <w:tcPr>
            <w:tcW w:w="2268" w:type="dxa"/>
            <w:shd w:val="clear" w:color="auto" w:fill="auto"/>
            <w:tcMar>
              <w:left w:w="73" w:type="dxa"/>
            </w:tcMar>
          </w:tcPr>
          <w:p w:rsidR="000009DB" w:rsidRPr="008310FE" w:rsidRDefault="000009DB" w:rsidP="00D77586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310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Фактическое финансирование</w:t>
            </w:r>
          </w:p>
        </w:tc>
      </w:tr>
      <w:tr w:rsidR="000009DB" w:rsidRPr="008310FE" w:rsidTr="00F3480F">
        <w:tc>
          <w:tcPr>
            <w:tcW w:w="4072" w:type="dxa"/>
            <w:gridSpan w:val="2"/>
            <w:shd w:val="clear" w:color="auto" w:fill="auto"/>
            <w:tcMar>
              <w:left w:w="73" w:type="dxa"/>
            </w:tcMar>
          </w:tcPr>
          <w:p w:rsidR="000009DB" w:rsidRPr="008310FE" w:rsidRDefault="000009DB" w:rsidP="00D77586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310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Всего в отчетном году, тыс. рублей</w:t>
            </w:r>
          </w:p>
        </w:tc>
        <w:tc>
          <w:tcPr>
            <w:tcW w:w="1418" w:type="dxa"/>
            <w:shd w:val="clear" w:color="auto" w:fill="auto"/>
            <w:tcMar>
              <w:left w:w="73" w:type="dxa"/>
            </w:tcMar>
          </w:tcPr>
          <w:p w:rsidR="000009DB" w:rsidRPr="008310FE" w:rsidRDefault="000009DB" w:rsidP="00F3480F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310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1843" w:type="dxa"/>
            <w:shd w:val="clear" w:color="auto" w:fill="auto"/>
            <w:tcMar>
              <w:left w:w="73" w:type="dxa"/>
            </w:tcMar>
          </w:tcPr>
          <w:p w:rsidR="000009DB" w:rsidRPr="008310FE" w:rsidRDefault="000009DB" w:rsidP="00F3480F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8310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40,0</w:t>
            </w:r>
          </w:p>
        </w:tc>
        <w:tc>
          <w:tcPr>
            <w:tcW w:w="2268" w:type="dxa"/>
            <w:shd w:val="clear" w:color="auto" w:fill="auto"/>
            <w:tcMar>
              <w:left w:w="73" w:type="dxa"/>
            </w:tcMar>
          </w:tcPr>
          <w:p w:rsidR="000009DB" w:rsidRPr="008310FE" w:rsidRDefault="000009DB" w:rsidP="00F3480F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310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0,0</w:t>
            </w:r>
          </w:p>
        </w:tc>
      </w:tr>
      <w:tr w:rsidR="000009DB" w:rsidRPr="008310FE" w:rsidTr="00F3480F">
        <w:tc>
          <w:tcPr>
            <w:tcW w:w="4072" w:type="dxa"/>
            <w:gridSpan w:val="2"/>
            <w:shd w:val="clear" w:color="auto" w:fill="auto"/>
            <w:tcMar>
              <w:left w:w="73" w:type="dxa"/>
            </w:tcMar>
          </w:tcPr>
          <w:p w:rsidR="000009DB" w:rsidRPr="008310FE" w:rsidRDefault="000009DB" w:rsidP="00D77586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310F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в том числе по направлениям</w:t>
            </w:r>
          </w:p>
        </w:tc>
        <w:tc>
          <w:tcPr>
            <w:tcW w:w="1418" w:type="dxa"/>
            <w:shd w:val="clear" w:color="auto" w:fill="auto"/>
            <w:tcMar>
              <w:left w:w="73" w:type="dxa"/>
            </w:tcMar>
          </w:tcPr>
          <w:p w:rsidR="000009DB" w:rsidRPr="008310FE" w:rsidRDefault="000009DB" w:rsidP="00F3480F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73" w:type="dxa"/>
            </w:tcMar>
          </w:tcPr>
          <w:p w:rsidR="000009DB" w:rsidRPr="008310FE" w:rsidRDefault="000009DB" w:rsidP="00F3480F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73" w:type="dxa"/>
            </w:tcMar>
          </w:tcPr>
          <w:p w:rsidR="000009DB" w:rsidRPr="008310FE" w:rsidRDefault="000009DB" w:rsidP="00F3480F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009DB" w:rsidRPr="008310FE" w:rsidTr="00F3480F">
        <w:tc>
          <w:tcPr>
            <w:tcW w:w="4072" w:type="dxa"/>
            <w:gridSpan w:val="2"/>
            <w:shd w:val="clear" w:color="auto" w:fill="auto"/>
            <w:tcMar>
              <w:left w:w="73" w:type="dxa"/>
            </w:tcMar>
          </w:tcPr>
          <w:p w:rsidR="000009DB" w:rsidRPr="008310FE" w:rsidRDefault="000009DB" w:rsidP="00D77586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310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Профилактика немедицинского потребления наркотиков и мероприятия по раннему выявлению их незаконного потребления</w:t>
            </w:r>
          </w:p>
        </w:tc>
        <w:tc>
          <w:tcPr>
            <w:tcW w:w="1418" w:type="dxa"/>
            <w:shd w:val="clear" w:color="auto" w:fill="auto"/>
            <w:tcMar>
              <w:left w:w="73" w:type="dxa"/>
            </w:tcMar>
          </w:tcPr>
          <w:p w:rsidR="000009DB" w:rsidRPr="008310FE" w:rsidRDefault="000009DB" w:rsidP="00F3480F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310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843" w:type="dxa"/>
            <w:shd w:val="clear" w:color="auto" w:fill="auto"/>
            <w:tcMar>
              <w:left w:w="73" w:type="dxa"/>
            </w:tcMar>
          </w:tcPr>
          <w:p w:rsidR="000009DB" w:rsidRPr="008310FE" w:rsidRDefault="000009DB" w:rsidP="00F3480F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310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15,0</w:t>
            </w:r>
          </w:p>
        </w:tc>
        <w:tc>
          <w:tcPr>
            <w:tcW w:w="2268" w:type="dxa"/>
            <w:shd w:val="clear" w:color="auto" w:fill="auto"/>
            <w:tcMar>
              <w:left w:w="73" w:type="dxa"/>
            </w:tcMar>
          </w:tcPr>
          <w:p w:rsidR="000009DB" w:rsidRPr="008310FE" w:rsidRDefault="000009DB" w:rsidP="00F3480F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310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0,0</w:t>
            </w:r>
          </w:p>
        </w:tc>
      </w:tr>
      <w:tr w:rsidR="000009DB" w:rsidRPr="008310FE" w:rsidTr="00F3480F">
        <w:tc>
          <w:tcPr>
            <w:tcW w:w="782" w:type="dxa"/>
            <w:vMerge w:val="restart"/>
            <w:shd w:val="clear" w:color="auto" w:fill="auto"/>
            <w:tcMar>
              <w:left w:w="73" w:type="dxa"/>
            </w:tcMar>
          </w:tcPr>
          <w:p w:rsidR="000009DB" w:rsidRPr="008310FE" w:rsidRDefault="000009DB" w:rsidP="00D77586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0009DB" w:rsidRPr="008310FE" w:rsidRDefault="000009DB" w:rsidP="00D77586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0009DB" w:rsidRPr="008310FE" w:rsidRDefault="000009DB" w:rsidP="00D77586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310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из них</w:t>
            </w:r>
          </w:p>
        </w:tc>
        <w:tc>
          <w:tcPr>
            <w:tcW w:w="3290" w:type="dxa"/>
            <w:shd w:val="clear" w:color="auto" w:fill="auto"/>
            <w:tcMar>
              <w:left w:w="73" w:type="dxa"/>
            </w:tcMar>
          </w:tcPr>
          <w:p w:rsidR="000009DB" w:rsidRPr="008310FE" w:rsidRDefault="000009DB" w:rsidP="00D7758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310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Профилактика немедицинского потребления наркотиков</w:t>
            </w:r>
          </w:p>
        </w:tc>
        <w:tc>
          <w:tcPr>
            <w:tcW w:w="1418" w:type="dxa"/>
            <w:shd w:val="clear" w:color="auto" w:fill="auto"/>
            <w:tcMar>
              <w:left w:w="73" w:type="dxa"/>
            </w:tcMar>
          </w:tcPr>
          <w:p w:rsidR="000009DB" w:rsidRPr="008310FE" w:rsidRDefault="000009DB" w:rsidP="00F3480F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310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843" w:type="dxa"/>
            <w:shd w:val="clear" w:color="auto" w:fill="auto"/>
            <w:tcMar>
              <w:left w:w="73" w:type="dxa"/>
            </w:tcMar>
          </w:tcPr>
          <w:p w:rsidR="000009DB" w:rsidRPr="008310FE" w:rsidRDefault="000009DB" w:rsidP="00F3480F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310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15,0</w:t>
            </w:r>
          </w:p>
        </w:tc>
        <w:tc>
          <w:tcPr>
            <w:tcW w:w="2268" w:type="dxa"/>
            <w:shd w:val="clear" w:color="auto" w:fill="auto"/>
            <w:tcMar>
              <w:left w:w="73" w:type="dxa"/>
            </w:tcMar>
          </w:tcPr>
          <w:p w:rsidR="000009DB" w:rsidRPr="008310FE" w:rsidRDefault="000009DB" w:rsidP="00F3480F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310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0,0</w:t>
            </w:r>
          </w:p>
        </w:tc>
      </w:tr>
      <w:tr w:rsidR="000009DB" w:rsidRPr="008310FE" w:rsidTr="00F3480F">
        <w:tc>
          <w:tcPr>
            <w:tcW w:w="782" w:type="dxa"/>
            <w:vMerge/>
            <w:shd w:val="clear" w:color="auto" w:fill="auto"/>
            <w:tcMar>
              <w:left w:w="73" w:type="dxa"/>
            </w:tcMar>
          </w:tcPr>
          <w:p w:rsidR="000009DB" w:rsidRPr="008310FE" w:rsidRDefault="000009DB" w:rsidP="00D77586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90" w:type="dxa"/>
            <w:shd w:val="clear" w:color="auto" w:fill="auto"/>
            <w:tcMar>
              <w:left w:w="73" w:type="dxa"/>
            </w:tcMar>
          </w:tcPr>
          <w:p w:rsidR="000009DB" w:rsidRPr="008310FE" w:rsidRDefault="000009DB" w:rsidP="00D77586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310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Проведение мероприятий по раннему выявлению незаконного потребления наркотиков (СПТ, ПМО)</w:t>
            </w:r>
          </w:p>
        </w:tc>
        <w:tc>
          <w:tcPr>
            <w:tcW w:w="1418" w:type="dxa"/>
            <w:shd w:val="clear" w:color="auto" w:fill="auto"/>
            <w:tcMar>
              <w:left w:w="73" w:type="dxa"/>
            </w:tcMar>
          </w:tcPr>
          <w:p w:rsidR="000009DB" w:rsidRPr="008310FE" w:rsidRDefault="000009DB" w:rsidP="00F3480F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310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843" w:type="dxa"/>
            <w:shd w:val="clear" w:color="auto" w:fill="auto"/>
            <w:tcMar>
              <w:left w:w="73" w:type="dxa"/>
            </w:tcMar>
          </w:tcPr>
          <w:p w:rsidR="000009DB" w:rsidRPr="008310FE" w:rsidRDefault="000009DB" w:rsidP="00F3480F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310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15,0</w:t>
            </w:r>
          </w:p>
        </w:tc>
        <w:tc>
          <w:tcPr>
            <w:tcW w:w="2268" w:type="dxa"/>
            <w:shd w:val="clear" w:color="auto" w:fill="auto"/>
            <w:tcMar>
              <w:left w:w="73" w:type="dxa"/>
            </w:tcMar>
          </w:tcPr>
          <w:p w:rsidR="000009DB" w:rsidRPr="008310FE" w:rsidRDefault="000009DB" w:rsidP="00F3480F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310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0,0</w:t>
            </w:r>
          </w:p>
        </w:tc>
      </w:tr>
      <w:tr w:rsidR="000009DB" w:rsidRPr="008310FE" w:rsidTr="00F3480F">
        <w:tc>
          <w:tcPr>
            <w:tcW w:w="4072" w:type="dxa"/>
            <w:gridSpan w:val="2"/>
            <w:shd w:val="clear" w:color="auto" w:fill="auto"/>
            <w:tcMar>
              <w:left w:w="73" w:type="dxa"/>
            </w:tcMar>
          </w:tcPr>
          <w:p w:rsidR="000009DB" w:rsidRPr="008310FE" w:rsidRDefault="000009DB" w:rsidP="00D7758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310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Уничтожение очагов произрастания дикорастущей конопли</w:t>
            </w:r>
          </w:p>
        </w:tc>
        <w:tc>
          <w:tcPr>
            <w:tcW w:w="1418" w:type="dxa"/>
            <w:shd w:val="clear" w:color="auto" w:fill="auto"/>
            <w:tcMar>
              <w:left w:w="73" w:type="dxa"/>
            </w:tcMar>
          </w:tcPr>
          <w:p w:rsidR="000009DB" w:rsidRPr="008310FE" w:rsidRDefault="000009DB" w:rsidP="00F3480F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310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843" w:type="dxa"/>
            <w:shd w:val="clear" w:color="auto" w:fill="auto"/>
            <w:tcMar>
              <w:left w:w="73" w:type="dxa"/>
            </w:tcMar>
          </w:tcPr>
          <w:p w:rsidR="000009DB" w:rsidRPr="008310FE" w:rsidRDefault="000009DB" w:rsidP="00F3480F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310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tcMar>
              <w:left w:w="73" w:type="dxa"/>
            </w:tcMar>
          </w:tcPr>
          <w:p w:rsidR="000009DB" w:rsidRPr="008310FE" w:rsidRDefault="000009DB" w:rsidP="00F3480F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310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0,0</w:t>
            </w:r>
          </w:p>
        </w:tc>
      </w:tr>
      <w:tr w:rsidR="000009DB" w:rsidRPr="008310FE" w:rsidTr="00F3480F">
        <w:tc>
          <w:tcPr>
            <w:tcW w:w="4072" w:type="dxa"/>
            <w:gridSpan w:val="2"/>
            <w:shd w:val="clear" w:color="auto" w:fill="auto"/>
            <w:tcMar>
              <w:left w:w="73" w:type="dxa"/>
            </w:tcMar>
          </w:tcPr>
          <w:p w:rsidR="000009DB" w:rsidRPr="008310FE" w:rsidRDefault="000009DB" w:rsidP="00D77586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310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Совершенствование антинаркотической деятельности</w:t>
            </w:r>
          </w:p>
        </w:tc>
        <w:tc>
          <w:tcPr>
            <w:tcW w:w="1418" w:type="dxa"/>
            <w:shd w:val="clear" w:color="auto" w:fill="auto"/>
            <w:tcMar>
              <w:left w:w="73" w:type="dxa"/>
            </w:tcMar>
          </w:tcPr>
          <w:p w:rsidR="000009DB" w:rsidRPr="008310FE" w:rsidRDefault="000009DB" w:rsidP="00F3480F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310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843" w:type="dxa"/>
            <w:shd w:val="clear" w:color="auto" w:fill="auto"/>
            <w:tcMar>
              <w:left w:w="73" w:type="dxa"/>
            </w:tcMar>
          </w:tcPr>
          <w:p w:rsidR="000009DB" w:rsidRPr="008310FE" w:rsidRDefault="000009DB" w:rsidP="00F3480F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310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14,0</w:t>
            </w:r>
          </w:p>
        </w:tc>
        <w:tc>
          <w:tcPr>
            <w:tcW w:w="2268" w:type="dxa"/>
            <w:shd w:val="clear" w:color="auto" w:fill="auto"/>
            <w:tcMar>
              <w:left w:w="73" w:type="dxa"/>
            </w:tcMar>
          </w:tcPr>
          <w:p w:rsidR="000009DB" w:rsidRPr="008310FE" w:rsidRDefault="000009DB" w:rsidP="00F3480F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8310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7,7</w:t>
            </w:r>
          </w:p>
        </w:tc>
      </w:tr>
    </w:tbl>
    <w:p w:rsidR="00F3480F" w:rsidRPr="008310FE" w:rsidRDefault="00F3480F" w:rsidP="00AF52BB">
      <w:pPr>
        <w:spacing w:after="0" w:line="240" w:lineRule="auto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</w:p>
    <w:p w:rsidR="000009DB" w:rsidRPr="008310FE" w:rsidRDefault="000009DB" w:rsidP="00F3480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8310FE">
        <w:rPr>
          <w:rFonts w:ascii="Times New Roman" w:hAnsi="Times New Roman" w:cs="Times New Roman"/>
          <w:i/>
          <w:color w:val="auto"/>
          <w:sz w:val="28"/>
          <w:szCs w:val="28"/>
        </w:rPr>
        <w:t>3.6 Ключевые мероприятия программы (подпрограммы) в отчетном году и полнота их реализации (привести примеры реализации 2-3 ключевых мероприятий программы (подпрограммы)</w:t>
      </w:r>
      <w:r w:rsidR="00F3480F" w:rsidRPr="008310FE">
        <w:rPr>
          <w:rFonts w:ascii="Times New Roman" w:hAnsi="Times New Roman" w:cs="Times New Roman"/>
          <w:i/>
          <w:color w:val="auto"/>
          <w:sz w:val="28"/>
          <w:szCs w:val="28"/>
        </w:rPr>
        <w:t>:</w:t>
      </w:r>
      <w:proofErr w:type="gramEnd"/>
    </w:p>
    <w:p w:rsidR="000009DB" w:rsidRPr="008310FE" w:rsidRDefault="00F3480F" w:rsidP="00F3480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310FE">
        <w:rPr>
          <w:rFonts w:ascii="Times New Roman" w:hAnsi="Times New Roman" w:cs="Times New Roman"/>
          <w:color w:val="auto"/>
          <w:sz w:val="28"/>
          <w:szCs w:val="28"/>
        </w:rPr>
        <w:t>П</w:t>
      </w:r>
      <w:r w:rsidR="000009DB" w:rsidRPr="008310FE">
        <w:rPr>
          <w:rFonts w:ascii="Times New Roman" w:hAnsi="Times New Roman" w:cs="Times New Roman"/>
          <w:color w:val="auto"/>
          <w:sz w:val="28"/>
          <w:szCs w:val="28"/>
        </w:rPr>
        <w:t>роведены практические занятия по профилактике употребления психоактивных веществ совместно с членами КДН.</w:t>
      </w:r>
    </w:p>
    <w:p w:rsidR="000009DB" w:rsidRPr="008310FE" w:rsidRDefault="000009DB" w:rsidP="00AF52BB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310FE">
        <w:rPr>
          <w:rFonts w:ascii="Times New Roman" w:hAnsi="Times New Roman" w:cs="Times New Roman"/>
          <w:color w:val="auto"/>
          <w:sz w:val="28"/>
          <w:szCs w:val="28"/>
        </w:rPr>
        <w:tab/>
        <w:t>Проведены групповые тренинги с подростками «группы риска», состоящими на учете в Банке данных СОП. Цель: развитие у подростков позитивных отношений с окружающими, приобретение умения адаптироваться к отрицательным эффектам рекламы, выражать свои чувства, разрешать конфликты, сопротивляться давлению, которое угрожает здоровью и жизни, предупреждение употребления психоактивных веществ детьми и подростками, обучение учащихся навыкам ответственного поведения в пользу своего здоровья, сохранение и укрепление здоровья обучающихся. За период с сентября по декабрь 2023 год проведено 4 тренинга, общее количество охваченных 26 подростков.</w:t>
      </w:r>
    </w:p>
    <w:p w:rsidR="000009DB" w:rsidRPr="008310FE" w:rsidRDefault="008D28AF" w:rsidP="008D28A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310FE">
        <w:rPr>
          <w:rFonts w:ascii="Times New Roman" w:hAnsi="Times New Roman" w:cs="Times New Roman"/>
          <w:color w:val="auto"/>
          <w:sz w:val="28"/>
          <w:szCs w:val="28"/>
        </w:rPr>
        <w:t>П</w:t>
      </w:r>
      <w:r w:rsidR="000009DB" w:rsidRPr="008310FE">
        <w:rPr>
          <w:rFonts w:ascii="Times New Roman" w:hAnsi="Times New Roman" w:cs="Times New Roman"/>
          <w:color w:val="auto"/>
          <w:sz w:val="28"/>
          <w:szCs w:val="28"/>
        </w:rPr>
        <w:t xml:space="preserve">роведена работа с семьями, состоящими в Банке данных СОП и родителями подростков группы «риска». Данная работа направлена на предупреждение употребления детьми психоактивных веществ и оказанию </w:t>
      </w:r>
      <w:r w:rsidR="000009DB" w:rsidRPr="008310FE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помощи семьям, склонным к употреблению алкогольной продукции. </w:t>
      </w:r>
      <w:r w:rsidR="000009DB" w:rsidRPr="008310FE">
        <w:rPr>
          <w:rFonts w:ascii="Times New Roman" w:hAnsi="Times New Roman" w:cs="Times New Roman"/>
          <w:color w:val="auto"/>
          <w:sz w:val="28"/>
          <w:szCs w:val="28"/>
        </w:rPr>
        <w:tab/>
        <w:t xml:space="preserve">Проведено 4 мероприятия с родителями данной категории детей, число родителей, охваченных профилактической работой – 8. </w:t>
      </w:r>
    </w:p>
    <w:p w:rsidR="000009DB" w:rsidRPr="008310FE" w:rsidRDefault="000009DB" w:rsidP="008D28A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310FE">
        <w:rPr>
          <w:rFonts w:ascii="Times New Roman" w:hAnsi="Times New Roman" w:cs="Times New Roman"/>
          <w:color w:val="auto"/>
          <w:sz w:val="28"/>
          <w:szCs w:val="28"/>
        </w:rPr>
        <w:t>Основная масса работы проведена на базе общеобразовательных организаций (далее</w:t>
      </w:r>
      <w:r w:rsidR="008D28AF" w:rsidRPr="008310FE">
        <w:rPr>
          <w:rFonts w:ascii="Times New Roman" w:hAnsi="Times New Roman" w:cs="Times New Roman"/>
          <w:color w:val="auto"/>
          <w:sz w:val="28"/>
          <w:szCs w:val="28"/>
        </w:rPr>
        <w:t xml:space="preserve"> – </w:t>
      </w:r>
      <w:r w:rsidRPr="008310FE">
        <w:rPr>
          <w:rFonts w:ascii="Times New Roman" w:hAnsi="Times New Roman" w:cs="Times New Roman"/>
          <w:color w:val="auto"/>
          <w:sz w:val="28"/>
          <w:szCs w:val="28"/>
        </w:rPr>
        <w:t xml:space="preserve">школы) Усть-Илимского района. </w:t>
      </w:r>
    </w:p>
    <w:p w:rsidR="000009DB" w:rsidRPr="008310FE" w:rsidRDefault="000009DB" w:rsidP="008D28A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310FE">
        <w:rPr>
          <w:rFonts w:ascii="Times New Roman" w:hAnsi="Times New Roman" w:cs="Times New Roman"/>
          <w:color w:val="auto"/>
          <w:sz w:val="28"/>
          <w:szCs w:val="28"/>
        </w:rPr>
        <w:t>Анализируя работу за период с сентября по декабрь 2023 год хочется отметить всплеск повсеместного распространения электронных курительных устрой</w:t>
      </w:r>
      <w:proofErr w:type="gramStart"/>
      <w:r w:rsidRPr="008310FE">
        <w:rPr>
          <w:rFonts w:ascii="Times New Roman" w:hAnsi="Times New Roman" w:cs="Times New Roman"/>
          <w:color w:val="auto"/>
          <w:sz w:val="28"/>
          <w:szCs w:val="28"/>
        </w:rPr>
        <w:t>ств ср</w:t>
      </w:r>
      <w:proofErr w:type="gramEnd"/>
      <w:r w:rsidRPr="008310FE">
        <w:rPr>
          <w:rFonts w:ascii="Times New Roman" w:hAnsi="Times New Roman" w:cs="Times New Roman"/>
          <w:color w:val="auto"/>
          <w:sz w:val="28"/>
          <w:szCs w:val="28"/>
        </w:rPr>
        <w:t xml:space="preserve">еди школьников, что является угрозой здоровью молодого поколения. В связи с этим возросло количество мероприятий, направленных на профилактику употребления </w:t>
      </w:r>
      <w:proofErr w:type="spellStart"/>
      <w:r w:rsidRPr="008310FE">
        <w:rPr>
          <w:rFonts w:ascii="Times New Roman" w:hAnsi="Times New Roman" w:cs="Times New Roman"/>
          <w:color w:val="auto"/>
          <w:sz w:val="28"/>
          <w:szCs w:val="28"/>
        </w:rPr>
        <w:t>вейпов</w:t>
      </w:r>
      <w:proofErr w:type="spellEnd"/>
      <w:r w:rsidRPr="008310F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Pr="008310FE">
        <w:rPr>
          <w:rFonts w:ascii="Times New Roman" w:hAnsi="Times New Roman" w:cs="Times New Roman"/>
          <w:color w:val="auto"/>
          <w:sz w:val="28"/>
          <w:szCs w:val="28"/>
        </w:rPr>
        <w:t>среди</w:t>
      </w:r>
      <w:proofErr w:type="gramEnd"/>
      <w:r w:rsidRPr="008310FE">
        <w:rPr>
          <w:rFonts w:ascii="Times New Roman" w:hAnsi="Times New Roman" w:cs="Times New Roman"/>
          <w:color w:val="auto"/>
          <w:sz w:val="28"/>
          <w:szCs w:val="28"/>
        </w:rPr>
        <w:t xml:space="preserve"> обучающихся. В 2023 году было проведено:</w:t>
      </w:r>
    </w:p>
    <w:p w:rsidR="000009DB" w:rsidRPr="008310FE" w:rsidRDefault="000009DB" w:rsidP="00435D3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310FE">
        <w:rPr>
          <w:rFonts w:ascii="Times New Roman" w:hAnsi="Times New Roman" w:cs="Times New Roman"/>
          <w:color w:val="auto"/>
          <w:sz w:val="28"/>
          <w:szCs w:val="28"/>
        </w:rPr>
        <w:t>- 10 тренингов с общим охватом обучающихся начального, основного и среднего звена 469 человек. Тренинги по профилактике незаконного потребления наркотических средств и психотропных веществ, наркомании и других социально-негативных явлений, формированию здорового образа жизни для подростков и молодежи: «Здоровье или вредные привычки. Что выбираешь ты?», «Я выбираю…», «Дыши свободно», «Здоровье - это красота».</w:t>
      </w:r>
    </w:p>
    <w:p w:rsidR="00435D37" w:rsidRPr="008310FE" w:rsidRDefault="000009DB" w:rsidP="00435D3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310FE">
        <w:rPr>
          <w:rFonts w:ascii="Times New Roman" w:hAnsi="Times New Roman" w:cs="Times New Roman"/>
          <w:color w:val="auto"/>
          <w:sz w:val="28"/>
          <w:szCs w:val="28"/>
        </w:rPr>
        <w:t>- 10 кинолекториев с общим охватом обучающихся начального, основного и среднего звена 249 человек. Кинолектории проведены с использованием материала: «Курение. Взгляд изнутри», «ТАЙНА ЕДКОГО ДЫМА».</w:t>
      </w:r>
    </w:p>
    <w:p w:rsidR="000009DB" w:rsidRPr="008310FE" w:rsidRDefault="000009DB" w:rsidP="00435D3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310FE">
        <w:rPr>
          <w:rFonts w:ascii="Times New Roman" w:hAnsi="Times New Roman" w:cs="Times New Roman"/>
          <w:color w:val="auto"/>
          <w:sz w:val="28"/>
          <w:szCs w:val="28"/>
        </w:rPr>
        <w:t xml:space="preserve">Повышение квалификации и профессиональной компетентности  работников системы профилактики распространения социально-общественных заболеваний и социально-негативных явлений. В 2024 году секретарь антинаркотической комиссии принимал участие в семинаре для </w:t>
      </w:r>
      <w:proofErr w:type="gramStart"/>
      <w:r w:rsidRPr="008310FE">
        <w:rPr>
          <w:rFonts w:ascii="Times New Roman" w:hAnsi="Times New Roman" w:cs="Times New Roman"/>
          <w:color w:val="auto"/>
          <w:sz w:val="28"/>
          <w:szCs w:val="28"/>
        </w:rPr>
        <w:t>специалистов</w:t>
      </w:r>
      <w:proofErr w:type="gramEnd"/>
      <w:r w:rsidRPr="008310FE">
        <w:rPr>
          <w:rFonts w:ascii="Times New Roman" w:hAnsi="Times New Roman" w:cs="Times New Roman"/>
          <w:color w:val="auto"/>
          <w:sz w:val="28"/>
          <w:szCs w:val="28"/>
        </w:rPr>
        <w:t xml:space="preserve"> работающих с молодёжью в г. Иркутск.</w:t>
      </w:r>
    </w:p>
    <w:p w:rsidR="002F6B8D" w:rsidRPr="008310FE" w:rsidRDefault="002F6B8D" w:rsidP="00435D3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0009DB" w:rsidRPr="008310FE" w:rsidRDefault="000009DB" w:rsidP="00435D3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8310FE">
        <w:rPr>
          <w:rFonts w:ascii="Times New Roman" w:hAnsi="Times New Roman" w:cs="Times New Roman"/>
          <w:b/>
          <w:color w:val="auto"/>
          <w:sz w:val="28"/>
          <w:szCs w:val="28"/>
        </w:rPr>
        <w:t>Информация о координации деятельности органов местного самоуправления муниципального образования по профилактике немедицинского потребления наркотиков, а также организации взаимодействия с подразделениями территориальных органов федеральных органов исполнительной власти и органов исполнительной власти Иркутской области на территории муниципального образования, общественными объединениями и организациями</w:t>
      </w:r>
    </w:p>
    <w:p w:rsidR="000009DB" w:rsidRPr="008310FE" w:rsidRDefault="000009DB" w:rsidP="00AF52BB">
      <w:pPr>
        <w:pStyle w:val="af5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310FE">
        <w:rPr>
          <w:rFonts w:ascii="Times New Roman" w:hAnsi="Times New Roman" w:cs="Times New Roman"/>
          <w:color w:val="auto"/>
          <w:sz w:val="28"/>
          <w:szCs w:val="28"/>
        </w:rPr>
        <w:t>Комиссия координирует взаимодействие органов и учреждений системы профилактики: Отдела образования Администрации муниципального образования «Усть-Илимский район», МО МВД России «Усть-Илимский», комиссии по делам несовершеннолетних и защите их прав в МО «Усть-Илимский район», МУ «Межпоселенческий центр культуры», МБУК «Центр культуры Железнодорожного муниципального образования, общественных организаций: «Движение первых», волонтерских отрядов.</w:t>
      </w:r>
    </w:p>
    <w:p w:rsidR="00AE1DB6" w:rsidRPr="008310FE" w:rsidRDefault="00AE1DB6" w:rsidP="00AF52B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0009DB" w:rsidRPr="008310FE" w:rsidRDefault="000009DB" w:rsidP="00AE1DB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8310FE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Проблемы и недостатки в антинаркотической деятельности, которые выявлены в отчетном году, требующие принятия решения на вышестоящем уровне (на областном и федеральном)</w:t>
      </w:r>
      <w:r w:rsidRPr="008310FE">
        <w:rPr>
          <w:rFonts w:ascii="Times New Roman" w:hAnsi="Times New Roman" w:cs="Times New Roman"/>
          <w:bCs/>
          <w:i/>
          <w:color w:val="auto"/>
          <w:sz w:val="28"/>
          <w:szCs w:val="28"/>
        </w:rPr>
        <w:t xml:space="preserve"> </w:t>
      </w:r>
      <w:r w:rsidRPr="008310FE">
        <w:rPr>
          <w:rFonts w:ascii="Times New Roman" w:hAnsi="Times New Roman" w:cs="Times New Roman"/>
          <w:b/>
          <w:bCs/>
          <w:i/>
          <w:color w:val="auto"/>
          <w:sz w:val="28"/>
          <w:szCs w:val="28"/>
        </w:rPr>
        <w:t>(при наличии).</w:t>
      </w:r>
      <w:r w:rsidRPr="008310F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gramEnd"/>
    </w:p>
    <w:p w:rsidR="004D26C8" w:rsidRPr="008310FE" w:rsidRDefault="000009DB" w:rsidP="00435D3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310FE">
        <w:rPr>
          <w:rFonts w:ascii="Times New Roman" w:hAnsi="Times New Roman" w:cs="Times New Roman"/>
          <w:bCs/>
          <w:color w:val="auto"/>
          <w:sz w:val="28"/>
          <w:szCs w:val="28"/>
        </w:rPr>
        <w:t>Проблем и недостатков в антинаркотической деятельности, требующие решения на вышестоящем уровне в отчетном периоде не выявлено.</w:t>
      </w:r>
    </w:p>
    <w:sectPr w:rsidR="004D26C8" w:rsidRPr="008310FE" w:rsidSect="000B02FA">
      <w:headerReference w:type="default" r:id="rId10"/>
      <w:pgSz w:w="11906" w:h="16838"/>
      <w:pgMar w:top="1134" w:right="851" w:bottom="1134" w:left="1701" w:header="709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73CE" w:rsidRDefault="007973CE">
      <w:pPr>
        <w:spacing w:after="0" w:line="240" w:lineRule="auto"/>
      </w:pPr>
      <w:r>
        <w:separator/>
      </w:r>
    </w:p>
  </w:endnote>
  <w:endnote w:type="continuationSeparator" w:id="0">
    <w:p w:rsidR="007973CE" w:rsidRDefault="00797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73CE" w:rsidRDefault="007973CE">
      <w:pPr>
        <w:spacing w:after="0" w:line="240" w:lineRule="auto"/>
      </w:pPr>
      <w:r>
        <w:separator/>
      </w:r>
    </w:p>
  </w:footnote>
  <w:footnote w:type="continuationSeparator" w:id="0">
    <w:p w:rsidR="007973CE" w:rsidRDefault="007973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6586975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4D26C8" w:rsidRPr="00AD3C33" w:rsidRDefault="00845829">
        <w:pPr>
          <w:pStyle w:val="afb"/>
          <w:jc w:val="center"/>
          <w:rPr>
            <w:rFonts w:ascii="Times New Roman" w:hAnsi="Times New Roman" w:cs="Times New Roman"/>
          </w:rPr>
        </w:pPr>
        <w:r w:rsidRPr="00AD3C33">
          <w:rPr>
            <w:rFonts w:ascii="Times New Roman" w:hAnsi="Times New Roman" w:cs="Times New Roman"/>
          </w:rPr>
          <w:fldChar w:fldCharType="begin"/>
        </w:r>
        <w:r w:rsidR="00484D27" w:rsidRPr="00AD3C33">
          <w:rPr>
            <w:rFonts w:ascii="Times New Roman" w:hAnsi="Times New Roman" w:cs="Times New Roman"/>
          </w:rPr>
          <w:instrText>PAGE</w:instrText>
        </w:r>
        <w:r w:rsidRPr="00AD3C33">
          <w:rPr>
            <w:rFonts w:ascii="Times New Roman" w:hAnsi="Times New Roman" w:cs="Times New Roman"/>
          </w:rPr>
          <w:fldChar w:fldCharType="separate"/>
        </w:r>
        <w:r w:rsidR="00746BCE">
          <w:rPr>
            <w:rFonts w:ascii="Times New Roman" w:hAnsi="Times New Roman" w:cs="Times New Roman"/>
            <w:noProof/>
          </w:rPr>
          <w:t>4</w:t>
        </w:r>
        <w:r w:rsidRPr="00AD3C33">
          <w:rPr>
            <w:rFonts w:ascii="Times New Roman" w:hAnsi="Times New Roman" w:cs="Times New Roman"/>
          </w:rPr>
          <w:fldChar w:fldCharType="end"/>
        </w:r>
      </w:p>
    </w:sdtContent>
  </w:sdt>
  <w:p w:rsidR="004D26C8" w:rsidRPr="00AD3C33" w:rsidRDefault="004D26C8">
    <w:pPr>
      <w:pStyle w:val="afb"/>
      <w:rPr>
        <w:rFonts w:ascii="Times New Roman" w:hAnsi="Times New Roman"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A1C05"/>
    <w:multiLevelType w:val="multilevel"/>
    <w:tmpl w:val="4BE2B40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1778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2487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2836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3545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4254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4603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5312" w:hanging="2160"/>
      </w:pPr>
      <w:rPr>
        <w:b/>
      </w:rPr>
    </w:lvl>
  </w:abstractNum>
  <w:abstractNum w:abstractNumId="1">
    <w:nsid w:val="10D6275A"/>
    <w:multiLevelType w:val="multilevel"/>
    <w:tmpl w:val="C5B0664E"/>
    <w:lvl w:ilvl="0">
      <w:start w:val="3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084" w:hanging="375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abstractNum w:abstractNumId="2">
    <w:nsid w:val="232E49C0"/>
    <w:multiLevelType w:val="multilevel"/>
    <w:tmpl w:val="FE26A82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7B748CF"/>
    <w:multiLevelType w:val="multilevel"/>
    <w:tmpl w:val="F50087C6"/>
    <w:lvl w:ilvl="0">
      <w:start w:val="3"/>
      <w:numFmt w:val="decimal"/>
      <w:lvlText w:val="%1"/>
      <w:lvlJc w:val="left"/>
      <w:pPr>
        <w:ind w:left="375" w:hanging="375"/>
      </w:pPr>
      <w:rPr>
        <w:rFonts w:cs="Times New Roman"/>
      </w:rPr>
    </w:lvl>
    <w:lvl w:ilvl="1">
      <w:start w:val="4"/>
      <w:numFmt w:val="decimal"/>
      <w:lvlText w:val="%1.%2"/>
      <w:lvlJc w:val="left"/>
      <w:pPr>
        <w:ind w:left="1125" w:hanging="375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1.%2.%3"/>
      <w:lvlJc w:val="left"/>
      <w:pPr>
        <w:ind w:left="22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333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4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519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59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705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8160" w:hanging="2160"/>
      </w:pPr>
      <w:rPr>
        <w:rFonts w:cs="Times New Roman"/>
      </w:rPr>
    </w:lvl>
  </w:abstractNum>
  <w:abstractNum w:abstractNumId="4">
    <w:nsid w:val="31D87B89"/>
    <w:multiLevelType w:val="multilevel"/>
    <w:tmpl w:val="F200814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>
    <w:nsid w:val="681300CB"/>
    <w:multiLevelType w:val="multilevel"/>
    <w:tmpl w:val="2278B61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 w:val="0"/>
        <w:i w:val="0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5432EF"/>
    <w:multiLevelType w:val="multilevel"/>
    <w:tmpl w:val="864E005C"/>
    <w:lvl w:ilvl="0">
      <w:start w:val="2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2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5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26C8"/>
    <w:rsid w:val="000009DB"/>
    <w:rsid w:val="000215C3"/>
    <w:rsid w:val="000B02FA"/>
    <w:rsid w:val="00112716"/>
    <w:rsid w:val="00140C72"/>
    <w:rsid w:val="001D697A"/>
    <w:rsid w:val="0023539B"/>
    <w:rsid w:val="002874D6"/>
    <w:rsid w:val="002B38EF"/>
    <w:rsid w:val="002F6B8D"/>
    <w:rsid w:val="00303A7C"/>
    <w:rsid w:val="00325B34"/>
    <w:rsid w:val="0038699B"/>
    <w:rsid w:val="003D5A58"/>
    <w:rsid w:val="0041146F"/>
    <w:rsid w:val="00435D37"/>
    <w:rsid w:val="00471824"/>
    <w:rsid w:val="00484D27"/>
    <w:rsid w:val="004D26C8"/>
    <w:rsid w:val="00515F87"/>
    <w:rsid w:val="00546500"/>
    <w:rsid w:val="00567749"/>
    <w:rsid w:val="005F39EE"/>
    <w:rsid w:val="006262CA"/>
    <w:rsid w:val="00746BCE"/>
    <w:rsid w:val="00751119"/>
    <w:rsid w:val="007973CE"/>
    <w:rsid w:val="007F0230"/>
    <w:rsid w:val="00830BBF"/>
    <w:rsid w:val="008310FE"/>
    <w:rsid w:val="00845829"/>
    <w:rsid w:val="00862624"/>
    <w:rsid w:val="008B770A"/>
    <w:rsid w:val="008D28AF"/>
    <w:rsid w:val="008F1B16"/>
    <w:rsid w:val="009875ED"/>
    <w:rsid w:val="009B0F77"/>
    <w:rsid w:val="009E0B37"/>
    <w:rsid w:val="00AD2962"/>
    <w:rsid w:val="00AD3C33"/>
    <w:rsid w:val="00AE1DB6"/>
    <w:rsid w:val="00AF52BB"/>
    <w:rsid w:val="00B80BF9"/>
    <w:rsid w:val="00B84510"/>
    <w:rsid w:val="00BC32D0"/>
    <w:rsid w:val="00C36971"/>
    <w:rsid w:val="00D638E2"/>
    <w:rsid w:val="00D77586"/>
    <w:rsid w:val="00E81E39"/>
    <w:rsid w:val="00EE4BE3"/>
    <w:rsid w:val="00F25008"/>
    <w:rsid w:val="00F3480F"/>
    <w:rsid w:val="00FD0BEE"/>
    <w:rsid w:val="00FE2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2FA"/>
    <w:pPr>
      <w:spacing w:after="160" w:line="259" w:lineRule="auto"/>
    </w:pPr>
    <w:rPr>
      <w:color w:val="00000A"/>
      <w:sz w:val="22"/>
    </w:rPr>
  </w:style>
  <w:style w:type="paragraph" w:styleId="2">
    <w:name w:val="heading 2"/>
    <w:basedOn w:val="a0"/>
    <w:qFormat/>
    <w:rsid w:val="000B02FA"/>
    <w:pPr>
      <w:outlineLvl w:val="1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annotation reference"/>
    <w:basedOn w:val="a1"/>
    <w:uiPriority w:val="99"/>
    <w:semiHidden/>
    <w:unhideWhenUsed/>
    <w:qFormat/>
    <w:rsid w:val="003419A1"/>
    <w:rPr>
      <w:sz w:val="16"/>
      <w:szCs w:val="16"/>
    </w:rPr>
  </w:style>
  <w:style w:type="character" w:customStyle="1" w:styleId="a5">
    <w:name w:val="Текст примечания Знак"/>
    <w:basedOn w:val="a1"/>
    <w:uiPriority w:val="99"/>
    <w:semiHidden/>
    <w:qFormat/>
    <w:rsid w:val="003419A1"/>
    <w:rPr>
      <w:sz w:val="20"/>
      <w:szCs w:val="20"/>
    </w:rPr>
  </w:style>
  <w:style w:type="character" w:customStyle="1" w:styleId="a6">
    <w:name w:val="Тема примечания Знак"/>
    <w:basedOn w:val="a5"/>
    <w:uiPriority w:val="99"/>
    <w:semiHidden/>
    <w:qFormat/>
    <w:rsid w:val="003419A1"/>
    <w:rPr>
      <w:b/>
      <w:bCs/>
      <w:sz w:val="20"/>
      <w:szCs w:val="20"/>
    </w:rPr>
  </w:style>
  <w:style w:type="character" w:customStyle="1" w:styleId="a7">
    <w:name w:val="Текст выноски Знак"/>
    <w:basedOn w:val="a1"/>
    <w:uiPriority w:val="99"/>
    <w:semiHidden/>
    <w:qFormat/>
    <w:rsid w:val="003419A1"/>
    <w:rPr>
      <w:rFonts w:ascii="Segoe UI" w:hAnsi="Segoe UI" w:cs="Segoe UI"/>
      <w:sz w:val="18"/>
      <w:szCs w:val="18"/>
    </w:rPr>
  </w:style>
  <w:style w:type="character" w:customStyle="1" w:styleId="a8">
    <w:name w:val="Текст концевой сноски Знак"/>
    <w:basedOn w:val="a1"/>
    <w:uiPriority w:val="99"/>
    <w:semiHidden/>
    <w:qFormat/>
    <w:rsid w:val="003419A1"/>
    <w:rPr>
      <w:sz w:val="20"/>
      <w:szCs w:val="20"/>
    </w:rPr>
  </w:style>
  <w:style w:type="character" w:styleId="a9">
    <w:name w:val="endnote reference"/>
    <w:basedOn w:val="a1"/>
    <w:uiPriority w:val="99"/>
    <w:semiHidden/>
    <w:unhideWhenUsed/>
    <w:qFormat/>
    <w:rsid w:val="003419A1"/>
    <w:rPr>
      <w:vertAlign w:val="superscript"/>
    </w:rPr>
  </w:style>
  <w:style w:type="character" w:customStyle="1" w:styleId="aa">
    <w:name w:val="Текст сноски Знак"/>
    <w:basedOn w:val="a1"/>
    <w:uiPriority w:val="99"/>
    <w:semiHidden/>
    <w:qFormat/>
    <w:rsid w:val="003419A1"/>
    <w:rPr>
      <w:sz w:val="20"/>
      <w:szCs w:val="20"/>
    </w:rPr>
  </w:style>
  <w:style w:type="character" w:styleId="ab">
    <w:name w:val="footnote reference"/>
    <w:basedOn w:val="a1"/>
    <w:uiPriority w:val="99"/>
    <w:semiHidden/>
    <w:unhideWhenUsed/>
    <w:qFormat/>
    <w:rsid w:val="003419A1"/>
    <w:rPr>
      <w:vertAlign w:val="superscript"/>
    </w:rPr>
  </w:style>
  <w:style w:type="character" w:customStyle="1" w:styleId="ac">
    <w:name w:val="Абзац списка Знак"/>
    <w:uiPriority w:val="34"/>
    <w:qFormat/>
    <w:locked/>
    <w:rsid w:val="001D6029"/>
  </w:style>
  <w:style w:type="character" w:customStyle="1" w:styleId="ad">
    <w:name w:val="Верхний колонтитул Знак"/>
    <w:basedOn w:val="a1"/>
    <w:uiPriority w:val="99"/>
    <w:qFormat/>
    <w:rsid w:val="00992AB3"/>
  </w:style>
  <w:style w:type="character" w:customStyle="1" w:styleId="ae">
    <w:name w:val="Нижний колонтитул Знак"/>
    <w:basedOn w:val="a1"/>
    <w:uiPriority w:val="99"/>
    <w:qFormat/>
    <w:rsid w:val="00992AB3"/>
  </w:style>
  <w:style w:type="character" w:customStyle="1" w:styleId="ListLabel1">
    <w:name w:val="ListLabel 1"/>
    <w:qFormat/>
    <w:rsid w:val="000B02FA"/>
    <w:rPr>
      <w:rFonts w:ascii="Times New Roman" w:hAnsi="Times New Roman"/>
      <w:b/>
      <w:sz w:val="28"/>
      <w:szCs w:val="28"/>
    </w:rPr>
  </w:style>
  <w:style w:type="character" w:customStyle="1" w:styleId="ListLabel2">
    <w:name w:val="ListLabel 2"/>
    <w:qFormat/>
    <w:rsid w:val="000B02FA"/>
    <w:rPr>
      <w:b w:val="0"/>
    </w:rPr>
  </w:style>
  <w:style w:type="character" w:customStyle="1" w:styleId="ListLabel3">
    <w:name w:val="ListLabel 3"/>
    <w:qFormat/>
    <w:rsid w:val="000B02FA"/>
    <w:rPr>
      <w:b/>
    </w:rPr>
  </w:style>
  <w:style w:type="character" w:customStyle="1" w:styleId="ListLabel4">
    <w:name w:val="ListLabel 4"/>
    <w:qFormat/>
    <w:rsid w:val="000B02FA"/>
    <w:rPr>
      <w:b/>
    </w:rPr>
  </w:style>
  <w:style w:type="character" w:customStyle="1" w:styleId="ListLabel5">
    <w:name w:val="ListLabel 5"/>
    <w:qFormat/>
    <w:rsid w:val="000B02FA"/>
    <w:rPr>
      <w:b/>
    </w:rPr>
  </w:style>
  <w:style w:type="character" w:customStyle="1" w:styleId="ListLabel6">
    <w:name w:val="ListLabel 6"/>
    <w:qFormat/>
    <w:rsid w:val="000B02FA"/>
    <w:rPr>
      <w:b/>
    </w:rPr>
  </w:style>
  <w:style w:type="character" w:customStyle="1" w:styleId="ListLabel7">
    <w:name w:val="ListLabel 7"/>
    <w:qFormat/>
    <w:rsid w:val="000B02FA"/>
    <w:rPr>
      <w:b/>
    </w:rPr>
  </w:style>
  <w:style w:type="character" w:customStyle="1" w:styleId="ListLabel8">
    <w:name w:val="ListLabel 8"/>
    <w:qFormat/>
    <w:rsid w:val="000B02FA"/>
    <w:rPr>
      <w:b/>
    </w:rPr>
  </w:style>
  <w:style w:type="character" w:customStyle="1" w:styleId="ListLabel9">
    <w:name w:val="ListLabel 9"/>
    <w:qFormat/>
    <w:rsid w:val="000B02FA"/>
    <w:rPr>
      <w:b/>
    </w:rPr>
  </w:style>
  <w:style w:type="character" w:customStyle="1" w:styleId="ListLabel10">
    <w:name w:val="ListLabel 10"/>
    <w:qFormat/>
    <w:rsid w:val="000B02FA"/>
    <w:rPr>
      <w:rFonts w:ascii="Times New Roman" w:hAnsi="Times New Roman"/>
      <w:b w:val="0"/>
      <w:i w:val="0"/>
      <w:sz w:val="28"/>
    </w:rPr>
  </w:style>
  <w:style w:type="character" w:customStyle="1" w:styleId="af">
    <w:name w:val="Символ сноски"/>
    <w:qFormat/>
    <w:rsid w:val="000B02FA"/>
  </w:style>
  <w:style w:type="character" w:customStyle="1" w:styleId="af0">
    <w:name w:val="Привязка сноски"/>
    <w:rsid w:val="000B02FA"/>
    <w:rPr>
      <w:vertAlign w:val="superscript"/>
    </w:rPr>
  </w:style>
  <w:style w:type="character" w:customStyle="1" w:styleId="ListLabel11">
    <w:name w:val="ListLabel 11"/>
    <w:qFormat/>
    <w:rsid w:val="000B02FA"/>
    <w:rPr>
      <w:rFonts w:ascii="Times New Roman" w:hAnsi="Times New Roman"/>
      <w:b/>
      <w:sz w:val="28"/>
      <w:szCs w:val="28"/>
    </w:rPr>
  </w:style>
  <w:style w:type="character" w:customStyle="1" w:styleId="ListLabel12">
    <w:name w:val="ListLabel 12"/>
    <w:qFormat/>
    <w:rsid w:val="000B02FA"/>
    <w:rPr>
      <w:b w:val="0"/>
    </w:rPr>
  </w:style>
  <w:style w:type="character" w:customStyle="1" w:styleId="ListLabel13">
    <w:name w:val="ListLabel 13"/>
    <w:qFormat/>
    <w:rsid w:val="000B02FA"/>
    <w:rPr>
      <w:b/>
    </w:rPr>
  </w:style>
  <w:style w:type="character" w:customStyle="1" w:styleId="ListLabel14">
    <w:name w:val="ListLabel 14"/>
    <w:qFormat/>
    <w:rsid w:val="000B02FA"/>
    <w:rPr>
      <w:b/>
    </w:rPr>
  </w:style>
  <w:style w:type="character" w:customStyle="1" w:styleId="ListLabel15">
    <w:name w:val="ListLabel 15"/>
    <w:qFormat/>
    <w:rsid w:val="000B02FA"/>
    <w:rPr>
      <w:b/>
    </w:rPr>
  </w:style>
  <w:style w:type="character" w:customStyle="1" w:styleId="ListLabel16">
    <w:name w:val="ListLabel 16"/>
    <w:qFormat/>
    <w:rsid w:val="000B02FA"/>
    <w:rPr>
      <w:b/>
    </w:rPr>
  </w:style>
  <w:style w:type="character" w:customStyle="1" w:styleId="ListLabel17">
    <w:name w:val="ListLabel 17"/>
    <w:qFormat/>
    <w:rsid w:val="000B02FA"/>
    <w:rPr>
      <w:b/>
    </w:rPr>
  </w:style>
  <w:style w:type="character" w:customStyle="1" w:styleId="ListLabel18">
    <w:name w:val="ListLabel 18"/>
    <w:qFormat/>
    <w:rsid w:val="000B02FA"/>
    <w:rPr>
      <w:b/>
    </w:rPr>
  </w:style>
  <w:style w:type="character" w:customStyle="1" w:styleId="ListLabel19">
    <w:name w:val="ListLabel 19"/>
    <w:qFormat/>
    <w:rsid w:val="000B02FA"/>
    <w:rPr>
      <w:b/>
    </w:rPr>
  </w:style>
  <w:style w:type="character" w:customStyle="1" w:styleId="ListLabel20">
    <w:name w:val="ListLabel 20"/>
    <w:qFormat/>
    <w:rsid w:val="000B02FA"/>
    <w:rPr>
      <w:rFonts w:ascii="Times New Roman" w:hAnsi="Times New Roman"/>
      <w:b w:val="0"/>
      <w:i w:val="0"/>
      <w:sz w:val="28"/>
    </w:rPr>
  </w:style>
  <w:style w:type="paragraph" w:customStyle="1" w:styleId="a0">
    <w:name w:val="Заголовок"/>
    <w:basedOn w:val="a"/>
    <w:next w:val="af1"/>
    <w:qFormat/>
    <w:rsid w:val="000B02F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1">
    <w:name w:val="Body Text"/>
    <w:basedOn w:val="a"/>
    <w:rsid w:val="000B02FA"/>
    <w:pPr>
      <w:spacing w:after="140" w:line="288" w:lineRule="auto"/>
    </w:pPr>
  </w:style>
  <w:style w:type="paragraph" w:styleId="af2">
    <w:name w:val="List"/>
    <w:basedOn w:val="af1"/>
    <w:rsid w:val="000B02FA"/>
    <w:rPr>
      <w:rFonts w:cs="Mangal"/>
    </w:rPr>
  </w:style>
  <w:style w:type="paragraph" w:styleId="af3">
    <w:name w:val="caption"/>
    <w:basedOn w:val="a"/>
    <w:qFormat/>
    <w:rsid w:val="000B02F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4">
    <w:name w:val="index heading"/>
    <w:basedOn w:val="a"/>
    <w:qFormat/>
    <w:rsid w:val="000B02FA"/>
    <w:pPr>
      <w:suppressLineNumbers/>
    </w:pPr>
    <w:rPr>
      <w:rFonts w:cs="Mangal"/>
    </w:rPr>
  </w:style>
  <w:style w:type="paragraph" w:styleId="af5">
    <w:name w:val="List Paragraph"/>
    <w:basedOn w:val="a"/>
    <w:uiPriority w:val="34"/>
    <w:qFormat/>
    <w:rsid w:val="00E95717"/>
    <w:pPr>
      <w:ind w:left="720"/>
      <w:contextualSpacing/>
    </w:pPr>
  </w:style>
  <w:style w:type="paragraph" w:styleId="af6">
    <w:name w:val="annotation text"/>
    <w:basedOn w:val="a"/>
    <w:uiPriority w:val="99"/>
    <w:semiHidden/>
    <w:unhideWhenUsed/>
    <w:qFormat/>
    <w:rsid w:val="003419A1"/>
    <w:pPr>
      <w:spacing w:line="240" w:lineRule="auto"/>
    </w:pPr>
    <w:rPr>
      <w:sz w:val="20"/>
      <w:szCs w:val="20"/>
    </w:rPr>
  </w:style>
  <w:style w:type="paragraph" w:styleId="af7">
    <w:name w:val="annotation subject"/>
    <w:basedOn w:val="af6"/>
    <w:uiPriority w:val="99"/>
    <w:semiHidden/>
    <w:unhideWhenUsed/>
    <w:qFormat/>
    <w:rsid w:val="003419A1"/>
    <w:rPr>
      <w:b/>
      <w:bCs/>
    </w:rPr>
  </w:style>
  <w:style w:type="paragraph" w:styleId="af8">
    <w:name w:val="Balloon Text"/>
    <w:basedOn w:val="a"/>
    <w:uiPriority w:val="99"/>
    <w:semiHidden/>
    <w:unhideWhenUsed/>
    <w:qFormat/>
    <w:rsid w:val="003419A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9">
    <w:name w:val="endnote text"/>
    <w:basedOn w:val="a"/>
    <w:uiPriority w:val="99"/>
    <w:semiHidden/>
    <w:unhideWhenUsed/>
    <w:qFormat/>
    <w:rsid w:val="003419A1"/>
    <w:pPr>
      <w:spacing w:after="0" w:line="240" w:lineRule="auto"/>
    </w:pPr>
    <w:rPr>
      <w:sz w:val="20"/>
      <w:szCs w:val="20"/>
    </w:rPr>
  </w:style>
  <w:style w:type="paragraph" w:styleId="afa">
    <w:name w:val="footnote text"/>
    <w:basedOn w:val="a"/>
    <w:rsid w:val="000B02FA"/>
  </w:style>
  <w:style w:type="paragraph" w:styleId="afb">
    <w:name w:val="header"/>
    <w:basedOn w:val="a"/>
    <w:uiPriority w:val="99"/>
    <w:unhideWhenUsed/>
    <w:rsid w:val="00992AB3"/>
    <w:pPr>
      <w:tabs>
        <w:tab w:val="center" w:pos="4677"/>
        <w:tab w:val="right" w:pos="9355"/>
      </w:tabs>
      <w:spacing w:after="0" w:line="240" w:lineRule="auto"/>
    </w:pPr>
  </w:style>
  <w:style w:type="paragraph" w:styleId="afc">
    <w:name w:val="footer"/>
    <w:basedOn w:val="a"/>
    <w:uiPriority w:val="99"/>
    <w:unhideWhenUsed/>
    <w:rsid w:val="00992AB3"/>
    <w:pPr>
      <w:tabs>
        <w:tab w:val="center" w:pos="4677"/>
        <w:tab w:val="right" w:pos="9355"/>
      </w:tabs>
      <w:spacing w:after="0" w:line="240" w:lineRule="auto"/>
    </w:pPr>
  </w:style>
  <w:style w:type="table" w:styleId="afd">
    <w:name w:val="Table Grid"/>
    <w:basedOn w:val="a2"/>
    <w:uiPriority w:val="39"/>
    <w:rsid w:val="008403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e">
    <w:name w:val="Hyperlink"/>
    <w:basedOn w:val="a1"/>
    <w:uiPriority w:val="99"/>
    <w:unhideWhenUsed/>
    <w:rsid w:val="00D77586"/>
    <w:rPr>
      <w:color w:val="0563C1" w:themeColor="hyperlink"/>
      <w:u w:val="single"/>
    </w:rPr>
  </w:style>
  <w:style w:type="character" w:customStyle="1" w:styleId="20">
    <w:name w:val="Основной текст2"/>
    <w:rsid w:val="007F0230"/>
    <w:rPr>
      <w:color w:val="000000"/>
      <w:spacing w:val="2"/>
      <w:w w:val="100"/>
      <w:sz w:val="21"/>
      <w:szCs w:val="21"/>
      <w:shd w:val="clear" w:color="auto" w:fill="FFFFFF"/>
      <w:lang w:val="ru-RU" w:bidi="ar-SA"/>
    </w:rPr>
  </w:style>
  <w:style w:type="character" w:customStyle="1" w:styleId="Heading2Char">
    <w:name w:val="Heading 2 Char"/>
    <w:rsid w:val="007F0230"/>
    <w:rPr>
      <w:rFonts w:ascii="Cambria" w:eastAsia="Calibri" w:hAnsi="Cambria" w:cs="Cambria"/>
      <w:b/>
      <w:bCs/>
      <w:i/>
      <w:iCs/>
      <w:color w:val="00000A"/>
      <w:sz w:val="28"/>
      <w:szCs w:val="28"/>
      <w:lang w:val="ru-RU" w:bidi="ar-SA"/>
    </w:rPr>
  </w:style>
  <w:style w:type="paragraph" w:customStyle="1" w:styleId="3">
    <w:name w:val="Основной текст3"/>
    <w:basedOn w:val="a"/>
    <w:rsid w:val="007F0230"/>
    <w:pPr>
      <w:widowControl w:val="0"/>
      <w:shd w:val="clear" w:color="auto" w:fill="FFFFFF"/>
      <w:suppressAutoHyphens/>
      <w:spacing w:after="60" w:line="240" w:lineRule="atLeast"/>
      <w:ind w:hanging="400"/>
      <w:jc w:val="both"/>
    </w:pPr>
    <w:rPr>
      <w:rFonts w:ascii="Times New Roman" w:eastAsia="Times New Roman" w:hAnsi="Times New Roman" w:cs="Times New Roman"/>
      <w:color w:val="auto"/>
      <w:spacing w:val="2"/>
      <w:sz w:val="21"/>
      <w:szCs w:val="21"/>
      <w:shd w:val="clear" w:color="auto" w:fill="FFFFFF"/>
      <w:lang w:eastAsia="ru-RU"/>
    </w:rPr>
  </w:style>
  <w:style w:type="paragraph" w:customStyle="1" w:styleId="ConsPlusDocList1">
    <w:name w:val="ConsPlusDocList1"/>
    <w:next w:val="a"/>
    <w:rsid w:val="007F0230"/>
    <w:pPr>
      <w:widowControl w:val="0"/>
      <w:suppressAutoHyphens/>
    </w:pPr>
    <w:rPr>
      <w:rFonts w:ascii="Arial" w:eastAsia="Calibri" w:hAnsi="Arial" w:cs="Arial"/>
      <w:color w:val="000000"/>
      <w:szCs w:val="20"/>
      <w:lang w:eastAsia="zh-CN" w:bidi="hi-IN"/>
    </w:rPr>
  </w:style>
  <w:style w:type="paragraph" w:customStyle="1" w:styleId="FootnoteText1">
    <w:name w:val="Footnote Text1"/>
    <w:basedOn w:val="a"/>
    <w:rsid w:val="007F023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Calibri" w:hAnsi="Times New Roman" w:cs="Times New Roman"/>
      <w:spacing w:val="2"/>
      <w:sz w:val="21"/>
      <w:szCs w:val="21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iraion.ru/antinarkot/plany-raboty-komissi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uiraion.ru/antinarkot/protokoly-zasedani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835BD-EAB8-40D5-824A-474469BEA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8</Pages>
  <Words>2447</Words>
  <Characters>13950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Горохова Марина Викторовна</dc:creator>
  <cp:lastModifiedBy>User</cp:lastModifiedBy>
  <cp:revision>33</cp:revision>
  <cp:lastPrinted>2025-08-18T02:19:00Z</cp:lastPrinted>
  <dcterms:created xsi:type="dcterms:W3CDTF">2025-08-15T08:04:00Z</dcterms:created>
  <dcterms:modified xsi:type="dcterms:W3CDTF">2025-08-18T04:21:00Z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