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4B59A9" w:rsidRDefault="00AD5D61" w:rsidP="00AD5D61">
      <w:pPr>
        <w:ind w:firstLine="708"/>
        <w:jc w:val="both"/>
        <w:rPr>
          <w:rFonts w:cs="Times New Roman"/>
          <w:sz w:val="28"/>
          <w:szCs w:val="32"/>
        </w:rPr>
      </w:pPr>
      <w:r w:rsidRPr="004B59A9">
        <w:rPr>
          <w:rFonts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4B59A9">
        <w:rPr>
          <w:rFonts w:cs="Times New Roman"/>
          <w:sz w:val="28"/>
          <w:szCs w:val="32"/>
        </w:rPr>
        <w:t>мероприятий</w:t>
      </w:r>
      <w:proofErr w:type="gramEnd"/>
      <w:r w:rsidRPr="004B59A9">
        <w:rPr>
          <w:rFonts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3C2B97">
        <w:rPr>
          <w:rFonts w:cs="Times New Roman"/>
          <w:sz w:val="28"/>
          <w:szCs w:val="32"/>
        </w:rPr>
        <w:t xml:space="preserve"> </w:t>
      </w:r>
      <w:r w:rsidRPr="004B59A9">
        <w:rPr>
          <w:rFonts w:cs="Times New Roman"/>
          <w:sz w:val="28"/>
          <w:szCs w:val="32"/>
        </w:rPr>
        <w:t>осмотра</w:t>
      </w:r>
      <w:r w:rsidR="00BE77EA" w:rsidRPr="004B59A9">
        <w:rPr>
          <w:rFonts w:cs="Times New Roman"/>
          <w:sz w:val="28"/>
          <w:szCs w:val="32"/>
        </w:rPr>
        <w:t>:</w:t>
      </w:r>
    </w:p>
    <w:p w:rsidR="00DD703E" w:rsidRDefault="008E5197" w:rsidP="00AD5D61">
      <w:pPr>
        <w:ind w:firstLine="708"/>
        <w:jc w:val="both"/>
        <w:rPr>
          <w:rFonts w:cs="Times New Roman"/>
          <w:sz w:val="28"/>
          <w:szCs w:val="32"/>
        </w:rPr>
      </w:pPr>
      <w:r>
        <w:rPr>
          <w:rFonts w:cs="Times New Roman"/>
          <w:b/>
          <w:sz w:val="28"/>
          <w:szCs w:val="32"/>
        </w:rPr>
        <w:t>19 августа</w:t>
      </w:r>
      <w:r w:rsidR="00BE77EA" w:rsidRPr="004B59A9">
        <w:rPr>
          <w:rFonts w:cs="Times New Roman"/>
          <w:b/>
          <w:sz w:val="28"/>
          <w:szCs w:val="32"/>
        </w:rPr>
        <w:t xml:space="preserve"> 2022 года</w:t>
      </w:r>
      <w:r w:rsidR="00AD5D61" w:rsidRPr="004B59A9">
        <w:rPr>
          <w:rFonts w:cs="Times New Roman"/>
          <w:sz w:val="28"/>
          <w:szCs w:val="32"/>
        </w:rPr>
        <w:t xml:space="preserve"> на территории </w:t>
      </w:r>
      <w:proofErr w:type="spellStart"/>
      <w:r>
        <w:rPr>
          <w:rFonts w:cs="Times New Roman"/>
          <w:sz w:val="28"/>
          <w:szCs w:val="32"/>
        </w:rPr>
        <w:t>НижнеЗаимского</w:t>
      </w:r>
      <w:proofErr w:type="spellEnd"/>
      <w:r w:rsidR="00827D77">
        <w:rPr>
          <w:rFonts w:cs="Times New Roman"/>
          <w:sz w:val="28"/>
          <w:szCs w:val="32"/>
        </w:rPr>
        <w:t xml:space="preserve"> </w:t>
      </w:r>
      <w:r w:rsidR="00C90764" w:rsidRPr="004B59A9">
        <w:rPr>
          <w:rFonts w:cs="Times New Roman"/>
          <w:sz w:val="28"/>
          <w:szCs w:val="32"/>
        </w:rPr>
        <w:t>муниципального образования</w:t>
      </w:r>
      <w:r w:rsidR="000E45BF" w:rsidRPr="004B59A9">
        <w:rPr>
          <w:rFonts w:cs="Times New Roman"/>
          <w:sz w:val="28"/>
          <w:szCs w:val="32"/>
        </w:rPr>
        <w:t xml:space="preserve">  </w:t>
      </w:r>
      <w:r w:rsidR="008E678F">
        <w:rPr>
          <w:rFonts w:cs="Times New Roman"/>
          <w:sz w:val="28"/>
          <w:szCs w:val="32"/>
        </w:rPr>
        <w:t xml:space="preserve"> следующих</w:t>
      </w:r>
      <w:r w:rsidR="00E14269">
        <w:rPr>
          <w:rFonts w:cs="Times New Roman"/>
          <w:sz w:val="28"/>
          <w:szCs w:val="32"/>
        </w:rPr>
        <w:t xml:space="preserve"> объект</w:t>
      </w:r>
      <w:r w:rsidR="008E678F">
        <w:rPr>
          <w:rFonts w:cs="Times New Roman"/>
          <w:sz w:val="28"/>
          <w:szCs w:val="32"/>
        </w:rPr>
        <w:t>ов</w:t>
      </w:r>
      <w:r w:rsidR="00AD5D61" w:rsidRPr="004B59A9">
        <w:rPr>
          <w:rFonts w:cs="Times New Roman"/>
          <w:sz w:val="28"/>
          <w:szCs w:val="32"/>
        </w:rPr>
        <w:t xml:space="preserve"> недвижимости:</w:t>
      </w:r>
    </w:p>
    <w:p w:rsidR="00C90764" w:rsidRPr="00DD703E" w:rsidRDefault="00DD703E" w:rsidP="00DD703E">
      <w:pPr>
        <w:tabs>
          <w:tab w:val="left" w:pos="7006"/>
        </w:tabs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ab/>
      </w:r>
    </w:p>
    <w:tbl>
      <w:tblPr>
        <w:tblpPr w:leftFromText="180" w:rightFromText="180" w:vertAnchor="page" w:horzAnchor="margin" w:tblpX="108" w:tblpY="536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5245"/>
      </w:tblGrid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38:14:120202:506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. Нижняя Заимка, ул. Партизанская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38:14:120202:507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. Нижняя Заимка, ул. Партизанская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38:14:120202:508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. Нижняя Заимка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38:14:120202:509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. Нижняя Заимка, ул. Партизанская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38:14:120202:510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. Нижняя Заимка, ул. Партизанская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38:14:120202:511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Иркутская область, Тайшетский район, дер. Нижняя Заимка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38:14:120202:512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Тайшетский (р-н.) ,дер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.Н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 xml:space="preserve">ижняя Заимка,    </w:t>
            </w:r>
            <w:proofErr w:type="spellStart"/>
            <w:r w:rsidRPr="00DD703E">
              <w:rPr>
                <w:rFonts w:cs="Times New Roman"/>
                <w:color w:val="000000"/>
                <w:szCs w:val="24"/>
              </w:rPr>
              <w:t>инв.№</w:t>
            </w:r>
            <w:proofErr w:type="spellEnd"/>
            <w:r w:rsidRPr="00DD703E">
              <w:rPr>
                <w:rFonts w:cs="Times New Roman"/>
                <w:color w:val="000000"/>
                <w:szCs w:val="24"/>
              </w:rPr>
              <w:t xml:space="preserve"> 012-21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38:14:120202:513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Иркутская область, Тайшетский район, д. Нижняя Заимка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38:14:120202:514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Иркутская область, Тайшетский район, д. Нижняя Заимка</w:t>
            </w:r>
          </w:p>
        </w:tc>
      </w:tr>
      <w:tr w:rsidR="008C34FF" w:rsidRPr="00DD703E" w:rsidTr="00E77913">
        <w:trPr>
          <w:trHeight w:val="370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38:14:120202:515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Тайшетский (р-н.) ,д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.Н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 xml:space="preserve">-Заимка,    </w:t>
            </w:r>
            <w:proofErr w:type="spellStart"/>
            <w:r w:rsidRPr="00DD703E">
              <w:rPr>
                <w:rFonts w:cs="Times New Roman"/>
                <w:color w:val="000000"/>
                <w:szCs w:val="24"/>
              </w:rPr>
              <w:t>инв.№</w:t>
            </w:r>
            <w:proofErr w:type="spellEnd"/>
            <w:r w:rsidRPr="00DD703E">
              <w:rPr>
                <w:rFonts w:cs="Times New Roman"/>
                <w:color w:val="000000"/>
                <w:szCs w:val="24"/>
              </w:rPr>
              <w:t xml:space="preserve"> 012-71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38:14:120202:516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Тайшетский (р-н.) ,д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.Н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ижняя Заимка,    инв.№012-62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38:14:120202:521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 xml:space="preserve">Иркутская область, р-н. Тайшетский, 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. Нижняя Заимка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38:14:120202:523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. Нижняя Заимка, ул. Партизанская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38:14:120202:524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. Нижняя Заимка, ул. Партизанская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38:14:120202:526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Иркутская область, Тайшетский район, д. Нижняя Заимка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38:14:120202:527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Иркутская область, Тайшетский район, д. Нижняя Заимка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38:14:120202:529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. Нижняя Заимка, ул. Зеленая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38:14:120202:530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. Нижняя Заимка, ул. Зеленая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lastRenderedPageBreak/>
              <w:t>38:14:120301:200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</w:t>
            </w:r>
          </w:p>
        </w:tc>
      </w:tr>
      <w:tr w:rsidR="008C34FF" w:rsidRPr="00DD703E" w:rsidTr="00E77913">
        <w:trPr>
          <w:trHeight w:val="264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38:14:120301:201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DD703E">
              <w:rPr>
                <w:rFonts w:cs="Times New Roman"/>
                <w:color w:val="000000"/>
                <w:szCs w:val="24"/>
              </w:rPr>
              <w:t>,К</w:t>
            </w:r>
            <w:proofErr w:type="gramEnd"/>
            <w:r w:rsidRPr="00DD703E">
              <w:rPr>
                <w:rFonts w:cs="Times New Roman"/>
                <w:color w:val="000000"/>
                <w:szCs w:val="24"/>
              </w:rPr>
              <w:t>оновалова (д.)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38:14:120301:202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DD703E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DD703E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</w:t>
            </w:r>
          </w:p>
        </w:tc>
      </w:tr>
      <w:tr w:rsidR="008C34FF" w:rsidRPr="00DD703E" w:rsidTr="00DD703E">
        <w:trPr>
          <w:trHeight w:val="578"/>
        </w:trPr>
        <w:tc>
          <w:tcPr>
            <w:tcW w:w="2235" w:type="dxa"/>
            <w:shd w:val="clear" w:color="auto" w:fill="auto"/>
            <w:hideMark/>
          </w:tcPr>
          <w:p w:rsidR="008C34FF" w:rsidRPr="00EF53C5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EF53C5">
              <w:rPr>
                <w:rFonts w:cs="Times New Roman"/>
                <w:color w:val="000000"/>
                <w:szCs w:val="24"/>
              </w:rPr>
              <w:t>38:14:120301:208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EF53C5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EF53C5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EF53C5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EF53C5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</w:t>
            </w:r>
          </w:p>
        </w:tc>
      </w:tr>
      <w:tr w:rsidR="008C34FF" w:rsidRPr="00DD703E" w:rsidTr="00E77913">
        <w:trPr>
          <w:trHeight w:val="342"/>
        </w:trPr>
        <w:tc>
          <w:tcPr>
            <w:tcW w:w="2235" w:type="dxa"/>
            <w:shd w:val="clear" w:color="auto" w:fill="auto"/>
            <w:hideMark/>
          </w:tcPr>
          <w:p w:rsidR="008C34FF" w:rsidRPr="00EF53C5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EF53C5">
              <w:rPr>
                <w:rFonts w:cs="Times New Roman"/>
                <w:color w:val="000000"/>
                <w:szCs w:val="24"/>
              </w:rPr>
              <w:t>38:14:120301:209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EF53C5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EF53C5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EF53C5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EF53C5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EF53C5">
              <w:rPr>
                <w:rFonts w:cs="Times New Roman"/>
                <w:color w:val="000000"/>
                <w:szCs w:val="24"/>
              </w:rPr>
              <w:t>,К</w:t>
            </w:r>
            <w:proofErr w:type="gramEnd"/>
            <w:r w:rsidRPr="00EF53C5">
              <w:rPr>
                <w:rFonts w:cs="Times New Roman"/>
                <w:color w:val="000000"/>
                <w:szCs w:val="24"/>
              </w:rPr>
              <w:t>оновалова (д.)</w:t>
            </w:r>
          </w:p>
        </w:tc>
      </w:tr>
      <w:tr w:rsidR="008C34FF" w:rsidRPr="00DD703E" w:rsidTr="00E77913">
        <w:trPr>
          <w:trHeight w:val="308"/>
        </w:trPr>
        <w:tc>
          <w:tcPr>
            <w:tcW w:w="2235" w:type="dxa"/>
            <w:shd w:val="clear" w:color="auto" w:fill="auto"/>
            <w:hideMark/>
          </w:tcPr>
          <w:p w:rsidR="008C34FF" w:rsidRPr="00EF53C5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EF53C5">
              <w:rPr>
                <w:rFonts w:cs="Times New Roman"/>
                <w:color w:val="000000"/>
                <w:szCs w:val="24"/>
              </w:rPr>
              <w:t>38:14:120301:210</w:t>
            </w:r>
          </w:p>
        </w:tc>
        <w:tc>
          <w:tcPr>
            <w:tcW w:w="1559" w:type="dxa"/>
            <w:shd w:val="clear" w:color="auto" w:fill="auto"/>
            <w:hideMark/>
          </w:tcPr>
          <w:p w:rsidR="008C34FF" w:rsidRPr="00EF53C5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EF53C5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5" w:type="dxa"/>
            <w:shd w:val="clear" w:color="auto" w:fill="auto"/>
            <w:hideMark/>
          </w:tcPr>
          <w:p w:rsidR="008C34FF" w:rsidRPr="00EF53C5" w:rsidRDefault="008C34FF" w:rsidP="008C34FF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EF53C5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EF53C5">
              <w:rPr>
                <w:rFonts w:cs="Times New Roman"/>
                <w:color w:val="000000"/>
                <w:szCs w:val="24"/>
              </w:rPr>
              <w:t>,К</w:t>
            </w:r>
            <w:proofErr w:type="gramEnd"/>
            <w:r w:rsidRPr="00EF53C5">
              <w:rPr>
                <w:rFonts w:cs="Times New Roman"/>
                <w:color w:val="000000"/>
                <w:szCs w:val="24"/>
              </w:rPr>
              <w:t>оновалова (д.)</w:t>
            </w:r>
          </w:p>
        </w:tc>
      </w:tr>
    </w:tbl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1560"/>
        <w:gridCol w:w="5244"/>
      </w:tblGrid>
      <w:tr w:rsidR="002B7C56" w:rsidRPr="00DD703E" w:rsidTr="00DD703E">
        <w:trPr>
          <w:trHeight w:val="57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38:14:120301:223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</w:t>
            </w:r>
          </w:p>
        </w:tc>
      </w:tr>
      <w:tr w:rsidR="002B7C56" w:rsidRPr="00DD703E" w:rsidTr="00DD703E">
        <w:trPr>
          <w:trHeight w:val="57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38:14:120301:224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Иркутская область, Тайшетский район, д. Коновалова</w:t>
            </w:r>
          </w:p>
        </w:tc>
      </w:tr>
      <w:tr w:rsidR="002B7C56" w:rsidRPr="00DD703E" w:rsidTr="00DD703E">
        <w:trPr>
          <w:trHeight w:val="57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38:14:120401:119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д. 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Синякина</w:t>
            </w:r>
            <w:proofErr w:type="spellEnd"/>
          </w:p>
        </w:tc>
      </w:tr>
      <w:tr w:rsidR="002B7C56" w:rsidRPr="00DD703E" w:rsidTr="00DD703E">
        <w:trPr>
          <w:trHeight w:val="57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38:14:120401:120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д. 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Синякина</w:t>
            </w:r>
            <w:proofErr w:type="spellEnd"/>
          </w:p>
        </w:tc>
      </w:tr>
      <w:tr w:rsidR="002B7C56" w:rsidRPr="00DD703E" w:rsidTr="00DD703E">
        <w:trPr>
          <w:trHeight w:val="57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38:14:120401:122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д. 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Синякина</w:t>
            </w:r>
            <w:proofErr w:type="spellEnd"/>
          </w:p>
        </w:tc>
      </w:tr>
      <w:tr w:rsidR="002B7C56" w:rsidRPr="00DD703E" w:rsidTr="00E77913">
        <w:trPr>
          <w:trHeight w:val="295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38:14:120401:123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A960B9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A960B9">
              <w:rPr>
                <w:rFonts w:cs="Times New Roman"/>
                <w:color w:val="000000"/>
                <w:szCs w:val="24"/>
              </w:rPr>
              <w:t>инякина</w:t>
            </w:r>
            <w:proofErr w:type="spellEnd"/>
            <w:r w:rsidRPr="00A960B9">
              <w:rPr>
                <w:rFonts w:cs="Times New Roman"/>
                <w:color w:val="000000"/>
                <w:szCs w:val="24"/>
              </w:rPr>
              <w:t xml:space="preserve"> (д.) ,   инв.№056-17</w:t>
            </w:r>
          </w:p>
        </w:tc>
      </w:tr>
      <w:tr w:rsidR="002B7C56" w:rsidRPr="00DD703E" w:rsidTr="00DD703E">
        <w:trPr>
          <w:trHeight w:val="57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38:14:120401:125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д. 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Синякина</w:t>
            </w:r>
            <w:proofErr w:type="spellEnd"/>
          </w:p>
        </w:tc>
      </w:tr>
      <w:tr w:rsidR="002B7C56" w:rsidRPr="00DD703E" w:rsidTr="00DD703E">
        <w:trPr>
          <w:trHeight w:val="57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38:14:120401:126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A960B9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A960B9">
              <w:rPr>
                <w:rFonts w:cs="Times New Roman"/>
                <w:color w:val="000000"/>
                <w:szCs w:val="24"/>
              </w:rPr>
              <w:t>инякина</w:t>
            </w:r>
            <w:proofErr w:type="spellEnd"/>
            <w:r w:rsidRPr="00A960B9">
              <w:rPr>
                <w:rFonts w:cs="Times New Roman"/>
                <w:color w:val="000000"/>
                <w:szCs w:val="24"/>
              </w:rPr>
              <w:t xml:space="preserve"> (д.) ,   инв. №056-11</w:t>
            </w:r>
          </w:p>
        </w:tc>
      </w:tr>
      <w:tr w:rsidR="002B7C56" w:rsidRPr="00DD703E" w:rsidTr="00E77913">
        <w:trPr>
          <w:trHeight w:val="359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38:14:120401:127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A960B9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A960B9">
              <w:rPr>
                <w:rFonts w:cs="Times New Roman"/>
                <w:color w:val="000000"/>
                <w:szCs w:val="24"/>
              </w:rPr>
              <w:t>инякина</w:t>
            </w:r>
            <w:proofErr w:type="spellEnd"/>
            <w:r w:rsidRPr="00A960B9">
              <w:rPr>
                <w:rFonts w:cs="Times New Roman"/>
                <w:color w:val="000000"/>
                <w:szCs w:val="24"/>
              </w:rPr>
              <w:t xml:space="preserve"> (д.) ,   инв.№056-14</w:t>
            </w:r>
          </w:p>
        </w:tc>
      </w:tr>
      <w:tr w:rsidR="002B7C56" w:rsidRPr="00DD703E" w:rsidTr="00DD703E">
        <w:trPr>
          <w:trHeight w:val="57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38:14:120401:128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д. 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Синякина</w:t>
            </w:r>
            <w:proofErr w:type="spellEnd"/>
          </w:p>
        </w:tc>
      </w:tr>
      <w:tr w:rsidR="002B7C56" w:rsidRPr="00DD703E" w:rsidTr="00DD703E">
        <w:trPr>
          <w:trHeight w:val="57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38:14:120401:129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д. 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Синякина</w:t>
            </w:r>
            <w:proofErr w:type="spellEnd"/>
          </w:p>
        </w:tc>
      </w:tr>
      <w:tr w:rsidR="002B7C56" w:rsidRPr="00DD703E" w:rsidTr="00DD703E">
        <w:trPr>
          <w:trHeight w:val="57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38:14:120401:130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 xml:space="preserve">Иркутская область, Тайшетский район, д. 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Синякина</w:t>
            </w:r>
            <w:proofErr w:type="spellEnd"/>
          </w:p>
        </w:tc>
      </w:tr>
      <w:tr w:rsidR="002B7C56" w:rsidRPr="00DD703E" w:rsidTr="00E77913">
        <w:trPr>
          <w:trHeight w:val="361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38:14:120401:131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A960B9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A960B9">
              <w:rPr>
                <w:rFonts w:cs="Times New Roman"/>
                <w:color w:val="000000"/>
                <w:szCs w:val="24"/>
              </w:rPr>
              <w:t>инякина</w:t>
            </w:r>
            <w:proofErr w:type="spellEnd"/>
            <w:r w:rsidRPr="00A960B9">
              <w:rPr>
                <w:rFonts w:cs="Times New Roman"/>
                <w:color w:val="000000"/>
                <w:szCs w:val="24"/>
              </w:rPr>
              <w:t xml:space="preserve"> (д.) ,   инв.№056-26</w:t>
            </w:r>
          </w:p>
        </w:tc>
      </w:tr>
      <w:tr w:rsidR="002B7C56" w:rsidRPr="00DD703E" w:rsidTr="00E77913">
        <w:trPr>
          <w:trHeight w:val="423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38:14:120401:132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 xml:space="preserve">Иркутская </w:t>
            </w:r>
            <w:proofErr w:type="spellStart"/>
            <w:proofErr w:type="gramStart"/>
            <w:r w:rsidRPr="00A960B9">
              <w:rPr>
                <w:rFonts w:cs="Times New Roman"/>
                <w:color w:val="000000"/>
                <w:szCs w:val="24"/>
              </w:rPr>
              <w:t>обл</w:t>
            </w:r>
            <w:proofErr w:type="spellEnd"/>
            <w:proofErr w:type="gramEnd"/>
            <w:r w:rsidRPr="00A960B9">
              <w:rPr>
                <w:rFonts w:cs="Times New Roman"/>
                <w:color w:val="000000"/>
                <w:szCs w:val="24"/>
              </w:rPr>
              <w:t xml:space="preserve">, р-н Тайшетский, 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д</w:t>
            </w:r>
            <w:proofErr w:type="spellEnd"/>
            <w:r w:rsidRPr="00A960B9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Синякино</w:t>
            </w:r>
            <w:proofErr w:type="spellEnd"/>
          </w:p>
        </w:tc>
      </w:tr>
      <w:tr w:rsidR="002B7C56" w:rsidRPr="00DD703E" w:rsidTr="00E77913">
        <w:trPr>
          <w:trHeight w:val="415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38:14:120401:133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A960B9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A960B9">
              <w:rPr>
                <w:rFonts w:cs="Times New Roman"/>
                <w:color w:val="000000"/>
                <w:szCs w:val="24"/>
              </w:rPr>
              <w:t>инякина</w:t>
            </w:r>
            <w:proofErr w:type="spellEnd"/>
            <w:r w:rsidRPr="00A960B9">
              <w:rPr>
                <w:rFonts w:cs="Times New Roman"/>
                <w:color w:val="000000"/>
                <w:szCs w:val="24"/>
              </w:rPr>
              <w:t xml:space="preserve"> (д.) ,   инв.№056-10</w:t>
            </w:r>
          </w:p>
        </w:tc>
      </w:tr>
      <w:tr w:rsidR="002B7C56" w:rsidRPr="00DD703E" w:rsidTr="00E77913">
        <w:trPr>
          <w:trHeight w:val="407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38:14:120401:134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A960B9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A960B9">
              <w:rPr>
                <w:rFonts w:cs="Times New Roman"/>
                <w:color w:val="000000"/>
                <w:szCs w:val="24"/>
              </w:rPr>
              <w:t>инякина</w:t>
            </w:r>
            <w:proofErr w:type="spellEnd"/>
            <w:r w:rsidRPr="00A960B9">
              <w:rPr>
                <w:rFonts w:cs="Times New Roman"/>
                <w:color w:val="000000"/>
                <w:szCs w:val="24"/>
              </w:rPr>
              <w:t xml:space="preserve"> (д.) ,   инв.№056-8</w:t>
            </w:r>
          </w:p>
        </w:tc>
      </w:tr>
      <w:tr w:rsidR="002B7C56" w:rsidRPr="00DD703E" w:rsidTr="00E77913">
        <w:trPr>
          <w:trHeight w:val="428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38:14:120401:135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A960B9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A960B9">
              <w:rPr>
                <w:rFonts w:cs="Times New Roman"/>
                <w:color w:val="000000"/>
                <w:szCs w:val="24"/>
              </w:rPr>
              <w:t>инякина</w:t>
            </w:r>
            <w:proofErr w:type="spellEnd"/>
            <w:r w:rsidRPr="00A960B9">
              <w:rPr>
                <w:rFonts w:cs="Times New Roman"/>
                <w:color w:val="000000"/>
                <w:szCs w:val="24"/>
              </w:rPr>
              <w:t xml:space="preserve"> (д.) ,   инв.№056-13</w:t>
            </w:r>
          </w:p>
        </w:tc>
      </w:tr>
      <w:tr w:rsidR="002B7C56" w:rsidRPr="00DD703E" w:rsidTr="00E77913">
        <w:trPr>
          <w:trHeight w:val="420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38:14:120401:136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A960B9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A960B9">
              <w:rPr>
                <w:rFonts w:cs="Times New Roman"/>
                <w:color w:val="000000"/>
                <w:szCs w:val="24"/>
              </w:rPr>
              <w:t>инякина</w:t>
            </w:r>
            <w:proofErr w:type="spellEnd"/>
            <w:r w:rsidRPr="00A960B9">
              <w:rPr>
                <w:rFonts w:cs="Times New Roman"/>
                <w:color w:val="000000"/>
                <w:szCs w:val="24"/>
              </w:rPr>
              <w:t xml:space="preserve"> (д.) ,   инв.№059-27</w:t>
            </w:r>
          </w:p>
        </w:tc>
      </w:tr>
      <w:tr w:rsidR="002B7C56" w:rsidRPr="00DD703E" w:rsidTr="00E77913">
        <w:trPr>
          <w:trHeight w:val="386"/>
        </w:trPr>
        <w:tc>
          <w:tcPr>
            <w:tcW w:w="228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38:14:120401:138</w:t>
            </w:r>
          </w:p>
        </w:tc>
        <w:tc>
          <w:tcPr>
            <w:tcW w:w="1560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5244" w:type="dxa"/>
            <w:shd w:val="clear" w:color="auto" w:fill="auto"/>
            <w:hideMark/>
          </w:tcPr>
          <w:p w:rsidR="002B7C56" w:rsidRPr="00A960B9" w:rsidRDefault="002B7C56" w:rsidP="00A960B9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A960B9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A960B9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A960B9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A960B9">
              <w:rPr>
                <w:rFonts w:cs="Times New Roman"/>
                <w:color w:val="000000"/>
                <w:szCs w:val="24"/>
              </w:rPr>
              <w:t>инякина</w:t>
            </w:r>
            <w:proofErr w:type="spellEnd"/>
            <w:r w:rsidRPr="00A960B9">
              <w:rPr>
                <w:rFonts w:cs="Times New Roman"/>
                <w:color w:val="000000"/>
                <w:szCs w:val="24"/>
              </w:rPr>
              <w:t xml:space="preserve"> (д.) ,   инв.№056-24</w:t>
            </w:r>
          </w:p>
        </w:tc>
      </w:tr>
    </w:tbl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AD5D61" w:rsidRPr="003C2B97" w:rsidRDefault="00847F97" w:rsidP="0014763F">
      <w:pPr>
        <w:ind w:firstLine="708"/>
        <w:rPr>
          <w:rFonts w:cs="Times New Roman"/>
          <w:b/>
          <w:sz w:val="28"/>
          <w:szCs w:val="32"/>
        </w:rPr>
      </w:pPr>
      <w:r w:rsidRPr="00CF274C">
        <w:rPr>
          <w:rFonts w:cs="Times New Roman"/>
          <w:b/>
          <w:sz w:val="28"/>
          <w:szCs w:val="32"/>
        </w:rPr>
        <w:t xml:space="preserve">Все вопросы по проведению осмотра по телефону </w:t>
      </w:r>
      <w:r w:rsidR="004B59A9" w:rsidRPr="00CF274C">
        <w:rPr>
          <w:rFonts w:cs="Times New Roman"/>
          <w:b/>
          <w:sz w:val="28"/>
          <w:szCs w:val="32"/>
        </w:rPr>
        <w:t>8-39563-2-48-76</w:t>
      </w:r>
    </w:p>
    <w:sectPr w:rsidR="00AD5D61" w:rsidRPr="003C2B97" w:rsidSect="000D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D5D61"/>
    <w:rsid w:val="0003740B"/>
    <w:rsid w:val="00051369"/>
    <w:rsid w:val="000D6127"/>
    <w:rsid w:val="000E45BF"/>
    <w:rsid w:val="00102C53"/>
    <w:rsid w:val="00142389"/>
    <w:rsid w:val="0014763F"/>
    <w:rsid w:val="001946F4"/>
    <w:rsid w:val="001B3661"/>
    <w:rsid w:val="001E2176"/>
    <w:rsid w:val="002137C2"/>
    <w:rsid w:val="00251204"/>
    <w:rsid w:val="002B421C"/>
    <w:rsid w:val="002B7C56"/>
    <w:rsid w:val="0039015E"/>
    <w:rsid w:val="003966F5"/>
    <w:rsid w:val="003C2B97"/>
    <w:rsid w:val="004412D9"/>
    <w:rsid w:val="004750FE"/>
    <w:rsid w:val="0048532D"/>
    <w:rsid w:val="004B236E"/>
    <w:rsid w:val="004B59A9"/>
    <w:rsid w:val="004D5BCD"/>
    <w:rsid w:val="00513755"/>
    <w:rsid w:val="00597100"/>
    <w:rsid w:val="005977D7"/>
    <w:rsid w:val="006172B4"/>
    <w:rsid w:val="00680B1E"/>
    <w:rsid w:val="006A2D4E"/>
    <w:rsid w:val="006C7CEE"/>
    <w:rsid w:val="006D760A"/>
    <w:rsid w:val="00730897"/>
    <w:rsid w:val="00733F12"/>
    <w:rsid w:val="0078724E"/>
    <w:rsid w:val="007B5817"/>
    <w:rsid w:val="007F4347"/>
    <w:rsid w:val="00827072"/>
    <w:rsid w:val="00827D77"/>
    <w:rsid w:val="00841DA9"/>
    <w:rsid w:val="0084425D"/>
    <w:rsid w:val="00847F97"/>
    <w:rsid w:val="00876FD4"/>
    <w:rsid w:val="008C0815"/>
    <w:rsid w:val="008C34FF"/>
    <w:rsid w:val="008E479A"/>
    <w:rsid w:val="008E5197"/>
    <w:rsid w:val="008E678F"/>
    <w:rsid w:val="0090554B"/>
    <w:rsid w:val="00940C54"/>
    <w:rsid w:val="009B74B2"/>
    <w:rsid w:val="00A03A04"/>
    <w:rsid w:val="00A11061"/>
    <w:rsid w:val="00A31595"/>
    <w:rsid w:val="00A31F70"/>
    <w:rsid w:val="00A3532A"/>
    <w:rsid w:val="00A82F0A"/>
    <w:rsid w:val="00A83FF8"/>
    <w:rsid w:val="00A960B9"/>
    <w:rsid w:val="00AD5D61"/>
    <w:rsid w:val="00B075B7"/>
    <w:rsid w:val="00B86142"/>
    <w:rsid w:val="00B935D3"/>
    <w:rsid w:val="00BE39F8"/>
    <w:rsid w:val="00BE6D02"/>
    <w:rsid w:val="00BE77EA"/>
    <w:rsid w:val="00C0683C"/>
    <w:rsid w:val="00C76F60"/>
    <w:rsid w:val="00C90764"/>
    <w:rsid w:val="00CB6E92"/>
    <w:rsid w:val="00CD2314"/>
    <w:rsid w:val="00CF274C"/>
    <w:rsid w:val="00D91A12"/>
    <w:rsid w:val="00DA3C4B"/>
    <w:rsid w:val="00DD333C"/>
    <w:rsid w:val="00DD703E"/>
    <w:rsid w:val="00E14269"/>
    <w:rsid w:val="00E77913"/>
    <w:rsid w:val="00E828AD"/>
    <w:rsid w:val="00E8636D"/>
    <w:rsid w:val="00EB7581"/>
    <w:rsid w:val="00EC42F5"/>
    <w:rsid w:val="00EF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Бухгалтерия</cp:lastModifiedBy>
  <cp:revision>12</cp:revision>
  <cp:lastPrinted>2022-07-04T07:38:00Z</cp:lastPrinted>
  <dcterms:created xsi:type="dcterms:W3CDTF">2022-05-16T03:11:00Z</dcterms:created>
  <dcterms:modified xsi:type="dcterms:W3CDTF">2022-08-18T08:09:00Z</dcterms:modified>
</cp:coreProperties>
</file>