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1D7200" w:rsidTr="005A683D">
        <w:tc>
          <w:tcPr>
            <w:tcW w:w="3365" w:type="dxa"/>
          </w:tcPr>
          <w:p w:rsidR="00485953" w:rsidRPr="001D7200" w:rsidRDefault="00CE32ED" w:rsidP="002269D1">
            <w:pPr>
              <w:jc w:val="left"/>
              <w:rPr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t xml:space="preserve">    </w:t>
            </w:r>
            <w:r w:rsidR="00FC020C" w:rsidRPr="001D7200">
              <w:rPr>
                <w:sz w:val="24"/>
                <w:szCs w:val="24"/>
              </w:rPr>
              <w:t>О</w:t>
            </w:r>
            <w:r w:rsidR="00DB0A05" w:rsidRPr="001D7200">
              <w:rPr>
                <w:sz w:val="24"/>
                <w:szCs w:val="24"/>
              </w:rPr>
              <w:t>т</w:t>
            </w:r>
            <w:r w:rsidR="00FC020C">
              <w:rPr>
                <w:sz w:val="24"/>
                <w:szCs w:val="24"/>
              </w:rPr>
              <w:t xml:space="preserve"> </w:t>
            </w:r>
            <w:r w:rsidR="002D3371">
              <w:rPr>
                <w:sz w:val="24"/>
                <w:szCs w:val="24"/>
              </w:rPr>
              <w:t>12 июля</w:t>
            </w:r>
            <w:r w:rsidR="00FC020C">
              <w:rPr>
                <w:sz w:val="24"/>
                <w:szCs w:val="24"/>
              </w:rPr>
              <w:t xml:space="preserve"> </w:t>
            </w:r>
            <w:r w:rsidR="00B117FE" w:rsidRPr="001D7200">
              <w:rPr>
                <w:sz w:val="24"/>
                <w:szCs w:val="24"/>
              </w:rPr>
              <w:t>2021</w:t>
            </w:r>
            <w:r w:rsidR="00416B34" w:rsidRPr="001D7200">
              <w:rPr>
                <w:sz w:val="24"/>
                <w:szCs w:val="24"/>
              </w:rPr>
              <w:t xml:space="preserve"> </w:t>
            </w:r>
            <w:r w:rsidR="00D97770" w:rsidRPr="001D7200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1D7200" w:rsidRDefault="00CE32ED" w:rsidP="001709EC">
            <w:pPr>
              <w:jc w:val="center"/>
              <w:rPr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t xml:space="preserve">                 </w:t>
            </w:r>
            <w:r w:rsidR="001D12ED" w:rsidRPr="001D7200">
              <w:rPr>
                <w:sz w:val="24"/>
                <w:szCs w:val="24"/>
              </w:rPr>
              <w:t xml:space="preserve">  </w:t>
            </w:r>
            <w:r w:rsidR="00485953" w:rsidRPr="001D7200">
              <w:rPr>
                <w:sz w:val="24"/>
                <w:szCs w:val="24"/>
              </w:rPr>
              <w:t xml:space="preserve">№ </w:t>
            </w:r>
            <w:r w:rsidR="002D3371">
              <w:rPr>
                <w:sz w:val="24"/>
                <w:szCs w:val="24"/>
              </w:rPr>
              <w:t>453</w:t>
            </w:r>
          </w:p>
        </w:tc>
      </w:tr>
      <w:tr w:rsidR="00485953" w:rsidRPr="001D7200" w:rsidTr="005A683D">
        <w:tc>
          <w:tcPr>
            <w:tcW w:w="3365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t>г.</w:t>
            </w:r>
            <w:r w:rsidR="00000EC7" w:rsidRPr="001D7200">
              <w:rPr>
                <w:sz w:val="24"/>
                <w:szCs w:val="24"/>
              </w:rPr>
              <w:t xml:space="preserve"> </w:t>
            </w:r>
            <w:r w:rsidRPr="001D7200">
              <w:rPr>
                <w:sz w:val="24"/>
                <w:szCs w:val="24"/>
              </w:rPr>
              <w:t>Киренск</w:t>
            </w:r>
          </w:p>
          <w:p w:rsidR="008A1063" w:rsidRPr="001D7200" w:rsidRDefault="008A106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1D7200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1D7200" w:rsidRDefault="00517629"/>
    <w:tbl>
      <w:tblPr>
        <w:tblStyle w:val="a4"/>
        <w:tblW w:w="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</w:tblGrid>
      <w:tr w:rsidR="002C2448" w:rsidRPr="001D7200" w:rsidTr="00C72159">
        <w:trPr>
          <w:trHeight w:val="561"/>
        </w:trPr>
        <w:tc>
          <w:tcPr>
            <w:tcW w:w="4595" w:type="dxa"/>
          </w:tcPr>
          <w:p w:rsidR="00A05182" w:rsidRPr="001D7200" w:rsidRDefault="00754464" w:rsidP="002269D1">
            <w:pPr>
              <w:rPr>
                <w:bCs/>
                <w:iCs/>
                <w:sz w:val="24"/>
                <w:szCs w:val="24"/>
              </w:rPr>
            </w:pPr>
            <w:r w:rsidRPr="001D7200">
              <w:rPr>
                <w:bCs/>
                <w:iCs/>
                <w:sz w:val="24"/>
                <w:szCs w:val="24"/>
              </w:rPr>
              <w:t>О</w:t>
            </w:r>
            <w:r w:rsidR="007832B5" w:rsidRPr="001D7200">
              <w:rPr>
                <w:bCs/>
                <w:iCs/>
                <w:sz w:val="24"/>
                <w:szCs w:val="24"/>
              </w:rPr>
              <w:t>б</w:t>
            </w:r>
            <w:r w:rsidR="00FA593D" w:rsidRPr="001D7200">
              <w:rPr>
                <w:bCs/>
                <w:iCs/>
                <w:sz w:val="24"/>
                <w:szCs w:val="24"/>
              </w:rPr>
              <w:t xml:space="preserve"> </w:t>
            </w:r>
            <w:r w:rsidR="00A05182" w:rsidRPr="001D7200">
              <w:rPr>
                <w:bCs/>
                <w:iCs/>
                <w:sz w:val="24"/>
                <w:szCs w:val="24"/>
              </w:rPr>
              <w:t>утве</w:t>
            </w:r>
            <w:r w:rsidR="001D12ED" w:rsidRPr="001D7200">
              <w:rPr>
                <w:bCs/>
                <w:iCs/>
                <w:sz w:val="24"/>
                <w:szCs w:val="24"/>
              </w:rPr>
              <w:t>рждении  Порядка</w:t>
            </w:r>
          </w:p>
          <w:p w:rsidR="002C2448" w:rsidRPr="001D7200" w:rsidRDefault="002269D1" w:rsidP="00FC020C">
            <w:pPr>
              <w:rPr>
                <w:bCs/>
                <w:iCs/>
                <w:sz w:val="24"/>
                <w:szCs w:val="24"/>
              </w:rPr>
            </w:pPr>
            <w:r w:rsidRPr="001D7200">
              <w:rPr>
                <w:sz w:val="24"/>
                <w:szCs w:val="24"/>
              </w:rPr>
              <w:br/>
            </w:r>
          </w:p>
        </w:tc>
      </w:tr>
    </w:tbl>
    <w:p w:rsidR="002109B9" w:rsidRPr="001D7200" w:rsidRDefault="00D87DAA" w:rsidP="001D720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D7200">
        <w:t xml:space="preserve">  </w:t>
      </w:r>
      <w:r w:rsidR="00C72159" w:rsidRPr="001D7200">
        <w:t xml:space="preserve"> </w:t>
      </w:r>
      <w:proofErr w:type="gramStart"/>
      <w:r w:rsidR="00EB2EC6" w:rsidRPr="001D7200">
        <w:t>В целях</w:t>
      </w:r>
      <w:r w:rsidR="001D12ED" w:rsidRPr="001D7200">
        <w:t xml:space="preserve"> поддержки  выпускников Муниципального казённого образовательного учреждения дополнительного образования «Детская школа искусств</w:t>
      </w:r>
      <w:r w:rsidR="00120246" w:rsidRPr="001D7200">
        <w:t xml:space="preserve"> им. А.В. </w:t>
      </w:r>
      <w:proofErr w:type="spellStart"/>
      <w:r w:rsidR="00120246" w:rsidRPr="001D7200">
        <w:t>Кузакова</w:t>
      </w:r>
      <w:proofErr w:type="spellEnd"/>
      <w:r w:rsidR="00120246" w:rsidRPr="001D7200">
        <w:t xml:space="preserve"> г. Киренска», их </w:t>
      </w:r>
      <w:r w:rsidR="00FC020C">
        <w:t xml:space="preserve">возвращения и трудоустройства в качестве  преподавателей </w:t>
      </w:r>
      <w:r w:rsidR="001D12ED" w:rsidRPr="001D7200">
        <w:t xml:space="preserve">в  </w:t>
      </w:r>
      <w:r w:rsidR="001D7200" w:rsidRPr="001D7200">
        <w:t xml:space="preserve">Муниципальное  казённое образовательное учреждение дополнительного образования «Детская школа искусств им. А.В. </w:t>
      </w:r>
      <w:proofErr w:type="spellStart"/>
      <w:r w:rsidR="001D7200" w:rsidRPr="001D7200">
        <w:t>Кузакова</w:t>
      </w:r>
      <w:proofErr w:type="spellEnd"/>
      <w:r w:rsidR="001D7200" w:rsidRPr="001D7200">
        <w:t xml:space="preserve"> г. Киренска»</w:t>
      </w:r>
      <w:r w:rsidR="001D12ED" w:rsidRPr="001D7200">
        <w:t>,   а  также  создания   условий    для  оказания  квалифицированных  услуг  в  сфере  культуры  и  искусства   населению муниципального образования Киренский район</w:t>
      </w:r>
      <w:proofErr w:type="gramEnd"/>
      <w:r w:rsidR="001D12ED" w:rsidRPr="001D7200">
        <w:t xml:space="preserve"> (в т.ч. обучающимся</w:t>
      </w:r>
      <w:r w:rsidR="00E86BEF" w:rsidRPr="001D7200">
        <w:t xml:space="preserve"> МКОУ  ДО  ДШИ г</w:t>
      </w:r>
      <w:proofErr w:type="gramStart"/>
      <w:r w:rsidR="00E86BEF" w:rsidRPr="001D7200">
        <w:t>.К</w:t>
      </w:r>
      <w:proofErr w:type="gramEnd"/>
      <w:r w:rsidR="00E86BEF" w:rsidRPr="001D7200">
        <w:t>иренска</w:t>
      </w:r>
      <w:r w:rsidR="001D12ED" w:rsidRPr="001D7200">
        <w:t>),</w:t>
      </w:r>
      <w:r w:rsidRPr="001D7200">
        <w:t xml:space="preserve"> руководствуясь </w:t>
      </w:r>
      <w:r w:rsidR="00FC020C">
        <w:t>п.п. «</w:t>
      </w:r>
      <w:proofErr w:type="spellStart"/>
      <w:r w:rsidR="00FC020C">
        <w:t>з</w:t>
      </w:r>
      <w:proofErr w:type="spellEnd"/>
      <w:r w:rsidR="00FC020C">
        <w:t xml:space="preserve">» п. </w:t>
      </w:r>
      <w:r w:rsidR="00852C07" w:rsidRPr="001D7200">
        <w:t>12  Указа  Президента РФ от 07.05.2018г. № 204 «О национальных целях и стратегических задачах развития Российской Федерации на период до 2024 года», п.11 ч.1 ст.15  Фед</w:t>
      </w:r>
      <w:r w:rsidR="00FC020C">
        <w:t>ерального закона от 06.10.2003 №</w:t>
      </w:r>
      <w:r w:rsidR="00852C07" w:rsidRPr="001D7200">
        <w:t xml:space="preserve"> 131-ФЗ "Об общих принципах организации местного самоуправления в Российской Федерации", </w:t>
      </w:r>
      <w:r w:rsidRPr="001D7200">
        <w:t xml:space="preserve">ст. 39, 55 Устава муниципального образования Киренский район, администрация Киренского муниципального района </w:t>
      </w:r>
    </w:p>
    <w:p w:rsidR="002109B9" w:rsidRPr="001D7200" w:rsidRDefault="002109B9" w:rsidP="00120246">
      <w:pPr>
        <w:ind w:firstLine="709"/>
        <w:jc w:val="center"/>
        <w:rPr>
          <w:b/>
        </w:rPr>
      </w:pPr>
    </w:p>
    <w:p w:rsidR="007369D4" w:rsidRDefault="004301F4" w:rsidP="001D7200">
      <w:pPr>
        <w:ind w:firstLine="709"/>
        <w:jc w:val="center"/>
        <w:rPr>
          <w:b/>
        </w:rPr>
      </w:pPr>
      <w:r w:rsidRPr="001D7200">
        <w:rPr>
          <w:b/>
        </w:rPr>
        <w:t>ПОСТАНОВЛЯЕТ</w:t>
      </w:r>
      <w:r w:rsidR="009D62E2" w:rsidRPr="001D7200">
        <w:rPr>
          <w:b/>
        </w:rPr>
        <w:t>:</w:t>
      </w:r>
    </w:p>
    <w:p w:rsidR="001D7200" w:rsidRPr="001D7200" w:rsidRDefault="001D7200" w:rsidP="001D7200">
      <w:pPr>
        <w:ind w:firstLine="709"/>
        <w:jc w:val="center"/>
        <w:rPr>
          <w:b/>
        </w:rPr>
      </w:pPr>
    </w:p>
    <w:p w:rsidR="00EB2EC6" w:rsidRPr="001D7200" w:rsidRDefault="00197C78" w:rsidP="001D7200">
      <w:pPr>
        <w:spacing w:line="276" w:lineRule="auto"/>
        <w:jc w:val="both"/>
      </w:pPr>
      <w:r w:rsidRPr="001D7200">
        <w:t xml:space="preserve"> </w:t>
      </w:r>
      <w:r w:rsidR="001D12ED" w:rsidRPr="001D7200">
        <w:t xml:space="preserve">        </w:t>
      </w:r>
      <w:r w:rsidR="00D94E5A" w:rsidRPr="001D7200">
        <w:t xml:space="preserve">1.Утвердить </w:t>
      </w:r>
      <w:r w:rsidR="00120246" w:rsidRPr="001D7200">
        <w:t>Порядок</w:t>
      </w:r>
      <w:r w:rsidR="001D12ED" w:rsidRPr="001D7200">
        <w:t xml:space="preserve"> </w:t>
      </w:r>
      <w:r w:rsidR="001D7200" w:rsidRPr="001D7200">
        <w:t xml:space="preserve">предоставления  денежной выплаты  за счет средств бюджета муниципального образования Киренский  район  выпускникам муниципального казённого образовательного учреждения дополнительного образования «Детская школа искусств  им. А.В. </w:t>
      </w:r>
      <w:proofErr w:type="spellStart"/>
      <w:r w:rsidR="001D7200" w:rsidRPr="001D7200">
        <w:t>Кузакова</w:t>
      </w:r>
      <w:proofErr w:type="spellEnd"/>
      <w:r w:rsidR="001D7200" w:rsidRPr="001D7200">
        <w:t xml:space="preserve">  г. Киренска», обучающимся по программам </w:t>
      </w:r>
      <w:proofErr w:type="spellStart"/>
      <w:r w:rsidR="001D7200" w:rsidRPr="001D7200">
        <w:t>средне-специального</w:t>
      </w:r>
      <w:proofErr w:type="spellEnd"/>
      <w:r w:rsidR="00825587">
        <w:t xml:space="preserve"> и  высшего профессионального </w:t>
      </w:r>
      <w:r w:rsidR="001D7200" w:rsidRPr="001D7200">
        <w:t xml:space="preserve">образования  учреждений  РФ  в  области  культуры и  искусства  </w:t>
      </w:r>
      <w:r w:rsidR="00EB2EC6" w:rsidRPr="001D7200">
        <w:t>(приложение №1).</w:t>
      </w:r>
    </w:p>
    <w:p w:rsidR="00EB2EC6" w:rsidRPr="006F6FE5" w:rsidRDefault="001D7200" w:rsidP="001D7200">
      <w:pPr>
        <w:spacing w:line="276" w:lineRule="auto"/>
        <w:jc w:val="both"/>
        <w:rPr>
          <w:b/>
        </w:rPr>
      </w:pPr>
      <w:r>
        <w:t xml:space="preserve">       </w:t>
      </w:r>
      <w:r w:rsidR="007369D4" w:rsidRPr="001D7200">
        <w:t xml:space="preserve"> </w:t>
      </w:r>
      <w:r w:rsidR="00EB2EC6" w:rsidRPr="001D7200">
        <w:t xml:space="preserve">2.Утвердить состав комиссии </w:t>
      </w:r>
      <w:r w:rsidR="00FC5BD4" w:rsidRPr="001D7200">
        <w:t xml:space="preserve">по назначению </w:t>
      </w:r>
      <w:r w:rsidR="00E86BEF" w:rsidRPr="001D7200">
        <w:t xml:space="preserve">денежной выплаты  за счет средств бюджета муниципального образования Киренский  район  выпускникам Муниципального </w:t>
      </w:r>
      <w:r w:rsidR="00E86BEF" w:rsidRPr="006F6FE5">
        <w:lastRenderedPageBreak/>
        <w:t xml:space="preserve">казённого образовательного учреждения дополнительного образования «Детская школа искусств  им. А.В. </w:t>
      </w:r>
      <w:proofErr w:type="spellStart"/>
      <w:r w:rsidR="00E86BEF" w:rsidRPr="006F6FE5">
        <w:t>Кузакова</w:t>
      </w:r>
      <w:proofErr w:type="spellEnd"/>
      <w:r w:rsidR="00E86BEF" w:rsidRPr="006F6FE5">
        <w:t xml:space="preserve">  г. Киренска», обучающимся по программам  </w:t>
      </w:r>
      <w:proofErr w:type="spellStart"/>
      <w:r w:rsidR="00E86BEF" w:rsidRPr="006F6FE5">
        <w:t>средне-специального</w:t>
      </w:r>
      <w:proofErr w:type="spellEnd"/>
      <w:r w:rsidR="00E86BEF" w:rsidRPr="006F6FE5">
        <w:t xml:space="preserve"> и  высшего профессионального   образования  учреждений  РФ  в  области</w:t>
      </w:r>
      <w:r w:rsidR="00FC020C" w:rsidRPr="006F6FE5">
        <w:t xml:space="preserve">  культуры и  искусства</w:t>
      </w:r>
      <w:r w:rsidR="00FC5BD4" w:rsidRPr="006F6FE5">
        <w:t xml:space="preserve"> </w:t>
      </w:r>
      <w:r w:rsidR="00EB2EC6" w:rsidRPr="006F6FE5">
        <w:t>(приложение №2).</w:t>
      </w:r>
    </w:p>
    <w:p w:rsidR="006F6FE5" w:rsidRPr="006F6FE5" w:rsidRDefault="002269D1" w:rsidP="006F6FE5">
      <w:pPr>
        <w:pStyle w:val="1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6F6FE5">
        <w:rPr>
          <w:sz w:val="24"/>
          <w:szCs w:val="24"/>
        </w:rPr>
        <w:t>3</w:t>
      </w:r>
      <w:r w:rsidR="006F6FE5">
        <w:rPr>
          <w:sz w:val="24"/>
          <w:szCs w:val="24"/>
        </w:rPr>
        <w:t xml:space="preserve">. </w:t>
      </w:r>
      <w:r w:rsidR="006F6FE5" w:rsidRPr="006F6FE5">
        <w:rPr>
          <w:sz w:val="24"/>
          <w:szCs w:val="24"/>
        </w:rPr>
        <w:t>Настоящее постановление подлежит р</w:t>
      </w:r>
      <w:r w:rsidR="006F6FE5">
        <w:rPr>
          <w:rFonts w:eastAsia="MS Mincho"/>
          <w:sz w:val="24"/>
          <w:szCs w:val="24"/>
        </w:rPr>
        <w:t>азмещению на официальном сайте а</w:t>
      </w:r>
      <w:r w:rsidR="006F6FE5" w:rsidRPr="006F6FE5">
        <w:rPr>
          <w:rFonts w:eastAsia="MS Mincho"/>
          <w:sz w:val="24"/>
          <w:szCs w:val="24"/>
        </w:rPr>
        <w:t xml:space="preserve">дминистрации </w:t>
      </w:r>
      <w:r w:rsidR="006F6FE5" w:rsidRPr="006F6FE5">
        <w:rPr>
          <w:sz w:val="24"/>
          <w:szCs w:val="24"/>
        </w:rPr>
        <w:t xml:space="preserve">Киренского муниципального района </w:t>
      </w:r>
      <w:proofErr w:type="spellStart"/>
      <w:r w:rsidR="006F6FE5" w:rsidRPr="006F6FE5">
        <w:rPr>
          <w:sz w:val="24"/>
          <w:szCs w:val="24"/>
        </w:rPr>
        <w:t>kirenskrn.irkobl.ru</w:t>
      </w:r>
      <w:proofErr w:type="spellEnd"/>
      <w:r w:rsidR="006F6FE5" w:rsidRPr="006F6FE5">
        <w:rPr>
          <w:sz w:val="24"/>
          <w:szCs w:val="24"/>
        </w:rPr>
        <w:t>.</w:t>
      </w:r>
    </w:p>
    <w:p w:rsidR="009D62E2" w:rsidRPr="006F6FE5" w:rsidRDefault="001D7200" w:rsidP="001D7200">
      <w:pPr>
        <w:spacing w:line="276" w:lineRule="auto"/>
        <w:jc w:val="both"/>
      </w:pPr>
      <w:r w:rsidRPr="006F6FE5">
        <w:t xml:space="preserve">         </w:t>
      </w:r>
      <w:r w:rsidR="00197C78" w:rsidRPr="006F6FE5">
        <w:t>4</w:t>
      </w:r>
      <w:r w:rsidR="00132A95" w:rsidRPr="006F6FE5">
        <w:t xml:space="preserve">. </w:t>
      </w:r>
      <w:proofErr w:type="gramStart"/>
      <w:r w:rsidR="009D62E2" w:rsidRPr="006F6FE5">
        <w:t>Контроль</w:t>
      </w:r>
      <w:r w:rsidR="00DB0A05" w:rsidRPr="006F6FE5">
        <w:t xml:space="preserve"> </w:t>
      </w:r>
      <w:r w:rsidR="009D62E2" w:rsidRPr="006F6FE5">
        <w:t>за</w:t>
      </w:r>
      <w:proofErr w:type="gramEnd"/>
      <w:r w:rsidR="009D62E2" w:rsidRPr="006F6FE5">
        <w:t xml:space="preserve"> исполнением </w:t>
      </w:r>
      <w:r w:rsidR="00CE32ED" w:rsidRPr="006F6FE5">
        <w:t>п</w:t>
      </w:r>
      <w:r w:rsidR="00DB0A05" w:rsidRPr="006F6FE5">
        <w:t>остановления</w:t>
      </w:r>
      <w:r w:rsidR="00A443BB" w:rsidRPr="006F6FE5">
        <w:t xml:space="preserve"> </w:t>
      </w:r>
      <w:r w:rsidR="00C70C29" w:rsidRPr="006F6FE5">
        <w:t>возл</w:t>
      </w:r>
      <w:r w:rsidR="00DB0A05" w:rsidRPr="006F6FE5">
        <w:t>ожить</w:t>
      </w:r>
      <w:r w:rsidR="00C70C29" w:rsidRPr="006F6FE5">
        <w:t xml:space="preserve"> на </w:t>
      </w:r>
      <w:r w:rsidR="006F3A52" w:rsidRPr="006F6FE5">
        <w:t>начальника отдела по культуре, делам молодежи и спорту</w:t>
      </w:r>
      <w:r w:rsidR="00DB0A05" w:rsidRPr="006F6FE5">
        <w:t>.</w:t>
      </w:r>
      <w:r w:rsidR="006F3A52" w:rsidRPr="006F6FE5">
        <w:t xml:space="preserve">  </w:t>
      </w:r>
    </w:p>
    <w:p w:rsidR="00F70A60" w:rsidRPr="001D7200" w:rsidRDefault="00F70A60" w:rsidP="001D7200">
      <w:pPr>
        <w:spacing w:line="276" w:lineRule="auto"/>
        <w:ind w:firstLine="709"/>
        <w:rPr>
          <w:b/>
        </w:rPr>
      </w:pPr>
    </w:p>
    <w:p w:rsidR="007F6230" w:rsidRPr="001D7200" w:rsidRDefault="00C72381" w:rsidP="009471CE">
      <w:pPr>
        <w:spacing w:line="276" w:lineRule="auto"/>
        <w:rPr>
          <w:b/>
        </w:rPr>
      </w:pPr>
      <w:r w:rsidRPr="001D7200">
        <w:rPr>
          <w:b/>
        </w:rPr>
        <w:t xml:space="preserve">       </w:t>
      </w:r>
    </w:p>
    <w:p w:rsidR="001D7200" w:rsidRPr="001D7200" w:rsidRDefault="00B94F2D" w:rsidP="001D7200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Мэр </w:t>
      </w:r>
      <w:r w:rsidR="001D7200" w:rsidRPr="001D7200">
        <w:rPr>
          <w:bCs/>
          <w:iCs/>
        </w:rPr>
        <w:t xml:space="preserve"> района                                     </w:t>
      </w:r>
      <w:r w:rsidR="001D7200">
        <w:rPr>
          <w:bCs/>
          <w:iCs/>
        </w:rPr>
        <w:t xml:space="preserve">     </w:t>
      </w:r>
      <w:r w:rsidR="001D7200" w:rsidRPr="001D7200">
        <w:rPr>
          <w:bCs/>
          <w:iCs/>
        </w:rPr>
        <w:t xml:space="preserve"> </w:t>
      </w:r>
      <w:r w:rsidR="00825587">
        <w:rPr>
          <w:bCs/>
          <w:iCs/>
        </w:rPr>
        <w:tab/>
      </w:r>
      <w:r w:rsidR="00825587">
        <w:rPr>
          <w:bCs/>
          <w:iCs/>
        </w:rPr>
        <w:tab/>
      </w:r>
      <w:r w:rsidR="00825587">
        <w:rPr>
          <w:bCs/>
          <w:iCs/>
        </w:rPr>
        <w:tab/>
      </w:r>
      <w:r w:rsidR="00825587">
        <w:rPr>
          <w:bCs/>
          <w:iCs/>
        </w:rPr>
        <w:tab/>
      </w:r>
      <w:r w:rsidR="00825587">
        <w:rPr>
          <w:bCs/>
          <w:iCs/>
        </w:rPr>
        <w:tab/>
        <w:t xml:space="preserve">          </w:t>
      </w:r>
      <w:r>
        <w:rPr>
          <w:bCs/>
          <w:iCs/>
        </w:rPr>
        <w:t>К.В.</w:t>
      </w:r>
      <w:r w:rsidR="00825587">
        <w:rPr>
          <w:bCs/>
          <w:iCs/>
        </w:rPr>
        <w:t xml:space="preserve"> </w:t>
      </w:r>
      <w:proofErr w:type="spellStart"/>
      <w:r>
        <w:rPr>
          <w:bCs/>
          <w:iCs/>
        </w:rPr>
        <w:t>Свистелин</w:t>
      </w:r>
      <w:proofErr w:type="spellEnd"/>
    </w:p>
    <w:p w:rsidR="00AF04DF" w:rsidRPr="001D7200" w:rsidRDefault="00AF04DF" w:rsidP="001D7200">
      <w:pPr>
        <w:spacing w:line="276" w:lineRule="auto"/>
        <w:rPr>
          <w:i/>
        </w:rPr>
      </w:pPr>
    </w:p>
    <w:p w:rsidR="00C20C8F" w:rsidRPr="001D7200" w:rsidRDefault="00C20C8F" w:rsidP="00823053">
      <w:pPr>
        <w:jc w:val="right"/>
        <w:rPr>
          <w:i/>
        </w:rPr>
      </w:pPr>
    </w:p>
    <w:p w:rsidR="007369D4" w:rsidRPr="001D7200" w:rsidRDefault="007369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Pr="001D7200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020C" w:rsidRDefault="00FC020C" w:rsidP="002F2665"/>
    <w:p w:rsidR="00FC020C" w:rsidRDefault="00FC020C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FC5BD4" w:rsidRDefault="00FC5BD4" w:rsidP="002F2665"/>
    <w:p w:rsidR="002D3371" w:rsidRDefault="002D3371" w:rsidP="002D3371">
      <w:r>
        <w:lastRenderedPageBreak/>
        <w:t>Лист  согласования   к постановлению №  453      от  12.07.2021г.</w:t>
      </w:r>
    </w:p>
    <w:p w:rsidR="002D3371" w:rsidRDefault="002D3371" w:rsidP="002D3371"/>
    <w:p w:rsidR="002D3371" w:rsidRDefault="002D3371" w:rsidP="002D3371"/>
    <w:p w:rsidR="002D3371" w:rsidRDefault="002D3371" w:rsidP="002D3371">
      <w:r>
        <w:t>СОГЛАСОВАНО:</w:t>
      </w:r>
    </w:p>
    <w:p w:rsidR="002D3371" w:rsidRDefault="002D3371" w:rsidP="002D3371"/>
    <w:p w:rsidR="002D3371" w:rsidRDefault="002D3371" w:rsidP="002D3371">
      <w:pPr>
        <w:rPr>
          <w:sz w:val="22"/>
          <w:szCs w:val="22"/>
        </w:rPr>
      </w:pPr>
      <w:r>
        <w:rPr>
          <w:sz w:val="22"/>
          <w:szCs w:val="22"/>
        </w:rPr>
        <w:t>Первый заместитель мэра района-</w:t>
      </w:r>
    </w:p>
    <w:p w:rsidR="002D3371" w:rsidRDefault="002D3371" w:rsidP="002D3371">
      <w:pPr>
        <w:rPr>
          <w:sz w:val="22"/>
          <w:szCs w:val="22"/>
        </w:rPr>
      </w:pPr>
      <w:r>
        <w:rPr>
          <w:sz w:val="22"/>
          <w:szCs w:val="22"/>
        </w:rPr>
        <w:t>Председатель комитета по социальной политике</w:t>
      </w:r>
    </w:p>
    <w:p w:rsidR="002D3371" w:rsidRDefault="002D3371" w:rsidP="002D3371">
      <w:pPr>
        <w:rPr>
          <w:sz w:val="22"/>
          <w:szCs w:val="22"/>
        </w:rPr>
      </w:pPr>
      <w:bookmarkStart w:id="0" w:name="_GoBack"/>
      <w:bookmarkEnd w:id="0"/>
    </w:p>
    <w:p w:rsidR="002D3371" w:rsidRDefault="002D3371" w:rsidP="002D3371">
      <w:pPr>
        <w:rPr>
          <w:sz w:val="22"/>
          <w:szCs w:val="22"/>
        </w:rPr>
      </w:pPr>
      <w:r>
        <w:rPr>
          <w:sz w:val="22"/>
          <w:szCs w:val="22"/>
        </w:rPr>
        <w:t xml:space="preserve"> А.В.Воробьев______________________________</w:t>
      </w:r>
    </w:p>
    <w:p w:rsidR="002D3371" w:rsidRDefault="002D3371" w:rsidP="002D3371">
      <w:pPr>
        <w:rPr>
          <w:sz w:val="22"/>
          <w:szCs w:val="22"/>
        </w:rPr>
      </w:pPr>
    </w:p>
    <w:p w:rsidR="002D3371" w:rsidRDefault="002D3371" w:rsidP="002D3371">
      <w:pPr>
        <w:rPr>
          <w:sz w:val="22"/>
          <w:szCs w:val="22"/>
        </w:rPr>
      </w:pPr>
      <w:r>
        <w:rPr>
          <w:sz w:val="22"/>
          <w:szCs w:val="22"/>
        </w:rPr>
        <w:t>Отдел по экономике</w:t>
      </w:r>
    </w:p>
    <w:p w:rsidR="002D3371" w:rsidRDefault="002D3371" w:rsidP="002D3371">
      <w:pPr>
        <w:rPr>
          <w:sz w:val="22"/>
          <w:szCs w:val="22"/>
        </w:rPr>
      </w:pPr>
    </w:p>
    <w:p w:rsidR="002D3371" w:rsidRDefault="002D3371" w:rsidP="002D3371">
      <w:pPr>
        <w:rPr>
          <w:sz w:val="22"/>
          <w:szCs w:val="22"/>
        </w:rPr>
      </w:pPr>
      <w:r>
        <w:rPr>
          <w:sz w:val="22"/>
          <w:szCs w:val="22"/>
        </w:rPr>
        <w:t>Синькова М.Р.______________________________</w:t>
      </w:r>
    </w:p>
    <w:p w:rsidR="002D3371" w:rsidRDefault="002D3371" w:rsidP="002D3371">
      <w:pPr>
        <w:rPr>
          <w:sz w:val="22"/>
          <w:szCs w:val="22"/>
        </w:rPr>
      </w:pPr>
    </w:p>
    <w:p w:rsidR="002D3371" w:rsidRDefault="002D3371" w:rsidP="002D3371">
      <w:pPr>
        <w:rPr>
          <w:sz w:val="22"/>
          <w:szCs w:val="22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Правовой   отдел                                                                                  </w:t>
      </w:r>
    </w:p>
    <w:p w:rsidR="002D3371" w:rsidRDefault="002D3371" w:rsidP="002D3371">
      <w:pPr>
        <w:pStyle w:val="a8"/>
        <w:rPr>
          <w:rFonts w:ascii="Times New Roman" w:hAnsi="Times New Roman" w:cs="Times New Roman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Карелина  Н.Г.________________________________</w:t>
      </w: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371" w:rsidRDefault="002D3371" w:rsidP="002D33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D3371" w:rsidRDefault="002D3371" w:rsidP="002D3371"/>
    <w:p w:rsidR="002D3371" w:rsidRDefault="002D3371" w:rsidP="002D3371"/>
    <w:p w:rsidR="002D3371" w:rsidRDefault="002D3371" w:rsidP="002D3371"/>
    <w:p w:rsidR="002D3371" w:rsidRDefault="002D3371" w:rsidP="002D3371"/>
    <w:p w:rsidR="002D3371" w:rsidRDefault="002D3371" w:rsidP="002D3371"/>
    <w:p w:rsidR="002D3371" w:rsidRDefault="002D3371" w:rsidP="002D3371">
      <w:pPr>
        <w:rPr>
          <w:sz w:val="20"/>
          <w:szCs w:val="20"/>
        </w:rPr>
      </w:pPr>
      <w:r>
        <w:rPr>
          <w:sz w:val="20"/>
          <w:szCs w:val="20"/>
        </w:rPr>
        <w:t xml:space="preserve">Подготовила: </w:t>
      </w:r>
    </w:p>
    <w:p w:rsidR="002D3371" w:rsidRDefault="002D3371" w:rsidP="002D3371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по культуре, делам молодежи и спорту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О.С.Слезкина</w:t>
      </w:r>
      <w:proofErr w:type="spellEnd"/>
    </w:p>
    <w:p w:rsidR="002D3371" w:rsidRDefault="002D3371" w:rsidP="002D3371"/>
    <w:p w:rsidR="002D3371" w:rsidRDefault="002D3371" w:rsidP="002D3371"/>
    <w:p w:rsidR="00F71F58" w:rsidRDefault="00F71F58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FC020C" w:rsidRDefault="00FC020C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tbl>
      <w:tblPr>
        <w:tblW w:w="9530" w:type="dxa"/>
        <w:tblInd w:w="-72" w:type="dxa"/>
        <w:tblLook w:val="0000"/>
      </w:tblPr>
      <w:tblGrid>
        <w:gridCol w:w="4384"/>
        <w:gridCol w:w="5146"/>
      </w:tblGrid>
      <w:tr w:rsidR="00B77FF0" w:rsidRPr="0075705C" w:rsidTr="00FC020C">
        <w:trPr>
          <w:trHeight w:val="846"/>
        </w:trPr>
        <w:tc>
          <w:tcPr>
            <w:tcW w:w="4384" w:type="dxa"/>
          </w:tcPr>
          <w:p w:rsidR="00B77FF0" w:rsidRPr="0075705C" w:rsidRDefault="00B77FF0" w:rsidP="002D0954"/>
        </w:tc>
        <w:tc>
          <w:tcPr>
            <w:tcW w:w="5146" w:type="dxa"/>
          </w:tcPr>
          <w:p w:rsidR="00B77FF0" w:rsidRPr="0075705C" w:rsidRDefault="00B77FF0" w:rsidP="002D0954">
            <w:pPr>
              <w:ind w:left="180"/>
              <w:jc w:val="right"/>
              <w:rPr>
                <w:sz w:val="20"/>
                <w:szCs w:val="20"/>
              </w:rPr>
            </w:pPr>
            <w:r w:rsidRPr="0075705C">
              <w:rPr>
                <w:sz w:val="20"/>
                <w:szCs w:val="20"/>
              </w:rPr>
              <w:t xml:space="preserve">        Приложение 1 к Постановлению</w:t>
            </w:r>
            <w:r>
              <w:rPr>
                <w:sz w:val="20"/>
                <w:szCs w:val="20"/>
              </w:rPr>
              <w:t xml:space="preserve"> </w:t>
            </w:r>
            <w:r w:rsidRPr="0075705C">
              <w:rPr>
                <w:sz w:val="20"/>
                <w:szCs w:val="20"/>
              </w:rPr>
              <w:t xml:space="preserve"> мэра </w:t>
            </w:r>
            <w:r>
              <w:rPr>
                <w:sz w:val="20"/>
                <w:szCs w:val="20"/>
              </w:rPr>
              <w:t xml:space="preserve"> </w:t>
            </w:r>
            <w:r w:rsidRPr="0075705C">
              <w:rPr>
                <w:sz w:val="20"/>
                <w:szCs w:val="20"/>
              </w:rPr>
              <w:t xml:space="preserve">района </w:t>
            </w:r>
          </w:p>
          <w:p w:rsidR="00B77FF0" w:rsidRPr="00E1517A" w:rsidRDefault="00B77FF0" w:rsidP="002D0954">
            <w:pPr>
              <w:ind w:left="180"/>
              <w:jc w:val="right"/>
              <w:rPr>
                <w:sz w:val="20"/>
                <w:szCs w:val="20"/>
              </w:rPr>
            </w:pPr>
            <w:r w:rsidRPr="000910C2"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 xml:space="preserve">453 </w:t>
            </w:r>
            <w:r w:rsidRPr="000910C2">
              <w:rPr>
                <w:sz w:val="20"/>
                <w:szCs w:val="20"/>
              </w:rPr>
              <w:t xml:space="preserve">от </w:t>
            </w:r>
            <w:r w:rsidR="00FC020C">
              <w:rPr>
                <w:sz w:val="20"/>
                <w:szCs w:val="20"/>
              </w:rPr>
              <w:t xml:space="preserve">12 июля </w:t>
            </w:r>
            <w:r>
              <w:rPr>
                <w:sz w:val="20"/>
                <w:szCs w:val="20"/>
              </w:rPr>
              <w:t>2021</w:t>
            </w:r>
            <w:r w:rsidRPr="0075705C">
              <w:rPr>
                <w:sz w:val="20"/>
                <w:szCs w:val="20"/>
              </w:rPr>
              <w:t>г.</w:t>
            </w:r>
          </w:p>
        </w:tc>
      </w:tr>
    </w:tbl>
    <w:p w:rsidR="00B77FF0" w:rsidRPr="0075705C" w:rsidRDefault="00B77FF0" w:rsidP="00B77FF0"/>
    <w:p w:rsidR="00B77FF0" w:rsidRPr="0075705C" w:rsidRDefault="00B77FF0" w:rsidP="00B77FF0">
      <w:pPr>
        <w:jc w:val="center"/>
        <w:rPr>
          <w:b/>
        </w:rPr>
      </w:pPr>
      <w:r w:rsidRPr="0075705C">
        <w:rPr>
          <w:b/>
        </w:rPr>
        <w:t>ПО</w:t>
      </w:r>
      <w:r>
        <w:rPr>
          <w:b/>
        </w:rPr>
        <w:t>РЯДОК</w:t>
      </w:r>
    </w:p>
    <w:p w:rsidR="00B77FF0" w:rsidRPr="0075705C" w:rsidRDefault="00B77FF0" w:rsidP="00B77FF0">
      <w:pPr>
        <w:jc w:val="center"/>
        <w:rPr>
          <w:b/>
        </w:rPr>
      </w:pPr>
      <w:r>
        <w:rPr>
          <w:b/>
        </w:rPr>
        <w:t>предоставления  денежной выплаты  за счет средств бюджета муниципального образования Киренский  район</w:t>
      </w:r>
      <w:r w:rsidRPr="0075705C">
        <w:rPr>
          <w:b/>
        </w:rPr>
        <w:t xml:space="preserve"> </w:t>
      </w:r>
      <w:r>
        <w:rPr>
          <w:b/>
        </w:rPr>
        <w:t xml:space="preserve"> выпускникам м</w:t>
      </w:r>
      <w:r w:rsidRPr="0075705C">
        <w:rPr>
          <w:b/>
        </w:rPr>
        <w:t xml:space="preserve">униципального казённого образовательного учреждения дополнительного образования «Детская школа искусств </w:t>
      </w:r>
      <w:r>
        <w:rPr>
          <w:b/>
        </w:rPr>
        <w:t xml:space="preserve"> </w:t>
      </w:r>
      <w:r w:rsidRPr="0075705C">
        <w:rPr>
          <w:b/>
        </w:rPr>
        <w:t>им. А.В.</w:t>
      </w:r>
      <w:r>
        <w:rPr>
          <w:b/>
        </w:rPr>
        <w:t xml:space="preserve"> </w:t>
      </w:r>
      <w:proofErr w:type="spellStart"/>
      <w:r w:rsidRPr="0075705C">
        <w:rPr>
          <w:b/>
        </w:rPr>
        <w:t>Кузакова</w:t>
      </w:r>
      <w:proofErr w:type="spellEnd"/>
      <w:r>
        <w:rPr>
          <w:b/>
        </w:rPr>
        <w:t xml:space="preserve"> </w:t>
      </w:r>
      <w:r w:rsidRPr="0075705C">
        <w:rPr>
          <w:b/>
        </w:rPr>
        <w:t xml:space="preserve"> г. Киренска»</w:t>
      </w:r>
      <w:r>
        <w:rPr>
          <w:b/>
        </w:rPr>
        <w:t xml:space="preserve">, обучающимся по программам </w:t>
      </w:r>
      <w:proofErr w:type="spellStart"/>
      <w:r>
        <w:rPr>
          <w:b/>
        </w:rPr>
        <w:t>средне-специального</w:t>
      </w:r>
      <w:proofErr w:type="spellEnd"/>
      <w:r>
        <w:rPr>
          <w:b/>
        </w:rPr>
        <w:t xml:space="preserve"> и  высшего профессионального   образования  учреждений  РФ  в  области  культуры и  искусства</w:t>
      </w:r>
    </w:p>
    <w:p w:rsidR="00B77FF0" w:rsidRPr="0075705C" w:rsidRDefault="00B77FF0" w:rsidP="00B77FF0">
      <w:pPr>
        <w:jc w:val="center"/>
        <w:rPr>
          <w:b/>
        </w:rPr>
      </w:pPr>
    </w:p>
    <w:p w:rsidR="00B77FF0" w:rsidRDefault="00B77FF0" w:rsidP="00B77FF0">
      <w:pPr>
        <w:spacing w:line="360" w:lineRule="auto"/>
        <w:jc w:val="center"/>
        <w:rPr>
          <w:b/>
        </w:rPr>
      </w:pPr>
      <w:r w:rsidRPr="0075705C">
        <w:rPr>
          <w:b/>
        </w:rPr>
        <w:t>1. Общие положения</w:t>
      </w:r>
    </w:p>
    <w:p w:rsidR="00B77FF0" w:rsidRDefault="00B77FF0" w:rsidP="00B77FF0">
      <w:pPr>
        <w:spacing w:line="360" w:lineRule="auto"/>
        <w:ind w:firstLine="708"/>
        <w:jc w:val="both"/>
        <w:rPr>
          <w:b/>
        </w:rPr>
      </w:pPr>
      <w:r w:rsidRPr="0075705C">
        <w:t>1.1.</w:t>
      </w:r>
      <w:r>
        <w:t xml:space="preserve"> </w:t>
      </w:r>
      <w:proofErr w:type="gramStart"/>
      <w:r>
        <w:t xml:space="preserve">Настоящий Порядок разработан  в целях </w:t>
      </w:r>
      <w:r w:rsidRPr="0075705C">
        <w:t>поддержки</w:t>
      </w:r>
      <w:r>
        <w:t xml:space="preserve">  </w:t>
      </w:r>
      <w:r w:rsidRPr="001260B6">
        <w:t xml:space="preserve">выпускников </w:t>
      </w:r>
      <w:r>
        <w:t>м</w:t>
      </w:r>
      <w:r w:rsidRPr="006232C9">
        <w:t xml:space="preserve">униципального казённого образовательного учреждения дополнительного образования «Детская школа искусств </w:t>
      </w:r>
      <w:r>
        <w:t xml:space="preserve"> </w:t>
      </w:r>
      <w:r w:rsidRPr="006232C9">
        <w:t xml:space="preserve">им. А.В. </w:t>
      </w:r>
      <w:proofErr w:type="spellStart"/>
      <w:r w:rsidRPr="006232C9">
        <w:t>Кузакова</w:t>
      </w:r>
      <w:proofErr w:type="spellEnd"/>
      <w:r w:rsidRPr="006232C9">
        <w:t xml:space="preserve">  г. Киренска»,</w:t>
      </w:r>
      <w:r>
        <w:t xml:space="preserve">  с  целью    их возвращения   и    трудоустройства  в  качестве  преподавателей  в муниципальное казённое образовательное учреждение</w:t>
      </w:r>
      <w:r w:rsidRPr="006232C9">
        <w:t xml:space="preserve"> дополнительного образования «Детская школа искусств </w:t>
      </w:r>
      <w:r>
        <w:t xml:space="preserve"> </w:t>
      </w:r>
      <w:r w:rsidRPr="006232C9">
        <w:t xml:space="preserve">им. А.В. </w:t>
      </w:r>
      <w:proofErr w:type="spellStart"/>
      <w:r w:rsidRPr="006232C9">
        <w:t>Кузакова</w:t>
      </w:r>
      <w:proofErr w:type="spellEnd"/>
      <w:r w:rsidRPr="006232C9">
        <w:t xml:space="preserve">  г. Киренска»</w:t>
      </w:r>
      <w:r>
        <w:t xml:space="preserve"> (далее – Школа искусств),    </w:t>
      </w:r>
      <w:r w:rsidRPr="00BA4E13">
        <w:t>создания</w:t>
      </w:r>
      <w:r>
        <w:t xml:space="preserve">  </w:t>
      </w:r>
      <w:r w:rsidRPr="00BA4E13">
        <w:t xml:space="preserve"> условий</w:t>
      </w:r>
      <w:r>
        <w:t xml:space="preserve">    </w:t>
      </w:r>
      <w:r w:rsidRPr="00BA4E13">
        <w:t xml:space="preserve">для </w:t>
      </w:r>
      <w:r>
        <w:t xml:space="preserve"> </w:t>
      </w:r>
      <w:r w:rsidRPr="00BA4E13">
        <w:t>оказания</w:t>
      </w:r>
      <w:r>
        <w:t xml:space="preserve">  квалифицированных </w:t>
      </w:r>
      <w:r w:rsidRPr="00BA4E13">
        <w:t xml:space="preserve"> </w:t>
      </w:r>
      <w:r>
        <w:t>услуг  в  сфере  культуры  и</w:t>
      </w:r>
      <w:proofErr w:type="gramEnd"/>
      <w:r>
        <w:t xml:space="preserve">  искусства </w:t>
      </w:r>
      <w:r w:rsidRPr="00BA4E13">
        <w:t xml:space="preserve">  населению </w:t>
      </w:r>
      <w:r>
        <w:t xml:space="preserve"> </w:t>
      </w:r>
      <w:r w:rsidRPr="00BA4E13">
        <w:t>муниципального образования Киренский район</w:t>
      </w:r>
      <w:r>
        <w:t xml:space="preserve"> (в т.ч. </w:t>
      </w:r>
      <w:proofErr w:type="gramStart"/>
      <w:r>
        <w:t>обучающимся</w:t>
      </w:r>
      <w:proofErr w:type="gramEnd"/>
      <w:r>
        <w:t xml:space="preserve"> </w:t>
      </w:r>
      <w:r w:rsidRPr="006232C9">
        <w:t xml:space="preserve"> </w:t>
      </w:r>
      <w:r>
        <w:t xml:space="preserve"> в Школе Искусств). </w:t>
      </w:r>
    </w:p>
    <w:p w:rsidR="00B77FF0" w:rsidRDefault="00B77FF0" w:rsidP="00B77FF0">
      <w:pPr>
        <w:spacing w:line="360" w:lineRule="auto"/>
        <w:ind w:firstLine="708"/>
        <w:jc w:val="both"/>
      </w:pPr>
      <w:r w:rsidRPr="0075705C">
        <w:t xml:space="preserve">1.2. </w:t>
      </w:r>
      <w:r>
        <w:t>Настоящий Порядок</w:t>
      </w:r>
      <w:r w:rsidRPr="0075705C">
        <w:t xml:space="preserve"> определяет порядок</w:t>
      </w:r>
      <w:r>
        <w:t xml:space="preserve"> </w:t>
      </w:r>
      <w:r w:rsidRPr="0075705C">
        <w:t xml:space="preserve"> </w:t>
      </w:r>
      <w:r w:rsidRPr="00D3052E">
        <w:t xml:space="preserve">предоставления  </w:t>
      </w:r>
      <w:r>
        <w:t xml:space="preserve">денежной выплаты </w:t>
      </w:r>
      <w:r w:rsidRPr="00D3052E">
        <w:t>за счет средств бюджета муниципального образов</w:t>
      </w:r>
      <w:r>
        <w:t>ания Киренский  район выпускникам</w:t>
      </w:r>
      <w:r w:rsidRPr="001260B6">
        <w:t xml:space="preserve"> </w:t>
      </w:r>
      <w:r>
        <w:t>Школы искусств</w:t>
      </w:r>
      <w:r w:rsidRPr="00D3052E">
        <w:t>, обучаю</w:t>
      </w:r>
      <w:r>
        <w:t xml:space="preserve">щимся по очной форме </w:t>
      </w:r>
      <w:proofErr w:type="gramStart"/>
      <w:r>
        <w:t>обучения по программам</w:t>
      </w:r>
      <w:proofErr w:type="gramEnd"/>
      <w:r>
        <w:t xml:space="preserve"> </w:t>
      </w:r>
      <w:proofErr w:type="spellStart"/>
      <w:r w:rsidRPr="00D3052E">
        <w:t>средне-специального</w:t>
      </w:r>
      <w:proofErr w:type="spellEnd"/>
      <w:r w:rsidRPr="00D3052E">
        <w:t xml:space="preserve"> и  высшего профессионального   образования  учреждений  РФ  в  области  культу</w:t>
      </w:r>
      <w:r>
        <w:t>ры и  искусства.</w:t>
      </w:r>
    </w:p>
    <w:p w:rsidR="00B77FF0" w:rsidRDefault="00B77FF0" w:rsidP="00B77FF0">
      <w:pPr>
        <w:spacing w:line="360" w:lineRule="auto"/>
        <w:jc w:val="both"/>
        <w:rPr>
          <w:b/>
        </w:rPr>
      </w:pPr>
      <w:r w:rsidRPr="00D3052E">
        <w:t xml:space="preserve"> </w:t>
      </w:r>
      <w:r>
        <w:tab/>
      </w:r>
      <w:r w:rsidRPr="0075705C">
        <w:t>1.</w:t>
      </w:r>
      <w:r>
        <w:t>3</w:t>
      </w:r>
      <w:r w:rsidRPr="0075705C">
        <w:t>.</w:t>
      </w:r>
      <w:r>
        <w:t xml:space="preserve"> Денежная выплата</w:t>
      </w:r>
      <w:r w:rsidRPr="0075705C">
        <w:t xml:space="preserve"> назначае</w:t>
      </w:r>
      <w:r>
        <w:t xml:space="preserve">тся  </w:t>
      </w:r>
      <w:r w:rsidRPr="0075705C">
        <w:t xml:space="preserve">за счет средств районного бюджета, в рамках </w:t>
      </w:r>
      <w:r>
        <w:t xml:space="preserve">муниципальной программы </w:t>
      </w:r>
      <w:r w:rsidRPr="0075705C">
        <w:t>«Молодеж</w:t>
      </w:r>
      <w:r>
        <w:t>ная  политика  Киренского района  на 2014-2025</w:t>
      </w:r>
      <w:r w:rsidRPr="0075705C">
        <w:t xml:space="preserve"> г.г.»</w:t>
      </w:r>
      <w:r>
        <w:t>,</w:t>
      </w:r>
      <w:r w:rsidRPr="0005174D">
        <w:rPr>
          <w:b/>
          <w:sz w:val="20"/>
        </w:rPr>
        <w:t xml:space="preserve"> </w:t>
      </w:r>
      <w:r>
        <w:t>Подпрограммы</w:t>
      </w:r>
      <w:r w:rsidRPr="0005174D">
        <w:t xml:space="preserve"> </w:t>
      </w:r>
      <w:r>
        <w:t xml:space="preserve"> </w:t>
      </w:r>
      <w:r w:rsidRPr="0005174D">
        <w:t xml:space="preserve">1 </w:t>
      </w:r>
      <w:r>
        <w:t xml:space="preserve"> </w:t>
      </w:r>
      <w:r w:rsidRPr="0005174D">
        <w:t>«Качественное  развитие  потенциала  и</w:t>
      </w:r>
      <w:r>
        <w:t xml:space="preserve"> </w:t>
      </w:r>
      <w:r w:rsidRPr="0005174D">
        <w:t xml:space="preserve"> воспитание  молодежи   Киренского района»</w:t>
      </w:r>
      <w:r>
        <w:t xml:space="preserve"> и обеспечивается за счет  средств бюджета муниципального образования Киренский район.</w:t>
      </w:r>
    </w:p>
    <w:p w:rsidR="00B77FF0" w:rsidRDefault="00B77FF0" w:rsidP="00B77FF0">
      <w:pPr>
        <w:spacing w:line="360" w:lineRule="auto"/>
        <w:ind w:firstLine="708"/>
        <w:jc w:val="both"/>
      </w:pPr>
      <w:r w:rsidRPr="009A735A">
        <w:t>1.4.</w:t>
      </w:r>
      <w:r>
        <w:t xml:space="preserve"> Денежная </w:t>
      </w:r>
      <w:r w:rsidRPr="00270904">
        <w:t xml:space="preserve"> выплата</w:t>
      </w:r>
      <w:r>
        <w:rPr>
          <w:b/>
        </w:rPr>
        <w:t xml:space="preserve">  </w:t>
      </w:r>
      <w:r>
        <w:t xml:space="preserve">предоставляется </w:t>
      </w:r>
      <w:r w:rsidRPr="009A735A">
        <w:t xml:space="preserve"> </w:t>
      </w:r>
      <w:r>
        <w:t>ежегодно  по итогам аттестации за каждый  курс (год) обучения.</w:t>
      </w:r>
    </w:p>
    <w:p w:rsidR="00B77FF0" w:rsidRDefault="00B77FF0" w:rsidP="00B77FF0">
      <w:pPr>
        <w:spacing w:line="360" w:lineRule="auto"/>
        <w:ind w:firstLine="708"/>
        <w:jc w:val="both"/>
      </w:pPr>
      <w:r>
        <w:t xml:space="preserve">1.5. Право на получение  денежной выплаты  предоставляется однократно </w:t>
      </w:r>
      <w:r w:rsidRPr="00CD7D99">
        <w:t xml:space="preserve"> в период обучения в  </w:t>
      </w:r>
      <w:proofErr w:type="spellStart"/>
      <w:r w:rsidRPr="00CD7D99">
        <w:t>средне-специальном</w:t>
      </w:r>
      <w:proofErr w:type="spellEnd"/>
      <w:r w:rsidRPr="00CD7D99">
        <w:t xml:space="preserve"> или  высшем  образовательном  учреждении   РФ  в  области  культ</w:t>
      </w:r>
      <w:r>
        <w:t xml:space="preserve">уры  и  искусства. В случае окончания  </w:t>
      </w:r>
      <w:proofErr w:type="spellStart"/>
      <w:r>
        <w:t>средне-специального</w:t>
      </w:r>
      <w:proofErr w:type="spellEnd"/>
      <w:r>
        <w:t xml:space="preserve"> учреждения</w:t>
      </w:r>
      <w:r w:rsidRPr="00CD7D99">
        <w:t xml:space="preserve"> и </w:t>
      </w:r>
      <w:r>
        <w:t xml:space="preserve"> реализации права получения  денежной выплаты</w:t>
      </w:r>
      <w:r w:rsidRPr="00CD7D99">
        <w:t xml:space="preserve">, </w:t>
      </w:r>
      <w:r>
        <w:t xml:space="preserve">выпускник </w:t>
      </w:r>
      <w:r w:rsidRPr="00CD7D99">
        <w:t xml:space="preserve">не имеет право претендовать на </w:t>
      </w:r>
      <w:r>
        <w:t xml:space="preserve">её  </w:t>
      </w:r>
      <w:r w:rsidRPr="00CD7D99">
        <w:t>получение при поступлении и обучении в высшем образовательном  учреждении РФ  в  области  культуры  и  искусства</w:t>
      </w:r>
      <w:r>
        <w:t xml:space="preserve">, в странах ближнего и дальнего зарубежья. </w:t>
      </w:r>
    </w:p>
    <w:p w:rsidR="00B77FF0" w:rsidRPr="009A735A" w:rsidRDefault="00B77FF0" w:rsidP="00B77FF0">
      <w:pPr>
        <w:spacing w:line="360" w:lineRule="auto"/>
        <w:ind w:firstLine="708"/>
        <w:jc w:val="both"/>
      </w:pPr>
      <w:r>
        <w:lastRenderedPageBreak/>
        <w:t>1.6.  Денежные выплаты являются  публичным обязательством муниципального образования Киренский район перед физическим лицом, подлежащим исполнению в денежной форме.</w:t>
      </w:r>
    </w:p>
    <w:p w:rsidR="00B77FF0" w:rsidRPr="009A735A" w:rsidRDefault="00B77FF0" w:rsidP="00B77FF0">
      <w:pPr>
        <w:spacing w:line="360" w:lineRule="auto"/>
        <w:jc w:val="center"/>
        <w:rPr>
          <w:b/>
        </w:rPr>
      </w:pPr>
      <w:r w:rsidRPr="009A735A">
        <w:rPr>
          <w:b/>
        </w:rPr>
        <w:t>2.</w:t>
      </w:r>
      <w:r w:rsidRPr="009A735A">
        <w:rPr>
          <w:b/>
        </w:rPr>
        <w:tab/>
        <w:t xml:space="preserve">Право  на  </w:t>
      </w:r>
      <w:r>
        <w:rPr>
          <w:b/>
        </w:rPr>
        <w:t>предоставление денежной выплаты.</w:t>
      </w:r>
    </w:p>
    <w:p w:rsidR="00B77FF0" w:rsidRDefault="00B77FF0" w:rsidP="00B77FF0">
      <w:pPr>
        <w:spacing w:line="360" w:lineRule="auto"/>
        <w:ind w:firstLine="708"/>
        <w:jc w:val="both"/>
      </w:pPr>
      <w:r w:rsidRPr="009A735A">
        <w:t xml:space="preserve">2.1.  Кандидатами на </w:t>
      </w:r>
      <w:r>
        <w:t xml:space="preserve">предоставление денежной выплаты  </w:t>
      </w:r>
      <w:r w:rsidRPr="009A735A">
        <w:t>могут</w:t>
      </w:r>
      <w:r>
        <w:t xml:space="preserve"> </w:t>
      </w:r>
      <w:r w:rsidRPr="00D4379E">
        <w:t>быть выпускники</w:t>
      </w:r>
      <w:r>
        <w:t xml:space="preserve"> </w:t>
      </w:r>
      <w:r w:rsidRPr="009A735A">
        <w:t xml:space="preserve"> </w:t>
      </w:r>
      <w:r>
        <w:t xml:space="preserve">Школы искусств, </w:t>
      </w:r>
      <w:r w:rsidRPr="009A735A">
        <w:t xml:space="preserve">поступившие в учреждения </w:t>
      </w:r>
      <w:r w:rsidRPr="004F7354">
        <w:rPr>
          <w:b/>
        </w:rPr>
        <w:t>среднего</w:t>
      </w:r>
      <w:r w:rsidRPr="009A735A">
        <w:t xml:space="preserve"> и высшего профессионального образования</w:t>
      </w:r>
      <w:r w:rsidRPr="00694575">
        <w:t xml:space="preserve"> </w:t>
      </w:r>
      <w:r>
        <w:t xml:space="preserve">РФ </w:t>
      </w:r>
      <w:r w:rsidRPr="00FE5DCC">
        <w:t>в  области  культуры и  искусства</w:t>
      </w:r>
      <w:r w:rsidRPr="009A735A">
        <w:t xml:space="preserve">, успешно обучающиеся по выбранным специальностям и планирующие по окончании обучения возвращение в Киренский район с целью трудоустройства в качестве педагогических работников </w:t>
      </w:r>
      <w:r>
        <w:t>Школы искусств.</w:t>
      </w:r>
    </w:p>
    <w:p w:rsidR="00B77FF0" w:rsidRDefault="00B77FF0" w:rsidP="00B77FF0">
      <w:pPr>
        <w:spacing w:line="360" w:lineRule="auto"/>
        <w:ind w:firstLine="708"/>
        <w:jc w:val="both"/>
      </w:pPr>
    </w:p>
    <w:p w:rsidR="00B77FF0" w:rsidRPr="0075705C" w:rsidRDefault="00B77FF0" w:rsidP="00B77FF0">
      <w:pPr>
        <w:spacing w:line="360" w:lineRule="auto"/>
        <w:jc w:val="center"/>
        <w:rPr>
          <w:b/>
        </w:rPr>
      </w:pPr>
      <w:r>
        <w:t xml:space="preserve"> </w:t>
      </w:r>
      <w:r w:rsidRPr="0075705C">
        <w:rPr>
          <w:b/>
        </w:rPr>
        <w:t xml:space="preserve">3. Порядок </w:t>
      </w:r>
      <w:r>
        <w:rPr>
          <w:b/>
        </w:rPr>
        <w:t xml:space="preserve"> </w:t>
      </w:r>
      <w:r w:rsidRPr="0075705C">
        <w:rPr>
          <w:b/>
        </w:rPr>
        <w:t xml:space="preserve">организации </w:t>
      </w:r>
      <w:r>
        <w:rPr>
          <w:b/>
        </w:rPr>
        <w:t xml:space="preserve"> </w:t>
      </w:r>
      <w:r w:rsidRPr="0075705C">
        <w:rPr>
          <w:b/>
        </w:rPr>
        <w:t xml:space="preserve">выдвижения </w:t>
      </w:r>
      <w:r>
        <w:rPr>
          <w:b/>
        </w:rPr>
        <w:t xml:space="preserve"> </w:t>
      </w:r>
      <w:r w:rsidRPr="0075705C">
        <w:rPr>
          <w:b/>
        </w:rPr>
        <w:t>кандидатов</w:t>
      </w:r>
    </w:p>
    <w:p w:rsidR="00B77FF0" w:rsidRDefault="00B77FF0" w:rsidP="00B77FF0">
      <w:pPr>
        <w:spacing w:line="360" w:lineRule="auto"/>
        <w:ind w:firstLine="708"/>
        <w:jc w:val="both"/>
      </w:pPr>
      <w:r>
        <w:t xml:space="preserve">3.1. Выдвижение кандидатов </w:t>
      </w:r>
      <w:r w:rsidRPr="0075705C">
        <w:t xml:space="preserve"> </w:t>
      </w:r>
      <w:r w:rsidRPr="009A735A">
        <w:t xml:space="preserve">на </w:t>
      </w:r>
      <w:r>
        <w:t xml:space="preserve">предоставление  денежной выплаты </w:t>
      </w:r>
      <w:r w:rsidRPr="0075705C">
        <w:t xml:space="preserve">осуществляется </w:t>
      </w:r>
      <w:r>
        <w:t xml:space="preserve">ежегодно </w:t>
      </w:r>
      <w:r w:rsidRPr="0075705C">
        <w:t>преподавателями</w:t>
      </w:r>
      <w:r>
        <w:t xml:space="preserve"> и</w:t>
      </w:r>
      <w:r w:rsidRPr="0075705C">
        <w:t xml:space="preserve"> классными руководителями</w:t>
      </w:r>
      <w:r>
        <w:t xml:space="preserve"> на педагогическом совете Школы искусств.</w:t>
      </w:r>
    </w:p>
    <w:p w:rsidR="00B77FF0" w:rsidRDefault="00B77FF0" w:rsidP="00B77FF0">
      <w:pPr>
        <w:spacing w:line="360" w:lineRule="auto"/>
        <w:ind w:firstLine="708"/>
        <w:jc w:val="both"/>
      </w:pPr>
      <w:r w:rsidRPr="009A735A">
        <w:t>3.2.  Ежегодное количество</w:t>
      </w:r>
      <w:r>
        <w:t xml:space="preserve"> кандидатов  </w:t>
      </w:r>
      <w:r w:rsidRPr="00D4379E">
        <w:t>на</w:t>
      </w:r>
      <w:r>
        <w:t xml:space="preserve"> предоставление денежной выплаты – не </w:t>
      </w:r>
      <w:r w:rsidRPr="009A735A">
        <w:t>более двух человек  каждый   учебный  год</w:t>
      </w:r>
      <w:r>
        <w:t>, но с учетом потребностей в кадрах педагогических работников</w:t>
      </w:r>
      <w:r w:rsidRPr="00694575">
        <w:t xml:space="preserve"> </w:t>
      </w:r>
      <w:r>
        <w:t xml:space="preserve">Школы искусств, на основании подготовленных учреждением документов, подтверждающих потребность в кадрах по каждому направлению и утвержденных директором Школы искусств.  </w:t>
      </w:r>
    </w:p>
    <w:p w:rsidR="00B77FF0" w:rsidRPr="0075705C" w:rsidRDefault="00B77FF0" w:rsidP="00B77FF0">
      <w:pPr>
        <w:spacing w:line="360" w:lineRule="auto"/>
        <w:ind w:firstLine="708"/>
        <w:jc w:val="both"/>
      </w:pPr>
      <w:r w:rsidRPr="0075705C">
        <w:t>3.</w:t>
      </w:r>
      <w:r>
        <w:t>3</w:t>
      </w:r>
      <w:r w:rsidRPr="0075705C">
        <w:t>. Решение о представлении кандидатов принимается голосованием</w:t>
      </w:r>
      <w:r>
        <w:t xml:space="preserve"> на</w:t>
      </w:r>
      <w:r w:rsidRPr="00024233">
        <w:t xml:space="preserve"> </w:t>
      </w:r>
      <w:r>
        <w:t>педагогическом совете Школы искусств.</w:t>
      </w:r>
    </w:p>
    <w:p w:rsidR="00B77FF0" w:rsidRPr="0075705C" w:rsidRDefault="00B77FF0" w:rsidP="00B77FF0">
      <w:pPr>
        <w:tabs>
          <w:tab w:val="left" w:pos="7040"/>
        </w:tabs>
        <w:spacing w:line="360" w:lineRule="auto"/>
        <w:jc w:val="both"/>
      </w:pPr>
      <w:r>
        <w:t xml:space="preserve">            3.4</w:t>
      </w:r>
      <w:r w:rsidRPr="0075705C">
        <w:t xml:space="preserve">. Предложенные </w:t>
      </w:r>
      <w:r>
        <w:t>педагогическим</w:t>
      </w:r>
      <w:r w:rsidRPr="0075705C">
        <w:t xml:space="preserve"> сове</w:t>
      </w:r>
      <w:r>
        <w:t>том Школы искусств</w:t>
      </w:r>
      <w:r w:rsidRPr="0075705C">
        <w:t xml:space="preserve"> кандидатуры рассматриваются </w:t>
      </w:r>
      <w:r>
        <w:t xml:space="preserve"> </w:t>
      </w:r>
      <w:r w:rsidRPr="00420000">
        <w:t>на  комиссии</w:t>
      </w:r>
      <w:r>
        <w:t xml:space="preserve"> </w:t>
      </w:r>
      <w:r w:rsidRPr="0075705C">
        <w:t>по</w:t>
      </w:r>
      <w:r w:rsidRPr="00D3052E">
        <w:t xml:space="preserve"> предоставлению  </w:t>
      </w:r>
      <w:r>
        <w:t xml:space="preserve"> денежной выплаты </w:t>
      </w:r>
      <w:r w:rsidRPr="00D3052E">
        <w:t>за счет средств бюджета муниципального образов</w:t>
      </w:r>
      <w:r>
        <w:t>ания Киренский  район выпускникам  Школы искусств</w:t>
      </w:r>
      <w:r w:rsidRPr="00D3052E">
        <w:t>, обучающ</w:t>
      </w:r>
      <w:r>
        <w:t xml:space="preserve">имся по программам     </w:t>
      </w:r>
      <w:proofErr w:type="spellStart"/>
      <w:r w:rsidRPr="00D3052E">
        <w:t>средне-специального</w:t>
      </w:r>
      <w:proofErr w:type="spellEnd"/>
      <w:r w:rsidRPr="00D3052E">
        <w:t xml:space="preserve"> и  высшего профессионального   образования  учреждений  РФ  в </w:t>
      </w:r>
      <w:r>
        <w:t xml:space="preserve"> области  культуры и  искусства.</w:t>
      </w:r>
    </w:p>
    <w:p w:rsidR="00B77FF0" w:rsidRPr="0075705C" w:rsidRDefault="00B77FF0" w:rsidP="00B77FF0">
      <w:pPr>
        <w:spacing w:line="360" w:lineRule="auto"/>
        <w:ind w:firstLine="708"/>
        <w:jc w:val="both"/>
      </w:pPr>
      <w:r w:rsidRPr="0075705C">
        <w:t>3.</w:t>
      </w:r>
      <w:r>
        <w:t>5</w:t>
      </w:r>
      <w:r w:rsidRPr="0075705C">
        <w:t xml:space="preserve">. Администрация </w:t>
      </w:r>
      <w:r>
        <w:t xml:space="preserve">Школы искусств </w:t>
      </w:r>
      <w:r w:rsidRPr="0075705C">
        <w:t>готовит пакет документов для рассмотрения комиссией</w:t>
      </w:r>
      <w:r>
        <w:t>, в состав которого входит</w:t>
      </w:r>
      <w:r w:rsidRPr="0075705C">
        <w:t>:</w:t>
      </w:r>
    </w:p>
    <w:p w:rsidR="00B77FF0" w:rsidRPr="0075705C" w:rsidRDefault="00B77FF0" w:rsidP="00B77FF0">
      <w:pPr>
        <w:spacing w:line="360" w:lineRule="auto"/>
        <w:ind w:firstLine="708"/>
        <w:jc w:val="both"/>
      </w:pPr>
      <w:r>
        <w:t>- выписка из протокола решения п</w:t>
      </w:r>
      <w:r w:rsidRPr="0075705C">
        <w:t>едагогического с</w:t>
      </w:r>
      <w:r>
        <w:t>овета Школы искусств</w:t>
      </w:r>
      <w:r w:rsidRPr="0075705C">
        <w:t>;</w:t>
      </w:r>
    </w:p>
    <w:p w:rsidR="00B77FF0" w:rsidRPr="0075705C" w:rsidRDefault="00B77FF0" w:rsidP="00B77FF0">
      <w:pPr>
        <w:spacing w:line="360" w:lineRule="auto"/>
        <w:ind w:firstLine="708"/>
        <w:jc w:val="both"/>
      </w:pPr>
      <w:r>
        <w:t xml:space="preserve">- </w:t>
      </w:r>
      <w:r w:rsidRPr="0075705C">
        <w:t>ходатайство администрации</w:t>
      </w:r>
      <w:r>
        <w:t xml:space="preserve">  Школы искусств о выдвижении кандидатур</w:t>
      </w:r>
      <w:r w:rsidRPr="0075705C">
        <w:t>;</w:t>
      </w:r>
    </w:p>
    <w:p w:rsidR="00B77FF0" w:rsidRPr="00AD2F2A" w:rsidRDefault="00B77FF0" w:rsidP="00B77FF0">
      <w:pPr>
        <w:spacing w:line="360" w:lineRule="auto"/>
        <w:ind w:firstLine="708"/>
        <w:jc w:val="both"/>
        <w:rPr>
          <w:b/>
          <w:i/>
        </w:rPr>
      </w:pPr>
      <w:r>
        <w:t xml:space="preserve">- </w:t>
      </w:r>
      <w:r w:rsidRPr="009A735A">
        <w:t>справка об обучении в образовательной организации высшего или среднего профессионального образования в сфере культуры и искусства;</w:t>
      </w:r>
    </w:p>
    <w:p w:rsidR="00B77FF0" w:rsidRPr="0075705C" w:rsidRDefault="00B77FF0" w:rsidP="00B77FF0">
      <w:pPr>
        <w:spacing w:line="360" w:lineRule="auto"/>
        <w:ind w:firstLine="708"/>
        <w:jc w:val="both"/>
      </w:pPr>
      <w:r>
        <w:t xml:space="preserve">- </w:t>
      </w:r>
      <w:r w:rsidRPr="0075705C">
        <w:t>согласие на обработку персональных данных кандидатов;</w:t>
      </w:r>
    </w:p>
    <w:p w:rsidR="00B77FF0" w:rsidRDefault="00B77FF0" w:rsidP="00B77FF0">
      <w:pPr>
        <w:spacing w:line="360" w:lineRule="auto"/>
        <w:ind w:firstLine="708"/>
        <w:jc w:val="both"/>
      </w:pPr>
      <w:r>
        <w:t xml:space="preserve">- </w:t>
      </w:r>
      <w:r w:rsidRPr="00D42900">
        <w:t>ксерокопии паспортов кандидатов, их родителей (законных  представителей);</w:t>
      </w:r>
    </w:p>
    <w:p w:rsidR="00B77FF0" w:rsidRPr="00B77FF0" w:rsidRDefault="00B77FF0" w:rsidP="00B77FF0">
      <w:pPr>
        <w:spacing w:line="360" w:lineRule="auto"/>
        <w:ind w:firstLine="708"/>
        <w:jc w:val="both"/>
      </w:pPr>
      <w:r>
        <w:lastRenderedPageBreak/>
        <w:t xml:space="preserve">- </w:t>
      </w:r>
      <w:r w:rsidRPr="00D42900">
        <w:t>банковские реквизиты кандидатов или  их родителей (законных  представителей)</w:t>
      </w:r>
      <w:r>
        <w:t>, если кандидат на момент денежной  выплаты не достиг 16-летнего возраста</w:t>
      </w:r>
      <w:r w:rsidRPr="00D42900">
        <w:t>.</w:t>
      </w:r>
    </w:p>
    <w:p w:rsidR="00B77FF0" w:rsidRPr="0075705C" w:rsidRDefault="00B77FF0" w:rsidP="00B77FF0">
      <w:pPr>
        <w:spacing w:line="360" w:lineRule="auto"/>
        <w:ind w:left="360"/>
        <w:jc w:val="center"/>
        <w:rPr>
          <w:b/>
        </w:rPr>
      </w:pPr>
      <w:r w:rsidRPr="0075705C">
        <w:rPr>
          <w:b/>
        </w:rPr>
        <w:t xml:space="preserve">4. </w:t>
      </w:r>
      <w:r>
        <w:rPr>
          <w:b/>
        </w:rPr>
        <w:t>Комиссия и р</w:t>
      </w:r>
      <w:r w:rsidRPr="0075705C">
        <w:rPr>
          <w:b/>
        </w:rPr>
        <w:t xml:space="preserve">егламент </w:t>
      </w:r>
      <w:r>
        <w:rPr>
          <w:b/>
        </w:rPr>
        <w:t xml:space="preserve"> ее </w:t>
      </w:r>
      <w:r w:rsidRPr="0075705C">
        <w:rPr>
          <w:b/>
        </w:rPr>
        <w:t xml:space="preserve">работы </w:t>
      </w:r>
    </w:p>
    <w:p w:rsidR="00B77FF0" w:rsidRPr="0075705C" w:rsidRDefault="00B77FF0" w:rsidP="00B77FF0">
      <w:pPr>
        <w:tabs>
          <w:tab w:val="left" w:pos="7040"/>
        </w:tabs>
        <w:spacing w:line="360" w:lineRule="auto"/>
        <w:jc w:val="both"/>
      </w:pPr>
      <w:r>
        <w:t xml:space="preserve">           </w:t>
      </w:r>
      <w:r w:rsidRPr="0075705C">
        <w:t xml:space="preserve">4.1. </w:t>
      </w:r>
      <w:r>
        <w:t xml:space="preserve"> Состав комиссии </w:t>
      </w:r>
      <w:r w:rsidRPr="0075705C">
        <w:t xml:space="preserve"> по</w:t>
      </w:r>
      <w:r w:rsidRPr="00D3052E">
        <w:t xml:space="preserve"> </w:t>
      </w:r>
      <w:r>
        <w:t xml:space="preserve">денежной выплате </w:t>
      </w:r>
      <w:r w:rsidRPr="0075705C">
        <w:t xml:space="preserve">утверждается постановлением мэра Киренского муниципального района. </w:t>
      </w:r>
    </w:p>
    <w:p w:rsidR="00B77FF0" w:rsidRPr="0075705C" w:rsidRDefault="00B77FF0" w:rsidP="00B77FF0">
      <w:pPr>
        <w:tabs>
          <w:tab w:val="left" w:pos="7040"/>
        </w:tabs>
        <w:spacing w:line="360" w:lineRule="auto"/>
        <w:jc w:val="both"/>
      </w:pPr>
      <w:r>
        <w:t xml:space="preserve">           </w:t>
      </w:r>
      <w:r w:rsidRPr="0075705C">
        <w:t>4.2.</w:t>
      </w:r>
      <w:r>
        <w:t xml:space="preserve"> </w:t>
      </w:r>
      <w:proofErr w:type="gramStart"/>
      <w:r w:rsidRPr="0075705C">
        <w:t xml:space="preserve">В состав комиссии включаются: </w:t>
      </w:r>
      <w:r>
        <w:t xml:space="preserve">мэр Киренского </w:t>
      </w:r>
      <w:r w:rsidRPr="0075705C">
        <w:t>муниципального района</w:t>
      </w:r>
      <w:r>
        <w:t xml:space="preserve">, </w:t>
      </w:r>
      <w:r w:rsidRPr="0075705C">
        <w:t>первый заместитель мэра муниципального района</w:t>
      </w:r>
      <w:r>
        <w:t xml:space="preserve"> </w:t>
      </w:r>
      <w:r w:rsidRPr="0075705C">
        <w:t>-</w:t>
      </w:r>
      <w:r>
        <w:t xml:space="preserve"> </w:t>
      </w:r>
      <w:r w:rsidRPr="0075705C">
        <w:t xml:space="preserve">председатель комитета по социальной политике, </w:t>
      </w:r>
      <w:r>
        <w:t xml:space="preserve">начальник финансового управления администрации Киренского муниципального района, </w:t>
      </w:r>
      <w:r w:rsidRPr="0075705C">
        <w:t>начальник  отдела  по культуре, делам молодежи и спорту  администрации Киренского мун</w:t>
      </w:r>
      <w:r>
        <w:t>иципального района,  директор</w:t>
      </w:r>
      <w:r w:rsidRPr="00D4379E">
        <w:t xml:space="preserve"> </w:t>
      </w:r>
      <w:r>
        <w:t>Школы искусств, начальник  правового  отдела администрации  Киренского муниципального района, начальник отдела по  экономике администрации Киренского муниципального района, главный специалист по молодежной политике</w:t>
      </w:r>
      <w:proofErr w:type="gramEnd"/>
      <w:r>
        <w:t xml:space="preserve"> отдела по культуре, </w:t>
      </w:r>
      <w:r w:rsidRPr="0075705C">
        <w:t xml:space="preserve">делам молодежи </w:t>
      </w:r>
      <w:r>
        <w:t xml:space="preserve"> </w:t>
      </w:r>
      <w:r w:rsidRPr="0075705C">
        <w:t>и спорту  администрации Киренского муниципального района</w:t>
      </w:r>
      <w:r>
        <w:t>.</w:t>
      </w:r>
    </w:p>
    <w:p w:rsidR="00B77FF0" w:rsidRPr="0075705C" w:rsidRDefault="00B77FF0" w:rsidP="00B77FF0">
      <w:pPr>
        <w:spacing w:line="360" w:lineRule="auto"/>
        <w:jc w:val="both"/>
      </w:pPr>
      <w:r w:rsidRPr="0075705C">
        <w:t xml:space="preserve"> </w:t>
      </w:r>
      <w:r>
        <w:tab/>
      </w:r>
      <w:r w:rsidRPr="0075705C">
        <w:t>4.3.</w:t>
      </w:r>
      <w:r>
        <w:t xml:space="preserve"> </w:t>
      </w:r>
      <w:r w:rsidRPr="0075705C">
        <w:t>Решение комиссии принимается по каждому кандидату голосованием</w:t>
      </w:r>
      <w:r>
        <w:t xml:space="preserve"> большинством голосов</w:t>
      </w:r>
      <w:r w:rsidRPr="0075705C">
        <w:t xml:space="preserve"> и оформляется протоколом.</w:t>
      </w:r>
    </w:p>
    <w:p w:rsidR="00B77FF0" w:rsidRDefault="00B77FF0" w:rsidP="00B77FF0">
      <w:pPr>
        <w:spacing w:line="360" w:lineRule="auto"/>
        <w:jc w:val="center"/>
        <w:rPr>
          <w:b/>
        </w:rPr>
      </w:pPr>
    </w:p>
    <w:p w:rsidR="00B77FF0" w:rsidRDefault="00B77FF0" w:rsidP="00B77FF0">
      <w:pPr>
        <w:spacing w:line="360" w:lineRule="auto"/>
        <w:jc w:val="center"/>
        <w:rPr>
          <w:b/>
        </w:rPr>
      </w:pPr>
      <w:r w:rsidRPr="0075705C">
        <w:rPr>
          <w:b/>
        </w:rPr>
        <w:t>5.</w:t>
      </w:r>
      <w:r>
        <w:rPr>
          <w:b/>
        </w:rPr>
        <w:t xml:space="preserve"> Условия и порядок предоставления  денежной выплаты.</w:t>
      </w:r>
    </w:p>
    <w:p w:rsidR="00B77FF0" w:rsidRPr="004E2109" w:rsidRDefault="00B77FF0" w:rsidP="00B77FF0">
      <w:pPr>
        <w:pStyle w:val="a7"/>
        <w:spacing w:line="360" w:lineRule="auto"/>
        <w:ind w:left="0"/>
        <w:jc w:val="both"/>
        <w:rPr>
          <w:b/>
        </w:rPr>
      </w:pPr>
      <w:r w:rsidRPr="005262BE">
        <w:t xml:space="preserve"> </w:t>
      </w:r>
      <w:r>
        <w:tab/>
      </w:r>
      <w:r w:rsidRPr="005262BE">
        <w:t>5.1.</w:t>
      </w:r>
      <w:r>
        <w:rPr>
          <w:bCs/>
        </w:rPr>
        <w:t xml:space="preserve"> Денеж</w:t>
      </w:r>
      <w:r w:rsidRPr="005262BE">
        <w:rPr>
          <w:bCs/>
        </w:rPr>
        <w:t>ная выплата осуществляется в период обучения</w:t>
      </w:r>
      <w:r>
        <w:rPr>
          <w:bCs/>
        </w:rPr>
        <w:t xml:space="preserve">  на основании </w:t>
      </w:r>
      <w:r w:rsidRPr="005262BE">
        <w:rPr>
          <w:bCs/>
        </w:rPr>
        <w:t xml:space="preserve"> договор</w:t>
      </w:r>
      <w:r>
        <w:rPr>
          <w:bCs/>
        </w:rPr>
        <w:t>а</w:t>
      </w:r>
      <w:r w:rsidRPr="005262BE">
        <w:t xml:space="preserve"> о предоставлении </w:t>
      </w:r>
      <w:r>
        <w:t>денеж</w:t>
      </w:r>
      <w:r w:rsidRPr="005262BE">
        <w:t xml:space="preserve">ной выплаты выпускнику  </w:t>
      </w:r>
      <w:r>
        <w:t>Школы искусств,  принявшему</w:t>
      </w:r>
      <w:r w:rsidRPr="005262BE">
        <w:t xml:space="preserve"> обязательства в соответствии с договором по окончании обучения заключить </w:t>
      </w:r>
      <w:r w:rsidRPr="004E2109">
        <w:rPr>
          <w:b/>
        </w:rPr>
        <w:t>трудовой договор с Учреждением на срок не менее 5 лет.</w:t>
      </w:r>
    </w:p>
    <w:p w:rsidR="00B77FF0" w:rsidRDefault="00B77FF0" w:rsidP="00B77FF0">
      <w:pPr>
        <w:spacing w:line="360" w:lineRule="auto"/>
        <w:ind w:firstLine="708"/>
        <w:jc w:val="both"/>
        <w:rPr>
          <w:b/>
          <w:i/>
        </w:rPr>
      </w:pPr>
      <w:r>
        <w:t>5.2</w:t>
      </w:r>
      <w:r w:rsidRPr="0075705C">
        <w:t xml:space="preserve">. </w:t>
      </w:r>
      <w:r>
        <w:t>Денежные выплаты  предоставляются  ежегодно по итогам аттестации за каждый  курс (год) обучения при условии наличия справки об отсутствии академической  задолженности у студента за текущий учебный год.</w:t>
      </w:r>
    </w:p>
    <w:p w:rsidR="00B77FF0" w:rsidRDefault="00B77FF0" w:rsidP="00B77FF0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 </w:t>
      </w:r>
      <w:r>
        <w:t>5.2</w:t>
      </w:r>
      <w:r w:rsidRPr="00A92EBE">
        <w:t>.1.</w:t>
      </w:r>
      <w:r>
        <w:t xml:space="preserve"> Справки об отсутствии академической  задолженности у студента за текущий учебный год запрашиваются в соответствующем учебном заведении официально должностными лицами Школы искусств</w:t>
      </w:r>
      <w:r w:rsidRPr="00A92EBE">
        <w:t xml:space="preserve"> </w:t>
      </w:r>
      <w:r>
        <w:t>и предоставляются в комиссию</w:t>
      </w:r>
      <w:r w:rsidRPr="00A92EBE">
        <w:t xml:space="preserve"> </w:t>
      </w:r>
      <w:r>
        <w:t>в срок до 01 сентября  текущего года.</w:t>
      </w:r>
    </w:p>
    <w:p w:rsidR="00B77FF0" w:rsidRPr="004E2109" w:rsidRDefault="00B77FF0" w:rsidP="00B77FF0">
      <w:pPr>
        <w:spacing w:line="360" w:lineRule="auto"/>
        <w:ind w:firstLine="708"/>
        <w:jc w:val="both"/>
        <w:rPr>
          <w:b/>
          <w:i/>
        </w:rPr>
      </w:pPr>
      <w:r>
        <w:t xml:space="preserve">5.3. </w:t>
      </w:r>
      <w:r w:rsidRPr="0075705C">
        <w:t xml:space="preserve"> </w:t>
      </w:r>
      <w:r>
        <w:t xml:space="preserve">Комиссия  </w:t>
      </w:r>
      <w:r w:rsidRPr="0075705C">
        <w:t xml:space="preserve"> по</w:t>
      </w:r>
      <w:r w:rsidRPr="00D3052E">
        <w:t xml:space="preserve"> предоставлению  </w:t>
      </w:r>
      <w:r>
        <w:t>денежной выплаты рассматривает документы в срок до 15 сентября  текущего года, оформляет решение протоколом. Решение о денежных  выплатах утверждается постановлением мэра Киренского муниципального района.</w:t>
      </w:r>
    </w:p>
    <w:p w:rsidR="00B77FF0" w:rsidRPr="003137AD" w:rsidRDefault="00B77FF0" w:rsidP="00B77FF0">
      <w:pPr>
        <w:widowControl w:val="0"/>
        <w:spacing w:line="276" w:lineRule="auto"/>
        <w:ind w:firstLine="708"/>
        <w:jc w:val="both"/>
        <w:rPr>
          <w:b/>
        </w:rPr>
      </w:pPr>
      <w:r w:rsidRPr="003137AD">
        <w:rPr>
          <w:b/>
        </w:rPr>
        <w:t xml:space="preserve">5.4.  </w:t>
      </w:r>
      <w:r w:rsidRPr="003137AD">
        <w:rPr>
          <w:b/>
          <w:bCs/>
        </w:rPr>
        <w:t xml:space="preserve"> Денежная  выплата включают в себя  выплату один раз в год ежегодно в течение периода обучения</w:t>
      </w:r>
      <w:r w:rsidRPr="003137AD">
        <w:rPr>
          <w:b/>
        </w:rPr>
        <w:t xml:space="preserve">  в  </w:t>
      </w:r>
      <w:proofErr w:type="spellStart"/>
      <w:r w:rsidRPr="003137AD">
        <w:rPr>
          <w:b/>
        </w:rPr>
        <w:t>средне-специальном</w:t>
      </w:r>
      <w:proofErr w:type="spellEnd"/>
      <w:r w:rsidRPr="003137AD">
        <w:rPr>
          <w:b/>
        </w:rPr>
        <w:t xml:space="preserve"> или  высшем  образовательном  </w:t>
      </w:r>
      <w:r w:rsidRPr="003137AD">
        <w:rPr>
          <w:b/>
        </w:rPr>
        <w:lastRenderedPageBreak/>
        <w:t xml:space="preserve">учреждении   РФ  в  области  культуры  и  искусства. </w:t>
      </w:r>
    </w:p>
    <w:p w:rsidR="00B77FF0" w:rsidRPr="00813088" w:rsidRDefault="00B77FF0" w:rsidP="00B77FF0">
      <w:pPr>
        <w:widowControl w:val="0"/>
        <w:spacing w:line="276" w:lineRule="auto"/>
        <w:ind w:firstLine="708"/>
        <w:jc w:val="both"/>
      </w:pPr>
      <w:r>
        <w:t>Р</w:t>
      </w:r>
      <w:r w:rsidRPr="009E09FD">
        <w:t xml:space="preserve">азмер  </w:t>
      </w:r>
      <w:r>
        <w:t xml:space="preserve">денежной </w:t>
      </w:r>
      <w:r w:rsidRPr="009E09FD">
        <w:t xml:space="preserve">выплаты определяется  ежегодно   </w:t>
      </w:r>
      <w:r>
        <w:t>в  рамках муниципальной программы при формировании бюджета на соответствующий финансовый год. Месячный р</w:t>
      </w:r>
      <w:r w:rsidRPr="009E09FD">
        <w:t xml:space="preserve">азмер </w:t>
      </w:r>
      <w:r>
        <w:t xml:space="preserve"> денежной </w:t>
      </w:r>
      <w:r w:rsidRPr="009E09FD">
        <w:t>выплаты  составляет 50%</w:t>
      </w:r>
      <w:r w:rsidRPr="00813088">
        <w:t xml:space="preserve"> </w:t>
      </w:r>
      <w:r>
        <w:rPr>
          <w:color w:val="000000"/>
          <w:shd w:val="clear" w:color="auto" w:fill="FFFFFF"/>
        </w:rPr>
        <w:t>м</w:t>
      </w:r>
      <w:r w:rsidRPr="00813088">
        <w:rPr>
          <w:color w:val="000000"/>
          <w:shd w:val="clear" w:color="auto" w:fill="FFFFFF"/>
        </w:rPr>
        <w:t xml:space="preserve">инимального </w:t>
      </w:r>
      <w:proofErr w:type="gramStart"/>
      <w:r w:rsidRPr="00813088">
        <w:rPr>
          <w:color w:val="000000"/>
          <w:shd w:val="clear" w:color="auto" w:fill="FFFFFF"/>
        </w:rPr>
        <w:t>размера оплаты труда</w:t>
      </w:r>
      <w:proofErr w:type="gramEnd"/>
      <w:r w:rsidRPr="00813088">
        <w:rPr>
          <w:color w:val="000000"/>
          <w:shd w:val="clear" w:color="auto" w:fill="FFFFFF"/>
        </w:rPr>
        <w:t xml:space="preserve"> (МРОТ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)</w:t>
      </w:r>
      <w:r w:rsidRPr="009E09FD">
        <w:t>,</w:t>
      </w:r>
      <w:r w:rsidRPr="0081308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813088">
        <w:rPr>
          <w:color w:val="000000"/>
          <w:shd w:val="clear" w:color="auto" w:fill="FFFFFF"/>
        </w:rPr>
        <w:t>утвержденного Федеральным законом "О минимальном размере оплаты труда" от 19.06.2000 N 82-ФЗ</w:t>
      </w:r>
      <w:r w:rsidRPr="00813088">
        <w:t xml:space="preserve">, </w:t>
      </w:r>
      <w:r>
        <w:t>установленного в соответствующем году без  учета  районного коэффициента и надбавок за работу районах Крайнего Севера и приравненных  к ним местностях. Выплата за учебный год  осуществляется суммарно за  9 месяцев учебы.</w:t>
      </w:r>
    </w:p>
    <w:p w:rsidR="00B77FF0" w:rsidRPr="0075705C" w:rsidRDefault="00B77FF0" w:rsidP="00B77FF0">
      <w:pPr>
        <w:spacing w:line="360" w:lineRule="auto"/>
        <w:ind w:firstLine="708"/>
        <w:jc w:val="both"/>
      </w:pPr>
      <w:r>
        <w:t>5.5.Денежная  выплата  предоставляется с учетом полного прохождения  каждого курса (года) обучения.</w:t>
      </w:r>
    </w:p>
    <w:p w:rsidR="00B77FF0" w:rsidRPr="00702A71" w:rsidRDefault="00B77FF0" w:rsidP="00B77FF0">
      <w:pPr>
        <w:spacing w:line="360" w:lineRule="auto"/>
        <w:ind w:firstLine="708"/>
        <w:jc w:val="both"/>
      </w:pPr>
      <w:r>
        <w:t xml:space="preserve">5.6.Денежная выплата зачисляется </w:t>
      </w:r>
      <w:r w:rsidRPr="0075705C">
        <w:t xml:space="preserve">на указанный </w:t>
      </w:r>
      <w:r w:rsidRPr="00127B18">
        <w:t xml:space="preserve">счет студента </w:t>
      </w:r>
      <w:proofErr w:type="spellStart"/>
      <w:proofErr w:type="gramStart"/>
      <w:r w:rsidRPr="00127B18">
        <w:t>среднего-специального</w:t>
      </w:r>
      <w:proofErr w:type="spellEnd"/>
      <w:proofErr w:type="gramEnd"/>
      <w:r w:rsidRPr="00127B18">
        <w:t xml:space="preserve"> или высшего образовательного учреждения</w:t>
      </w:r>
      <w:r>
        <w:t>,</w:t>
      </w:r>
      <w:r w:rsidRPr="00127B18">
        <w:t xml:space="preserve"> </w:t>
      </w:r>
      <w:r>
        <w:t xml:space="preserve">или законного представителя студента, не достигшего возраста </w:t>
      </w:r>
      <w:r w:rsidRPr="00A24090">
        <w:t>16-ти лет</w:t>
      </w:r>
      <w:r>
        <w:t>.</w:t>
      </w: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p w:rsidR="00B77FF0" w:rsidRDefault="00B77FF0" w:rsidP="00B77FF0">
      <w:pPr>
        <w:spacing w:line="360" w:lineRule="auto"/>
        <w:rPr>
          <w:b/>
        </w:rPr>
      </w:pPr>
    </w:p>
    <w:tbl>
      <w:tblPr>
        <w:tblW w:w="0" w:type="auto"/>
        <w:jc w:val="right"/>
        <w:tblInd w:w="-72" w:type="dxa"/>
        <w:tblLook w:val="0000"/>
      </w:tblPr>
      <w:tblGrid>
        <w:gridCol w:w="4772"/>
      </w:tblGrid>
      <w:tr w:rsidR="00B77FF0" w:rsidRPr="0075705C" w:rsidTr="002D0954">
        <w:trPr>
          <w:trHeight w:val="868"/>
          <w:jc w:val="right"/>
        </w:trPr>
        <w:tc>
          <w:tcPr>
            <w:tcW w:w="4772" w:type="dxa"/>
          </w:tcPr>
          <w:p w:rsidR="00B77FF0" w:rsidRDefault="00B77FF0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B77FF0" w:rsidRDefault="00B77FF0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B77FF0" w:rsidRDefault="00B77FF0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B77FF0" w:rsidRDefault="00B77FF0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B77FF0" w:rsidRDefault="00B77FF0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FC020C" w:rsidRDefault="00FC020C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FC020C" w:rsidRDefault="00FC020C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FC020C" w:rsidRDefault="00FC020C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FC020C" w:rsidRDefault="00FC020C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FC020C" w:rsidRDefault="00FC020C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FC020C" w:rsidRDefault="00FC020C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FC020C" w:rsidRDefault="00FC020C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FC020C" w:rsidRDefault="00FC020C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B77FF0" w:rsidRDefault="00B77FF0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B77FF0" w:rsidRDefault="00B77FF0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B77FF0" w:rsidRDefault="00B77FF0" w:rsidP="002D0954">
            <w:pPr>
              <w:ind w:left="180"/>
              <w:jc w:val="center"/>
              <w:rPr>
                <w:sz w:val="20"/>
                <w:szCs w:val="20"/>
              </w:rPr>
            </w:pPr>
          </w:p>
          <w:p w:rsidR="00B77FF0" w:rsidRDefault="00B77FF0" w:rsidP="00B77FF0">
            <w:pPr>
              <w:rPr>
                <w:sz w:val="20"/>
                <w:szCs w:val="20"/>
              </w:rPr>
            </w:pPr>
          </w:p>
          <w:p w:rsidR="00B77FF0" w:rsidRDefault="00B77FF0" w:rsidP="002D0954">
            <w:pPr>
              <w:ind w:left="180"/>
              <w:jc w:val="right"/>
              <w:rPr>
                <w:sz w:val="20"/>
                <w:szCs w:val="20"/>
              </w:rPr>
            </w:pPr>
          </w:p>
          <w:p w:rsidR="00B77FF0" w:rsidRPr="0075705C" w:rsidRDefault="00B77FF0" w:rsidP="002D0954">
            <w:pPr>
              <w:ind w:left="180"/>
              <w:jc w:val="right"/>
              <w:rPr>
                <w:sz w:val="20"/>
                <w:szCs w:val="20"/>
              </w:rPr>
            </w:pPr>
            <w:r w:rsidRPr="0075705C">
              <w:rPr>
                <w:sz w:val="20"/>
                <w:szCs w:val="20"/>
              </w:rPr>
              <w:lastRenderedPageBreak/>
              <w:t xml:space="preserve">Приложение 2 к Постановлению мэра района </w:t>
            </w:r>
          </w:p>
          <w:p w:rsidR="00B77FF0" w:rsidRPr="0075705C" w:rsidRDefault="00B77FF0" w:rsidP="002D0954">
            <w:pPr>
              <w:ind w:lef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453  от  12 июля 2021</w:t>
            </w:r>
            <w:r w:rsidRPr="00B8115E">
              <w:rPr>
                <w:sz w:val="20"/>
                <w:szCs w:val="20"/>
              </w:rPr>
              <w:t>г.</w:t>
            </w:r>
          </w:p>
        </w:tc>
      </w:tr>
    </w:tbl>
    <w:p w:rsidR="00B77FF0" w:rsidRPr="0075705C" w:rsidRDefault="00B77FF0" w:rsidP="00B77FF0">
      <w:pPr>
        <w:spacing w:line="360" w:lineRule="auto"/>
        <w:jc w:val="both"/>
      </w:pPr>
    </w:p>
    <w:p w:rsidR="00B77FF0" w:rsidRPr="008C6DC9" w:rsidRDefault="00B77FF0" w:rsidP="00B77FF0">
      <w:pPr>
        <w:spacing w:line="360" w:lineRule="auto"/>
        <w:jc w:val="center"/>
        <w:rPr>
          <w:b/>
        </w:rPr>
      </w:pPr>
      <w:r w:rsidRPr="008C6DC9">
        <w:rPr>
          <w:b/>
        </w:rPr>
        <w:t>Состав комиссии</w:t>
      </w:r>
    </w:p>
    <w:p w:rsidR="00B77FF0" w:rsidRDefault="00B77FF0" w:rsidP="00B77FF0">
      <w:pPr>
        <w:spacing w:line="360" w:lineRule="auto"/>
        <w:jc w:val="center"/>
        <w:rPr>
          <w:b/>
        </w:rPr>
      </w:pPr>
      <w:r w:rsidRPr="008C6DC9">
        <w:rPr>
          <w:b/>
        </w:rPr>
        <w:t xml:space="preserve">по </w:t>
      </w:r>
      <w:r>
        <w:rPr>
          <w:b/>
        </w:rPr>
        <w:t>предоставлению  денежной выплаты  за счет средств бюджета муниципального образования Киренский  район</w:t>
      </w:r>
      <w:r w:rsidRPr="0075705C">
        <w:rPr>
          <w:b/>
        </w:rPr>
        <w:t xml:space="preserve"> </w:t>
      </w:r>
      <w:r>
        <w:rPr>
          <w:b/>
        </w:rPr>
        <w:t xml:space="preserve"> выпускникам </w:t>
      </w:r>
      <w:r w:rsidRPr="0075705C">
        <w:rPr>
          <w:b/>
        </w:rPr>
        <w:t xml:space="preserve">Муниципального казённого образовательного учреждения дополнительного образования «Детская школа искусств </w:t>
      </w:r>
      <w:r>
        <w:rPr>
          <w:b/>
        </w:rPr>
        <w:t xml:space="preserve"> </w:t>
      </w:r>
      <w:r w:rsidRPr="0075705C">
        <w:rPr>
          <w:b/>
        </w:rPr>
        <w:t>им. А.В.</w:t>
      </w:r>
      <w:r>
        <w:rPr>
          <w:b/>
        </w:rPr>
        <w:t xml:space="preserve"> </w:t>
      </w:r>
      <w:proofErr w:type="spellStart"/>
      <w:r w:rsidRPr="0075705C">
        <w:rPr>
          <w:b/>
        </w:rPr>
        <w:t>Кузакова</w:t>
      </w:r>
      <w:proofErr w:type="spellEnd"/>
      <w:r>
        <w:rPr>
          <w:b/>
        </w:rPr>
        <w:t xml:space="preserve"> </w:t>
      </w:r>
      <w:r w:rsidRPr="0075705C">
        <w:rPr>
          <w:b/>
        </w:rPr>
        <w:t xml:space="preserve"> г. Киренска»</w:t>
      </w:r>
      <w:r>
        <w:rPr>
          <w:b/>
        </w:rPr>
        <w:t xml:space="preserve">, обучающимся по программам  </w:t>
      </w:r>
      <w:proofErr w:type="spellStart"/>
      <w:r>
        <w:rPr>
          <w:b/>
        </w:rPr>
        <w:t>средне-специального</w:t>
      </w:r>
      <w:proofErr w:type="spellEnd"/>
      <w:r>
        <w:rPr>
          <w:b/>
        </w:rPr>
        <w:t xml:space="preserve"> и  высшего профессионального   образования  учреждений  РФ  в  области  культуры и  искусства</w:t>
      </w:r>
    </w:p>
    <w:p w:rsidR="00B77FF0" w:rsidRDefault="00B77FF0" w:rsidP="00B77FF0">
      <w:pPr>
        <w:spacing w:line="360" w:lineRule="auto"/>
        <w:rPr>
          <w:b/>
        </w:rPr>
      </w:pPr>
    </w:p>
    <w:p w:rsidR="00B77FF0" w:rsidRPr="0075705C" w:rsidRDefault="00B77FF0" w:rsidP="00B77FF0">
      <w:pPr>
        <w:spacing w:line="360" w:lineRule="auto"/>
        <w:ind w:firstLine="708"/>
      </w:pPr>
      <w:r w:rsidRPr="0075705C">
        <w:rPr>
          <w:b/>
        </w:rPr>
        <w:t>Председатель комиссии:</w:t>
      </w:r>
      <w:r w:rsidRPr="0075705C">
        <w:t xml:space="preserve"> </w:t>
      </w:r>
    </w:p>
    <w:p w:rsidR="00B77FF0" w:rsidRDefault="00B77FF0" w:rsidP="00B77FF0">
      <w:pPr>
        <w:tabs>
          <w:tab w:val="left" w:pos="1035"/>
        </w:tabs>
        <w:spacing w:line="360" w:lineRule="auto"/>
        <w:jc w:val="both"/>
      </w:pPr>
      <w:r>
        <w:t xml:space="preserve">           </w:t>
      </w:r>
      <w:proofErr w:type="spellStart"/>
      <w:r>
        <w:t>Свистелин</w:t>
      </w:r>
      <w:proofErr w:type="spellEnd"/>
      <w:r>
        <w:t xml:space="preserve"> Кирилл Викторович </w:t>
      </w:r>
      <w:r w:rsidRPr="0075705C">
        <w:t xml:space="preserve">- </w:t>
      </w:r>
      <w:r>
        <w:t>Мэр Киренского</w:t>
      </w:r>
      <w:r w:rsidRPr="0075705C">
        <w:t xml:space="preserve"> </w:t>
      </w:r>
      <w:r w:rsidRPr="00B77924">
        <w:t>муниципального района</w:t>
      </w:r>
      <w:r>
        <w:t>.</w:t>
      </w:r>
    </w:p>
    <w:p w:rsidR="00B77FF0" w:rsidRPr="00D53112" w:rsidRDefault="00B77FF0" w:rsidP="00B77FF0">
      <w:pPr>
        <w:tabs>
          <w:tab w:val="left" w:pos="1035"/>
        </w:tabs>
        <w:spacing w:line="360" w:lineRule="auto"/>
        <w:jc w:val="both"/>
        <w:rPr>
          <w:b/>
        </w:rPr>
      </w:pPr>
      <w:r>
        <w:rPr>
          <w:b/>
        </w:rPr>
        <w:t xml:space="preserve">           З</w:t>
      </w:r>
      <w:r w:rsidRPr="00D53112">
        <w:rPr>
          <w:b/>
        </w:rPr>
        <w:t>аместитель председателя комиссии:</w:t>
      </w:r>
    </w:p>
    <w:p w:rsidR="00B77FF0" w:rsidRPr="00B77924" w:rsidRDefault="00B77FF0" w:rsidP="00B77FF0">
      <w:pPr>
        <w:tabs>
          <w:tab w:val="left" w:pos="1035"/>
        </w:tabs>
        <w:spacing w:line="360" w:lineRule="auto"/>
        <w:jc w:val="both"/>
        <w:rPr>
          <w:b/>
          <w:highlight w:val="yellow"/>
        </w:rPr>
      </w:pPr>
      <w:r>
        <w:t xml:space="preserve">           Воробьев Александр Викторови</w:t>
      </w:r>
      <w:proofErr w:type="gramStart"/>
      <w:r>
        <w:t>ч-</w:t>
      </w:r>
      <w:proofErr w:type="gramEnd"/>
      <w:r>
        <w:t xml:space="preserve"> </w:t>
      </w:r>
      <w:r w:rsidRPr="0075705C">
        <w:t>первый заместитель мэра муниципального района</w:t>
      </w:r>
      <w:r>
        <w:t xml:space="preserve"> </w:t>
      </w:r>
      <w:r w:rsidRPr="0075705C">
        <w:t>-председатель комитета по социальной политике</w:t>
      </w:r>
    </w:p>
    <w:p w:rsidR="00B77FF0" w:rsidRPr="0075705C" w:rsidRDefault="00B77FF0" w:rsidP="00B77FF0">
      <w:pPr>
        <w:tabs>
          <w:tab w:val="left" w:pos="1035"/>
        </w:tabs>
        <w:spacing w:line="360" w:lineRule="auto"/>
        <w:jc w:val="both"/>
      </w:pPr>
      <w:r>
        <w:rPr>
          <w:b/>
        </w:rPr>
        <w:t xml:space="preserve">          </w:t>
      </w:r>
      <w:r w:rsidRPr="00B8115E">
        <w:rPr>
          <w:b/>
        </w:rPr>
        <w:t xml:space="preserve">Секретарь комиссии: </w:t>
      </w:r>
      <w:r w:rsidRPr="00B8115E">
        <w:t>Березовская Светлана Викторовна, главный специалист по работе с молодежью.</w:t>
      </w:r>
    </w:p>
    <w:p w:rsidR="00B77FF0" w:rsidRDefault="00B77FF0" w:rsidP="00B77FF0">
      <w:pPr>
        <w:tabs>
          <w:tab w:val="left" w:pos="1035"/>
        </w:tabs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Pr="0075705C">
        <w:rPr>
          <w:b/>
        </w:rPr>
        <w:t xml:space="preserve">Члены </w:t>
      </w:r>
      <w:r>
        <w:rPr>
          <w:b/>
        </w:rPr>
        <w:t xml:space="preserve"> </w:t>
      </w:r>
      <w:r w:rsidRPr="0075705C">
        <w:rPr>
          <w:b/>
        </w:rPr>
        <w:t>комиссии:</w:t>
      </w:r>
    </w:p>
    <w:p w:rsidR="00B77FF0" w:rsidRDefault="00B77FF0" w:rsidP="00B77FF0">
      <w:pPr>
        <w:tabs>
          <w:tab w:val="left" w:pos="1035"/>
        </w:tabs>
        <w:spacing w:line="360" w:lineRule="auto"/>
        <w:jc w:val="both"/>
        <w:rPr>
          <w:b/>
        </w:rPr>
      </w:pPr>
      <w:r>
        <w:t xml:space="preserve">         </w:t>
      </w:r>
      <w:proofErr w:type="spellStart"/>
      <w:r w:rsidRPr="00040761">
        <w:t>Шалда</w:t>
      </w:r>
      <w:proofErr w:type="spellEnd"/>
      <w:r w:rsidRPr="00040761">
        <w:t xml:space="preserve"> Елена Альбертовна-начальник  Финансового управления</w:t>
      </w:r>
      <w:r>
        <w:rPr>
          <w:b/>
        </w:rPr>
        <w:t xml:space="preserve"> </w:t>
      </w:r>
      <w:r w:rsidRPr="0075705C">
        <w:t>администрации Киренского муниципального района.</w:t>
      </w:r>
    </w:p>
    <w:p w:rsidR="00B77FF0" w:rsidRDefault="00B77FF0" w:rsidP="00B77FF0">
      <w:pPr>
        <w:tabs>
          <w:tab w:val="left" w:pos="1035"/>
        </w:tabs>
        <w:spacing w:line="360" w:lineRule="auto"/>
        <w:jc w:val="both"/>
      </w:pPr>
      <w:r>
        <w:rPr>
          <w:b/>
        </w:rPr>
        <w:t xml:space="preserve">        </w:t>
      </w:r>
      <w:proofErr w:type="spellStart"/>
      <w:r w:rsidRPr="0075705C">
        <w:t>Слёзкина</w:t>
      </w:r>
      <w:proofErr w:type="spellEnd"/>
      <w:r w:rsidRPr="0075705C">
        <w:t xml:space="preserve"> Ольга Сергеевн</w:t>
      </w:r>
      <w:proofErr w:type="gramStart"/>
      <w:r w:rsidRPr="0075705C">
        <w:t>а-</w:t>
      </w:r>
      <w:proofErr w:type="gramEnd"/>
      <w:r w:rsidRPr="0075705C">
        <w:t xml:space="preserve"> начальник  отдела  по культуре, делам молодежи и спорту  администрации Киренского муниципального района.</w:t>
      </w:r>
    </w:p>
    <w:p w:rsidR="00B77FF0" w:rsidRDefault="00B77FF0" w:rsidP="00B77FF0">
      <w:pPr>
        <w:tabs>
          <w:tab w:val="left" w:pos="1035"/>
        </w:tabs>
        <w:spacing w:line="360" w:lineRule="auto"/>
        <w:jc w:val="both"/>
      </w:pPr>
      <w:r>
        <w:t xml:space="preserve">        </w:t>
      </w:r>
      <w:proofErr w:type="spellStart"/>
      <w:r w:rsidRPr="00B643D8">
        <w:t>Чернина</w:t>
      </w:r>
      <w:proofErr w:type="spellEnd"/>
      <w:r w:rsidRPr="00B643D8">
        <w:t xml:space="preserve"> Ирина Сергеевна – начальник  правового</w:t>
      </w:r>
      <w:r>
        <w:t xml:space="preserve"> отдела  администрации Киренского  муниципального  района;</w:t>
      </w:r>
    </w:p>
    <w:p w:rsidR="00B77FF0" w:rsidRDefault="00B77FF0" w:rsidP="00B77FF0">
      <w:pPr>
        <w:tabs>
          <w:tab w:val="left" w:pos="1035"/>
        </w:tabs>
        <w:spacing w:line="360" w:lineRule="auto"/>
        <w:jc w:val="both"/>
      </w:pPr>
      <w:r>
        <w:t xml:space="preserve">        Синькова Марина Рудольфовна – начальник отдела по экономике администрации Киренского  муниципального  района;</w:t>
      </w:r>
    </w:p>
    <w:p w:rsidR="00B77FF0" w:rsidRPr="0075705C" w:rsidRDefault="00B77FF0" w:rsidP="00B77FF0">
      <w:pPr>
        <w:tabs>
          <w:tab w:val="left" w:pos="1035"/>
        </w:tabs>
        <w:spacing w:line="360" w:lineRule="auto"/>
        <w:jc w:val="both"/>
      </w:pPr>
      <w:r>
        <w:t xml:space="preserve">        </w:t>
      </w:r>
      <w:r w:rsidRPr="0075705C">
        <w:t xml:space="preserve">Петрова Вероника Васильевна - директор МКОУ  </w:t>
      </w:r>
      <w:proofErr w:type="gramStart"/>
      <w:r w:rsidRPr="0075705C">
        <w:t>ДО</w:t>
      </w:r>
      <w:proofErr w:type="gramEnd"/>
      <w:r w:rsidRPr="0075705C">
        <w:t xml:space="preserve"> «</w:t>
      </w:r>
      <w:proofErr w:type="gramStart"/>
      <w:r w:rsidRPr="0075705C">
        <w:t>Детская</w:t>
      </w:r>
      <w:proofErr w:type="gramEnd"/>
      <w:r w:rsidRPr="0075705C">
        <w:t xml:space="preserve"> школа искусст</w:t>
      </w:r>
      <w:r>
        <w:t xml:space="preserve">в  им.   </w:t>
      </w:r>
      <w:proofErr w:type="spellStart"/>
      <w:r>
        <w:t>А.В.Кузакова</w:t>
      </w:r>
      <w:proofErr w:type="spellEnd"/>
      <w:r>
        <w:t xml:space="preserve"> г. Киренска».</w:t>
      </w: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p w:rsidR="00B77FF0" w:rsidRDefault="00B77FF0" w:rsidP="002D3371">
      <w:pPr>
        <w:rPr>
          <w:i/>
        </w:rPr>
      </w:pPr>
    </w:p>
    <w:sectPr w:rsidR="00B77FF0" w:rsidSect="00FC02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40" w:rsidRDefault="00211D40" w:rsidP="00C763DD">
      <w:r>
        <w:separator/>
      </w:r>
    </w:p>
  </w:endnote>
  <w:endnote w:type="continuationSeparator" w:id="0">
    <w:p w:rsidR="00211D40" w:rsidRDefault="00211D40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40" w:rsidRDefault="00211D40" w:rsidP="00C763DD">
      <w:r>
        <w:separator/>
      </w:r>
    </w:p>
  </w:footnote>
  <w:footnote w:type="continuationSeparator" w:id="0">
    <w:p w:rsidR="00211D40" w:rsidRDefault="00211D40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AD0"/>
    <w:multiLevelType w:val="hybridMultilevel"/>
    <w:tmpl w:val="8ABCC79E"/>
    <w:lvl w:ilvl="0" w:tplc="763A096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8134C"/>
    <w:multiLevelType w:val="multilevel"/>
    <w:tmpl w:val="930485F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5524"/>
    <w:rsid w:val="00016BA1"/>
    <w:rsid w:val="00017C0B"/>
    <w:rsid w:val="000207DA"/>
    <w:rsid w:val="0002187F"/>
    <w:rsid w:val="000241AA"/>
    <w:rsid w:val="00027240"/>
    <w:rsid w:val="00032306"/>
    <w:rsid w:val="00034574"/>
    <w:rsid w:val="00035001"/>
    <w:rsid w:val="0004023D"/>
    <w:rsid w:val="000455E5"/>
    <w:rsid w:val="00052010"/>
    <w:rsid w:val="0005308F"/>
    <w:rsid w:val="00055FF5"/>
    <w:rsid w:val="0006245B"/>
    <w:rsid w:val="00064006"/>
    <w:rsid w:val="00065B0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0ED8"/>
    <w:rsid w:val="000E29DC"/>
    <w:rsid w:val="000E47C8"/>
    <w:rsid w:val="000E514C"/>
    <w:rsid w:val="000F0BF4"/>
    <w:rsid w:val="000F327E"/>
    <w:rsid w:val="000F3C2D"/>
    <w:rsid w:val="000F4A42"/>
    <w:rsid w:val="001032EF"/>
    <w:rsid w:val="00104611"/>
    <w:rsid w:val="00113209"/>
    <w:rsid w:val="00114348"/>
    <w:rsid w:val="00114D91"/>
    <w:rsid w:val="0011598C"/>
    <w:rsid w:val="00115A6D"/>
    <w:rsid w:val="00117D42"/>
    <w:rsid w:val="00120246"/>
    <w:rsid w:val="00120B28"/>
    <w:rsid w:val="00121385"/>
    <w:rsid w:val="00121646"/>
    <w:rsid w:val="00130363"/>
    <w:rsid w:val="00132898"/>
    <w:rsid w:val="00132A95"/>
    <w:rsid w:val="00133F83"/>
    <w:rsid w:val="00135B0E"/>
    <w:rsid w:val="00135C7E"/>
    <w:rsid w:val="0013637D"/>
    <w:rsid w:val="001376E7"/>
    <w:rsid w:val="00142E66"/>
    <w:rsid w:val="00143B2A"/>
    <w:rsid w:val="00144509"/>
    <w:rsid w:val="00144698"/>
    <w:rsid w:val="00147768"/>
    <w:rsid w:val="00150604"/>
    <w:rsid w:val="00151B9A"/>
    <w:rsid w:val="00151C44"/>
    <w:rsid w:val="00152416"/>
    <w:rsid w:val="001536D9"/>
    <w:rsid w:val="00154CFD"/>
    <w:rsid w:val="00155DAF"/>
    <w:rsid w:val="00161503"/>
    <w:rsid w:val="00162555"/>
    <w:rsid w:val="00163259"/>
    <w:rsid w:val="00163363"/>
    <w:rsid w:val="00164F37"/>
    <w:rsid w:val="00167172"/>
    <w:rsid w:val="00167C55"/>
    <w:rsid w:val="001709EC"/>
    <w:rsid w:val="00171123"/>
    <w:rsid w:val="00173387"/>
    <w:rsid w:val="00174510"/>
    <w:rsid w:val="00176209"/>
    <w:rsid w:val="00182BA9"/>
    <w:rsid w:val="00182DF6"/>
    <w:rsid w:val="00184875"/>
    <w:rsid w:val="001856CD"/>
    <w:rsid w:val="00185B62"/>
    <w:rsid w:val="00190F82"/>
    <w:rsid w:val="00196C12"/>
    <w:rsid w:val="00197C78"/>
    <w:rsid w:val="001A1372"/>
    <w:rsid w:val="001A2805"/>
    <w:rsid w:val="001A2B0F"/>
    <w:rsid w:val="001A3113"/>
    <w:rsid w:val="001A5DBF"/>
    <w:rsid w:val="001B005A"/>
    <w:rsid w:val="001B0B9B"/>
    <w:rsid w:val="001B5DF3"/>
    <w:rsid w:val="001C1DAE"/>
    <w:rsid w:val="001C1FCA"/>
    <w:rsid w:val="001C5EE3"/>
    <w:rsid w:val="001D12ED"/>
    <w:rsid w:val="001D3D10"/>
    <w:rsid w:val="001D7200"/>
    <w:rsid w:val="001D73AB"/>
    <w:rsid w:val="001E04CC"/>
    <w:rsid w:val="001E33D5"/>
    <w:rsid w:val="001E59F2"/>
    <w:rsid w:val="001E7ECE"/>
    <w:rsid w:val="001F02D5"/>
    <w:rsid w:val="001F3995"/>
    <w:rsid w:val="001F585A"/>
    <w:rsid w:val="001F7204"/>
    <w:rsid w:val="002013F5"/>
    <w:rsid w:val="00201FF7"/>
    <w:rsid w:val="0021093E"/>
    <w:rsid w:val="002109B9"/>
    <w:rsid w:val="00211D40"/>
    <w:rsid w:val="00212212"/>
    <w:rsid w:val="00221DBC"/>
    <w:rsid w:val="00225514"/>
    <w:rsid w:val="002269D1"/>
    <w:rsid w:val="002269DA"/>
    <w:rsid w:val="00227CCF"/>
    <w:rsid w:val="00230491"/>
    <w:rsid w:val="0023071E"/>
    <w:rsid w:val="00232082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64F9A"/>
    <w:rsid w:val="0027167E"/>
    <w:rsid w:val="0027218A"/>
    <w:rsid w:val="00272949"/>
    <w:rsid w:val="002749D7"/>
    <w:rsid w:val="0027590D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53BA"/>
    <w:rsid w:val="002C7161"/>
    <w:rsid w:val="002D3371"/>
    <w:rsid w:val="002D42B0"/>
    <w:rsid w:val="002D47BF"/>
    <w:rsid w:val="002D69A0"/>
    <w:rsid w:val="002D7E6C"/>
    <w:rsid w:val="002E1A92"/>
    <w:rsid w:val="002E1EDE"/>
    <w:rsid w:val="002E25C6"/>
    <w:rsid w:val="002E2B3E"/>
    <w:rsid w:val="002E4A6C"/>
    <w:rsid w:val="002F0EBC"/>
    <w:rsid w:val="002F1DE5"/>
    <w:rsid w:val="002F2665"/>
    <w:rsid w:val="002F4F42"/>
    <w:rsid w:val="003024F4"/>
    <w:rsid w:val="00303554"/>
    <w:rsid w:val="003059D6"/>
    <w:rsid w:val="00306C4F"/>
    <w:rsid w:val="00306D09"/>
    <w:rsid w:val="003111A4"/>
    <w:rsid w:val="0031192C"/>
    <w:rsid w:val="00314424"/>
    <w:rsid w:val="003205F7"/>
    <w:rsid w:val="0032252C"/>
    <w:rsid w:val="00323A4D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66B9"/>
    <w:rsid w:val="0038797A"/>
    <w:rsid w:val="00391021"/>
    <w:rsid w:val="00394D73"/>
    <w:rsid w:val="00397410"/>
    <w:rsid w:val="0039770A"/>
    <w:rsid w:val="003A0F5B"/>
    <w:rsid w:val="003A2805"/>
    <w:rsid w:val="003A3D65"/>
    <w:rsid w:val="003A4284"/>
    <w:rsid w:val="003A5261"/>
    <w:rsid w:val="003A6C09"/>
    <w:rsid w:val="003A79BA"/>
    <w:rsid w:val="003A7F8A"/>
    <w:rsid w:val="003B1AD2"/>
    <w:rsid w:val="003B6862"/>
    <w:rsid w:val="003B6FE7"/>
    <w:rsid w:val="003C12EB"/>
    <w:rsid w:val="003C2779"/>
    <w:rsid w:val="003C4FF0"/>
    <w:rsid w:val="003D40D4"/>
    <w:rsid w:val="003D53E5"/>
    <w:rsid w:val="003D5ABC"/>
    <w:rsid w:val="003D74AB"/>
    <w:rsid w:val="003E0A0C"/>
    <w:rsid w:val="003E45EA"/>
    <w:rsid w:val="003E4972"/>
    <w:rsid w:val="003F4ECC"/>
    <w:rsid w:val="00404D94"/>
    <w:rsid w:val="00406B04"/>
    <w:rsid w:val="0041038C"/>
    <w:rsid w:val="00412590"/>
    <w:rsid w:val="004147F7"/>
    <w:rsid w:val="00415622"/>
    <w:rsid w:val="00415B41"/>
    <w:rsid w:val="00416B34"/>
    <w:rsid w:val="004301F4"/>
    <w:rsid w:val="004431F7"/>
    <w:rsid w:val="00445531"/>
    <w:rsid w:val="00451F72"/>
    <w:rsid w:val="0045477D"/>
    <w:rsid w:val="00460ADA"/>
    <w:rsid w:val="004631F4"/>
    <w:rsid w:val="00467A08"/>
    <w:rsid w:val="00471185"/>
    <w:rsid w:val="00471C7B"/>
    <w:rsid w:val="00474054"/>
    <w:rsid w:val="004744D8"/>
    <w:rsid w:val="004804DA"/>
    <w:rsid w:val="004818AF"/>
    <w:rsid w:val="00485953"/>
    <w:rsid w:val="00486261"/>
    <w:rsid w:val="004902B8"/>
    <w:rsid w:val="00490A68"/>
    <w:rsid w:val="00493927"/>
    <w:rsid w:val="004967FC"/>
    <w:rsid w:val="004A25D0"/>
    <w:rsid w:val="004A3ADC"/>
    <w:rsid w:val="004A686E"/>
    <w:rsid w:val="004B10C3"/>
    <w:rsid w:val="004B6215"/>
    <w:rsid w:val="004B6435"/>
    <w:rsid w:val="004C083C"/>
    <w:rsid w:val="004C2BB3"/>
    <w:rsid w:val="004C327F"/>
    <w:rsid w:val="004C3AA1"/>
    <w:rsid w:val="004C4659"/>
    <w:rsid w:val="004C49BA"/>
    <w:rsid w:val="004C730F"/>
    <w:rsid w:val="004D49DD"/>
    <w:rsid w:val="004D5683"/>
    <w:rsid w:val="004D705F"/>
    <w:rsid w:val="004E0F2F"/>
    <w:rsid w:val="004E12E0"/>
    <w:rsid w:val="004E18CD"/>
    <w:rsid w:val="004F0056"/>
    <w:rsid w:val="004F4E03"/>
    <w:rsid w:val="0050192C"/>
    <w:rsid w:val="00504391"/>
    <w:rsid w:val="005050D4"/>
    <w:rsid w:val="0050648F"/>
    <w:rsid w:val="00506A98"/>
    <w:rsid w:val="00517629"/>
    <w:rsid w:val="00520E01"/>
    <w:rsid w:val="00523828"/>
    <w:rsid w:val="00524020"/>
    <w:rsid w:val="005259AA"/>
    <w:rsid w:val="005260F9"/>
    <w:rsid w:val="00527525"/>
    <w:rsid w:val="00527931"/>
    <w:rsid w:val="00530158"/>
    <w:rsid w:val="005333A3"/>
    <w:rsid w:val="00540C17"/>
    <w:rsid w:val="00546662"/>
    <w:rsid w:val="00555A41"/>
    <w:rsid w:val="00560246"/>
    <w:rsid w:val="00567DE0"/>
    <w:rsid w:val="005815AF"/>
    <w:rsid w:val="005851C9"/>
    <w:rsid w:val="00585605"/>
    <w:rsid w:val="00586174"/>
    <w:rsid w:val="005871E9"/>
    <w:rsid w:val="00587F66"/>
    <w:rsid w:val="0059033A"/>
    <w:rsid w:val="005951A0"/>
    <w:rsid w:val="00596B78"/>
    <w:rsid w:val="00596C41"/>
    <w:rsid w:val="005A0A2B"/>
    <w:rsid w:val="005A14F1"/>
    <w:rsid w:val="005A38AB"/>
    <w:rsid w:val="005A683D"/>
    <w:rsid w:val="005B23C6"/>
    <w:rsid w:val="005B3D30"/>
    <w:rsid w:val="005C0632"/>
    <w:rsid w:val="005C5B6A"/>
    <w:rsid w:val="005C75F2"/>
    <w:rsid w:val="005D114D"/>
    <w:rsid w:val="005D12FD"/>
    <w:rsid w:val="005E61B3"/>
    <w:rsid w:val="005F2718"/>
    <w:rsid w:val="0060028E"/>
    <w:rsid w:val="00603659"/>
    <w:rsid w:val="006070F1"/>
    <w:rsid w:val="006101FF"/>
    <w:rsid w:val="0061415F"/>
    <w:rsid w:val="00615678"/>
    <w:rsid w:val="00615929"/>
    <w:rsid w:val="00616766"/>
    <w:rsid w:val="00623BE4"/>
    <w:rsid w:val="00623E81"/>
    <w:rsid w:val="00624446"/>
    <w:rsid w:val="0062588C"/>
    <w:rsid w:val="00627ED8"/>
    <w:rsid w:val="00636DAB"/>
    <w:rsid w:val="00641283"/>
    <w:rsid w:val="0064263E"/>
    <w:rsid w:val="00644B1E"/>
    <w:rsid w:val="00650C78"/>
    <w:rsid w:val="00652151"/>
    <w:rsid w:val="00653672"/>
    <w:rsid w:val="00653B35"/>
    <w:rsid w:val="0065611B"/>
    <w:rsid w:val="00656A50"/>
    <w:rsid w:val="00662991"/>
    <w:rsid w:val="00663484"/>
    <w:rsid w:val="00663BA4"/>
    <w:rsid w:val="006645DA"/>
    <w:rsid w:val="00675CEC"/>
    <w:rsid w:val="006773D8"/>
    <w:rsid w:val="006819B1"/>
    <w:rsid w:val="00683DC3"/>
    <w:rsid w:val="0069036A"/>
    <w:rsid w:val="00692111"/>
    <w:rsid w:val="00692817"/>
    <w:rsid w:val="006970FA"/>
    <w:rsid w:val="006A0212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C7846"/>
    <w:rsid w:val="006D7351"/>
    <w:rsid w:val="006E097E"/>
    <w:rsid w:val="006E0AA6"/>
    <w:rsid w:val="006E0AC5"/>
    <w:rsid w:val="006E0CDB"/>
    <w:rsid w:val="006E0F63"/>
    <w:rsid w:val="006E2E72"/>
    <w:rsid w:val="006E3EC1"/>
    <w:rsid w:val="006E43D1"/>
    <w:rsid w:val="006F0B3C"/>
    <w:rsid w:val="006F3A52"/>
    <w:rsid w:val="006F3C56"/>
    <w:rsid w:val="006F5DC2"/>
    <w:rsid w:val="006F6991"/>
    <w:rsid w:val="006F6FE5"/>
    <w:rsid w:val="006F7DCA"/>
    <w:rsid w:val="0070029A"/>
    <w:rsid w:val="00700B65"/>
    <w:rsid w:val="007037BE"/>
    <w:rsid w:val="00703B4E"/>
    <w:rsid w:val="007046A2"/>
    <w:rsid w:val="00704F52"/>
    <w:rsid w:val="007107A5"/>
    <w:rsid w:val="007133C1"/>
    <w:rsid w:val="007147D9"/>
    <w:rsid w:val="007167EB"/>
    <w:rsid w:val="00716A98"/>
    <w:rsid w:val="00720D27"/>
    <w:rsid w:val="00721030"/>
    <w:rsid w:val="0072289B"/>
    <w:rsid w:val="0072461E"/>
    <w:rsid w:val="00724ABB"/>
    <w:rsid w:val="00730662"/>
    <w:rsid w:val="007330C5"/>
    <w:rsid w:val="007369D4"/>
    <w:rsid w:val="00737ABC"/>
    <w:rsid w:val="00737BAB"/>
    <w:rsid w:val="00741EAA"/>
    <w:rsid w:val="00746EF1"/>
    <w:rsid w:val="00754464"/>
    <w:rsid w:val="007557C6"/>
    <w:rsid w:val="00756CA8"/>
    <w:rsid w:val="00763941"/>
    <w:rsid w:val="007639C4"/>
    <w:rsid w:val="007647FE"/>
    <w:rsid w:val="00766BF5"/>
    <w:rsid w:val="00767C35"/>
    <w:rsid w:val="00772B0B"/>
    <w:rsid w:val="0077742E"/>
    <w:rsid w:val="007779B9"/>
    <w:rsid w:val="007802F7"/>
    <w:rsid w:val="007817C5"/>
    <w:rsid w:val="00782131"/>
    <w:rsid w:val="007832B5"/>
    <w:rsid w:val="00783E19"/>
    <w:rsid w:val="00786DE9"/>
    <w:rsid w:val="00791A0E"/>
    <w:rsid w:val="00795BE5"/>
    <w:rsid w:val="00796577"/>
    <w:rsid w:val="007A1643"/>
    <w:rsid w:val="007A295E"/>
    <w:rsid w:val="007A666B"/>
    <w:rsid w:val="007A7C2F"/>
    <w:rsid w:val="007B1716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D4165"/>
    <w:rsid w:val="007D4E38"/>
    <w:rsid w:val="007E0491"/>
    <w:rsid w:val="007E0C4A"/>
    <w:rsid w:val="007F2327"/>
    <w:rsid w:val="007F2DB5"/>
    <w:rsid w:val="007F3BDE"/>
    <w:rsid w:val="007F5A3B"/>
    <w:rsid w:val="007F6230"/>
    <w:rsid w:val="00802C96"/>
    <w:rsid w:val="00803577"/>
    <w:rsid w:val="00803BB3"/>
    <w:rsid w:val="0080547A"/>
    <w:rsid w:val="00810690"/>
    <w:rsid w:val="008108EB"/>
    <w:rsid w:val="008113E9"/>
    <w:rsid w:val="00814779"/>
    <w:rsid w:val="008169EE"/>
    <w:rsid w:val="00823053"/>
    <w:rsid w:val="00825587"/>
    <w:rsid w:val="008306DC"/>
    <w:rsid w:val="00833789"/>
    <w:rsid w:val="008337E3"/>
    <w:rsid w:val="008449A6"/>
    <w:rsid w:val="0085037B"/>
    <w:rsid w:val="0085085D"/>
    <w:rsid w:val="00851251"/>
    <w:rsid w:val="00852C07"/>
    <w:rsid w:val="00863377"/>
    <w:rsid w:val="00864612"/>
    <w:rsid w:val="00864D77"/>
    <w:rsid w:val="00873722"/>
    <w:rsid w:val="008753D9"/>
    <w:rsid w:val="00876C0F"/>
    <w:rsid w:val="00882AAA"/>
    <w:rsid w:val="00887501"/>
    <w:rsid w:val="008948C9"/>
    <w:rsid w:val="0089570B"/>
    <w:rsid w:val="00896DFF"/>
    <w:rsid w:val="008A1063"/>
    <w:rsid w:val="008A1F02"/>
    <w:rsid w:val="008A41D4"/>
    <w:rsid w:val="008A4E28"/>
    <w:rsid w:val="008A54D7"/>
    <w:rsid w:val="008A6FF3"/>
    <w:rsid w:val="008A7DC6"/>
    <w:rsid w:val="008B04AD"/>
    <w:rsid w:val="008B57A5"/>
    <w:rsid w:val="008B5BA9"/>
    <w:rsid w:val="008B6157"/>
    <w:rsid w:val="008B6645"/>
    <w:rsid w:val="008C4F8B"/>
    <w:rsid w:val="008C7E0E"/>
    <w:rsid w:val="008D04A7"/>
    <w:rsid w:val="008D54CA"/>
    <w:rsid w:val="008D731C"/>
    <w:rsid w:val="008E0756"/>
    <w:rsid w:val="008E102E"/>
    <w:rsid w:val="008E55EC"/>
    <w:rsid w:val="008E565E"/>
    <w:rsid w:val="008E639E"/>
    <w:rsid w:val="008E63A0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258EB"/>
    <w:rsid w:val="00931476"/>
    <w:rsid w:val="00931828"/>
    <w:rsid w:val="00932492"/>
    <w:rsid w:val="009366FA"/>
    <w:rsid w:val="0094119C"/>
    <w:rsid w:val="009424C0"/>
    <w:rsid w:val="00943ED7"/>
    <w:rsid w:val="009471CE"/>
    <w:rsid w:val="00952CCD"/>
    <w:rsid w:val="009542A8"/>
    <w:rsid w:val="0095578E"/>
    <w:rsid w:val="0095700A"/>
    <w:rsid w:val="009576C1"/>
    <w:rsid w:val="00961482"/>
    <w:rsid w:val="00963941"/>
    <w:rsid w:val="00963C85"/>
    <w:rsid w:val="00964D7D"/>
    <w:rsid w:val="00970CBB"/>
    <w:rsid w:val="00974709"/>
    <w:rsid w:val="0097521E"/>
    <w:rsid w:val="009834D2"/>
    <w:rsid w:val="009836AC"/>
    <w:rsid w:val="0098471F"/>
    <w:rsid w:val="00984883"/>
    <w:rsid w:val="00987A3D"/>
    <w:rsid w:val="009920E0"/>
    <w:rsid w:val="0099213C"/>
    <w:rsid w:val="009A1FB2"/>
    <w:rsid w:val="009A4DCA"/>
    <w:rsid w:val="009B16FB"/>
    <w:rsid w:val="009B7749"/>
    <w:rsid w:val="009C0C40"/>
    <w:rsid w:val="009C1CD8"/>
    <w:rsid w:val="009C758D"/>
    <w:rsid w:val="009D1622"/>
    <w:rsid w:val="009D62E2"/>
    <w:rsid w:val="009E016D"/>
    <w:rsid w:val="009F1E2E"/>
    <w:rsid w:val="009F3729"/>
    <w:rsid w:val="009F3C8C"/>
    <w:rsid w:val="009F6448"/>
    <w:rsid w:val="00A01E70"/>
    <w:rsid w:val="00A05182"/>
    <w:rsid w:val="00A0578F"/>
    <w:rsid w:val="00A0735F"/>
    <w:rsid w:val="00A14B8D"/>
    <w:rsid w:val="00A15F39"/>
    <w:rsid w:val="00A21A96"/>
    <w:rsid w:val="00A22987"/>
    <w:rsid w:val="00A23A57"/>
    <w:rsid w:val="00A275C6"/>
    <w:rsid w:val="00A30C25"/>
    <w:rsid w:val="00A31449"/>
    <w:rsid w:val="00A34AAE"/>
    <w:rsid w:val="00A35C65"/>
    <w:rsid w:val="00A412B0"/>
    <w:rsid w:val="00A415F3"/>
    <w:rsid w:val="00A43073"/>
    <w:rsid w:val="00A443BB"/>
    <w:rsid w:val="00A44481"/>
    <w:rsid w:val="00A5162A"/>
    <w:rsid w:val="00A52AE9"/>
    <w:rsid w:val="00A54359"/>
    <w:rsid w:val="00A5457C"/>
    <w:rsid w:val="00A567F9"/>
    <w:rsid w:val="00A57E28"/>
    <w:rsid w:val="00A605D4"/>
    <w:rsid w:val="00A63015"/>
    <w:rsid w:val="00A65628"/>
    <w:rsid w:val="00A6579F"/>
    <w:rsid w:val="00A73A33"/>
    <w:rsid w:val="00A91B48"/>
    <w:rsid w:val="00A938EF"/>
    <w:rsid w:val="00A93E3F"/>
    <w:rsid w:val="00A94155"/>
    <w:rsid w:val="00A978FE"/>
    <w:rsid w:val="00AA22DE"/>
    <w:rsid w:val="00AA2F85"/>
    <w:rsid w:val="00AA3336"/>
    <w:rsid w:val="00AA5446"/>
    <w:rsid w:val="00AA54AB"/>
    <w:rsid w:val="00AB0D86"/>
    <w:rsid w:val="00AB1043"/>
    <w:rsid w:val="00AB2D55"/>
    <w:rsid w:val="00AB2E07"/>
    <w:rsid w:val="00AB69E5"/>
    <w:rsid w:val="00AC048D"/>
    <w:rsid w:val="00AC2673"/>
    <w:rsid w:val="00AC5BD6"/>
    <w:rsid w:val="00AC761C"/>
    <w:rsid w:val="00AC7B54"/>
    <w:rsid w:val="00AD2C29"/>
    <w:rsid w:val="00AD466E"/>
    <w:rsid w:val="00AE0479"/>
    <w:rsid w:val="00AE5EB5"/>
    <w:rsid w:val="00AE6356"/>
    <w:rsid w:val="00AE7CC2"/>
    <w:rsid w:val="00AF04DF"/>
    <w:rsid w:val="00AF6D99"/>
    <w:rsid w:val="00B015B6"/>
    <w:rsid w:val="00B02C14"/>
    <w:rsid w:val="00B03A18"/>
    <w:rsid w:val="00B117FE"/>
    <w:rsid w:val="00B20793"/>
    <w:rsid w:val="00B2111D"/>
    <w:rsid w:val="00B22B10"/>
    <w:rsid w:val="00B257DD"/>
    <w:rsid w:val="00B27AF2"/>
    <w:rsid w:val="00B31CDC"/>
    <w:rsid w:val="00B362BD"/>
    <w:rsid w:val="00B3649C"/>
    <w:rsid w:val="00B40E1B"/>
    <w:rsid w:val="00B47F10"/>
    <w:rsid w:val="00B5421C"/>
    <w:rsid w:val="00B55103"/>
    <w:rsid w:val="00B61960"/>
    <w:rsid w:val="00B61E12"/>
    <w:rsid w:val="00B6250B"/>
    <w:rsid w:val="00B63413"/>
    <w:rsid w:val="00B64FF7"/>
    <w:rsid w:val="00B74EF1"/>
    <w:rsid w:val="00B751B3"/>
    <w:rsid w:val="00B76D41"/>
    <w:rsid w:val="00B77FF0"/>
    <w:rsid w:val="00B81775"/>
    <w:rsid w:val="00B8410E"/>
    <w:rsid w:val="00B8635F"/>
    <w:rsid w:val="00B86F1F"/>
    <w:rsid w:val="00B91BEC"/>
    <w:rsid w:val="00B9495E"/>
    <w:rsid w:val="00B94F2D"/>
    <w:rsid w:val="00B9516E"/>
    <w:rsid w:val="00B9747F"/>
    <w:rsid w:val="00BA1065"/>
    <w:rsid w:val="00BA2F96"/>
    <w:rsid w:val="00BA3F34"/>
    <w:rsid w:val="00BA4D19"/>
    <w:rsid w:val="00BA780A"/>
    <w:rsid w:val="00BB4C8F"/>
    <w:rsid w:val="00BB5F3F"/>
    <w:rsid w:val="00BB6DDD"/>
    <w:rsid w:val="00BC0968"/>
    <w:rsid w:val="00BC174C"/>
    <w:rsid w:val="00BC351B"/>
    <w:rsid w:val="00BC6292"/>
    <w:rsid w:val="00BD2012"/>
    <w:rsid w:val="00BD3F46"/>
    <w:rsid w:val="00BD4781"/>
    <w:rsid w:val="00BD6BEE"/>
    <w:rsid w:val="00BD72FC"/>
    <w:rsid w:val="00BD7604"/>
    <w:rsid w:val="00BE2522"/>
    <w:rsid w:val="00BE5A6A"/>
    <w:rsid w:val="00BF207D"/>
    <w:rsid w:val="00BF67E4"/>
    <w:rsid w:val="00C01752"/>
    <w:rsid w:val="00C03EB4"/>
    <w:rsid w:val="00C064FB"/>
    <w:rsid w:val="00C1193B"/>
    <w:rsid w:val="00C14E16"/>
    <w:rsid w:val="00C153B8"/>
    <w:rsid w:val="00C177E8"/>
    <w:rsid w:val="00C200FB"/>
    <w:rsid w:val="00C204E3"/>
    <w:rsid w:val="00C20C8F"/>
    <w:rsid w:val="00C2438C"/>
    <w:rsid w:val="00C262FB"/>
    <w:rsid w:val="00C46F09"/>
    <w:rsid w:val="00C522D3"/>
    <w:rsid w:val="00C525A9"/>
    <w:rsid w:val="00C53290"/>
    <w:rsid w:val="00C549F6"/>
    <w:rsid w:val="00C55AE4"/>
    <w:rsid w:val="00C574DF"/>
    <w:rsid w:val="00C63051"/>
    <w:rsid w:val="00C64ECD"/>
    <w:rsid w:val="00C70BF2"/>
    <w:rsid w:val="00C70C29"/>
    <w:rsid w:val="00C71A59"/>
    <w:rsid w:val="00C72159"/>
    <w:rsid w:val="00C72381"/>
    <w:rsid w:val="00C7242E"/>
    <w:rsid w:val="00C73CBE"/>
    <w:rsid w:val="00C74CD1"/>
    <w:rsid w:val="00C763DD"/>
    <w:rsid w:val="00C76AC7"/>
    <w:rsid w:val="00C808F9"/>
    <w:rsid w:val="00C84B72"/>
    <w:rsid w:val="00C91F7C"/>
    <w:rsid w:val="00C934E9"/>
    <w:rsid w:val="00C949ED"/>
    <w:rsid w:val="00C97296"/>
    <w:rsid w:val="00CA255E"/>
    <w:rsid w:val="00CA2B7A"/>
    <w:rsid w:val="00CA3FCC"/>
    <w:rsid w:val="00CA743B"/>
    <w:rsid w:val="00CA7D20"/>
    <w:rsid w:val="00CB0FE5"/>
    <w:rsid w:val="00CB2768"/>
    <w:rsid w:val="00CC202E"/>
    <w:rsid w:val="00CC3575"/>
    <w:rsid w:val="00CD07C2"/>
    <w:rsid w:val="00CD2F22"/>
    <w:rsid w:val="00CD605E"/>
    <w:rsid w:val="00CD6F3D"/>
    <w:rsid w:val="00CD725E"/>
    <w:rsid w:val="00CD760B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CF5669"/>
    <w:rsid w:val="00CF7E99"/>
    <w:rsid w:val="00D041D7"/>
    <w:rsid w:val="00D079A9"/>
    <w:rsid w:val="00D105ED"/>
    <w:rsid w:val="00D1157C"/>
    <w:rsid w:val="00D16E7A"/>
    <w:rsid w:val="00D1726E"/>
    <w:rsid w:val="00D21AAE"/>
    <w:rsid w:val="00D22A64"/>
    <w:rsid w:val="00D22A87"/>
    <w:rsid w:val="00D22BD7"/>
    <w:rsid w:val="00D2360E"/>
    <w:rsid w:val="00D23C86"/>
    <w:rsid w:val="00D2455E"/>
    <w:rsid w:val="00D25A25"/>
    <w:rsid w:val="00D30217"/>
    <w:rsid w:val="00D305AC"/>
    <w:rsid w:val="00D36848"/>
    <w:rsid w:val="00D36E2E"/>
    <w:rsid w:val="00D4542E"/>
    <w:rsid w:val="00D45F21"/>
    <w:rsid w:val="00D47893"/>
    <w:rsid w:val="00D479DD"/>
    <w:rsid w:val="00D5003C"/>
    <w:rsid w:val="00D529CD"/>
    <w:rsid w:val="00D532BD"/>
    <w:rsid w:val="00D55068"/>
    <w:rsid w:val="00D557BA"/>
    <w:rsid w:val="00D57CC8"/>
    <w:rsid w:val="00D74F7A"/>
    <w:rsid w:val="00D7514C"/>
    <w:rsid w:val="00D758B5"/>
    <w:rsid w:val="00D808B7"/>
    <w:rsid w:val="00D81D7A"/>
    <w:rsid w:val="00D84DF4"/>
    <w:rsid w:val="00D87315"/>
    <w:rsid w:val="00D87795"/>
    <w:rsid w:val="00D87DAA"/>
    <w:rsid w:val="00D87E4D"/>
    <w:rsid w:val="00D946ED"/>
    <w:rsid w:val="00D94E5A"/>
    <w:rsid w:val="00D95CE3"/>
    <w:rsid w:val="00D96D95"/>
    <w:rsid w:val="00D97770"/>
    <w:rsid w:val="00DA02AE"/>
    <w:rsid w:val="00DA0F2F"/>
    <w:rsid w:val="00DA22DA"/>
    <w:rsid w:val="00DA4627"/>
    <w:rsid w:val="00DB00D3"/>
    <w:rsid w:val="00DB0A05"/>
    <w:rsid w:val="00DB54FF"/>
    <w:rsid w:val="00DB5905"/>
    <w:rsid w:val="00DB73FB"/>
    <w:rsid w:val="00DC2645"/>
    <w:rsid w:val="00DC4806"/>
    <w:rsid w:val="00DD6D9B"/>
    <w:rsid w:val="00DD7848"/>
    <w:rsid w:val="00DE14E0"/>
    <w:rsid w:val="00DE3C50"/>
    <w:rsid w:val="00DE7AFD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642D"/>
    <w:rsid w:val="00E378F5"/>
    <w:rsid w:val="00E409B1"/>
    <w:rsid w:val="00E4167F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02D3"/>
    <w:rsid w:val="00E718C4"/>
    <w:rsid w:val="00E71F50"/>
    <w:rsid w:val="00E7675C"/>
    <w:rsid w:val="00E80AE7"/>
    <w:rsid w:val="00E86BEF"/>
    <w:rsid w:val="00E87073"/>
    <w:rsid w:val="00E9064D"/>
    <w:rsid w:val="00E934D1"/>
    <w:rsid w:val="00E94ED2"/>
    <w:rsid w:val="00E959DE"/>
    <w:rsid w:val="00E95AA3"/>
    <w:rsid w:val="00E96438"/>
    <w:rsid w:val="00EA371F"/>
    <w:rsid w:val="00EA391E"/>
    <w:rsid w:val="00EA462A"/>
    <w:rsid w:val="00EA4C8F"/>
    <w:rsid w:val="00EA4CC2"/>
    <w:rsid w:val="00EA5A0A"/>
    <w:rsid w:val="00EA6EDC"/>
    <w:rsid w:val="00EB1784"/>
    <w:rsid w:val="00EB2C8B"/>
    <w:rsid w:val="00EB2C99"/>
    <w:rsid w:val="00EB2EC6"/>
    <w:rsid w:val="00EB6940"/>
    <w:rsid w:val="00EB6F36"/>
    <w:rsid w:val="00EC3850"/>
    <w:rsid w:val="00EC3F7A"/>
    <w:rsid w:val="00EC40F5"/>
    <w:rsid w:val="00EC6D5E"/>
    <w:rsid w:val="00ED28C5"/>
    <w:rsid w:val="00ED395A"/>
    <w:rsid w:val="00ED723A"/>
    <w:rsid w:val="00ED7DBD"/>
    <w:rsid w:val="00ED7F71"/>
    <w:rsid w:val="00ED7FD4"/>
    <w:rsid w:val="00EE1BEF"/>
    <w:rsid w:val="00EE3A73"/>
    <w:rsid w:val="00EE79C7"/>
    <w:rsid w:val="00EF07E5"/>
    <w:rsid w:val="00EF5EC9"/>
    <w:rsid w:val="00EF73F9"/>
    <w:rsid w:val="00F05000"/>
    <w:rsid w:val="00F06348"/>
    <w:rsid w:val="00F068D6"/>
    <w:rsid w:val="00F12BF0"/>
    <w:rsid w:val="00F12D08"/>
    <w:rsid w:val="00F17AC2"/>
    <w:rsid w:val="00F31A9A"/>
    <w:rsid w:val="00F363E1"/>
    <w:rsid w:val="00F370C4"/>
    <w:rsid w:val="00F40BC5"/>
    <w:rsid w:val="00F463DC"/>
    <w:rsid w:val="00F50A4F"/>
    <w:rsid w:val="00F5439A"/>
    <w:rsid w:val="00F54704"/>
    <w:rsid w:val="00F552CD"/>
    <w:rsid w:val="00F608B0"/>
    <w:rsid w:val="00F63BC9"/>
    <w:rsid w:val="00F70A60"/>
    <w:rsid w:val="00F71F58"/>
    <w:rsid w:val="00F74D12"/>
    <w:rsid w:val="00F81780"/>
    <w:rsid w:val="00F81847"/>
    <w:rsid w:val="00F81E00"/>
    <w:rsid w:val="00F850A4"/>
    <w:rsid w:val="00F864CB"/>
    <w:rsid w:val="00F9138E"/>
    <w:rsid w:val="00F92626"/>
    <w:rsid w:val="00F95033"/>
    <w:rsid w:val="00F95FAD"/>
    <w:rsid w:val="00F975AE"/>
    <w:rsid w:val="00F97FB4"/>
    <w:rsid w:val="00FA0B4F"/>
    <w:rsid w:val="00FA1F4D"/>
    <w:rsid w:val="00FA3F21"/>
    <w:rsid w:val="00FA593D"/>
    <w:rsid w:val="00FB1AED"/>
    <w:rsid w:val="00FB36B8"/>
    <w:rsid w:val="00FB4C23"/>
    <w:rsid w:val="00FB7E14"/>
    <w:rsid w:val="00FC020C"/>
    <w:rsid w:val="00FC4901"/>
    <w:rsid w:val="00FC4B6E"/>
    <w:rsid w:val="00FC5BD4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119D"/>
    <w:rsid w:val="00FF6AC9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2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2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9D62E2"/>
    <w:pPr>
      <w:ind w:left="720"/>
      <w:contextualSpacing/>
    </w:pPr>
  </w:style>
  <w:style w:type="paragraph" w:styleId="a8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rsid w:val="00F9138E"/>
    <w:rPr>
      <w:rFonts w:ascii="Times New Roman" w:eastAsia="Times New Roman" w:hAnsi="Times New Roman" w:cs="Times New Roman"/>
      <w:sz w:val="24"/>
    </w:rPr>
  </w:style>
  <w:style w:type="paragraph" w:styleId="aa">
    <w:name w:val="header"/>
    <w:basedOn w:val="a0"/>
    <w:link w:val="a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1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c">
    <w:name w:val="page number"/>
    <w:basedOn w:val="a1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0"/>
    <w:link w:val="ae"/>
    <w:semiHidden/>
    <w:rsid w:val="00ED7FD4"/>
    <w:pPr>
      <w:jc w:val="center"/>
    </w:pPr>
    <w:rPr>
      <w:b/>
      <w:bCs/>
    </w:rPr>
  </w:style>
  <w:style w:type="character" w:customStyle="1" w:styleId="ae">
    <w:name w:val="Основной текст Знак"/>
    <w:basedOn w:val="a1"/>
    <w:link w:val="ad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0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f">
    <w:name w:val="Subtitle"/>
    <w:basedOn w:val="a0"/>
    <w:link w:val="af0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0">
    <w:name w:val="Подзаголовок Знак"/>
    <w:basedOn w:val="a1"/>
    <w:link w:val="af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0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0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0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0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0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0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0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0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0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0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0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0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0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0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0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0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0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0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0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0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0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0"/>
    <w:rsid w:val="00A14B8D"/>
    <w:pPr>
      <w:ind w:left="720"/>
      <w:contextualSpacing/>
    </w:pPr>
    <w:rPr>
      <w:rFonts w:eastAsia="Calibri"/>
      <w:sz w:val="26"/>
      <w:szCs w:val="20"/>
    </w:rPr>
  </w:style>
  <w:style w:type="paragraph" w:customStyle="1" w:styleId="formattext">
    <w:name w:val="formattext"/>
    <w:basedOn w:val="a0"/>
    <w:rsid w:val="00C72159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semiHidden/>
    <w:rsid w:val="00C72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nformattext">
    <w:name w:val="unformattext"/>
    <w:basedOn w:val="a0"/>
    <w:rsid w:val="00C72159"/>
    <w:pPr>
      <w:spacing w:before="100" w:beforeAutospacing="1" w:after="100" w:afterAutospacing="1"/>
    </w:pPr>
  </w:style>
  <w:style w:type="paragraph" w:styleId="af3">
    <w:name w:val="Normal (Web)"/>
    <w:basedOn w:val="a0"/>
    <w:unhideWhenUsed/>
    <w:rsid w:val="00560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258EB"/>
  </w:style>
  <w:style w:type="paragraph" w:customStyle="1" w:styleId="1">
    <w:name w:val="Стиль 1."/>
    <w:basedOn w:val="a0"/>
    <w:rsid w:val="006F6FE5"/>
    <w:pPr>
      <w:numPr>
        <w:numId w:val="3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6F6FE5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6F6FE5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6F6FE5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6F6FE5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6F6FE5"/>
    <w:pPr>
      <w:numPr>
        <w:ilvl w:val="5"/>
        <w:numId w:val="3"/>
      </w:num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F12D-1837-4D7C-850A-3CD5D9E8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2021-06-10T05:46:00Z</cp:lastPrinted>
  <dcterms:created xsi:type="dcterms:W3CDTF">2021-07-12T04:00:00Z</dcterms:created>
  <dcterms:modified xsi:type="dcterms:W3CDTF">2021-07-12T04:00:00Z</dcterms:modified>
</cp:coreProperties>
</file>