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99" w:rsidRPr="005F60D4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60D4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9B5AD4" w:rsidRDefault="009B5AD4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D4">
        <w:rPr>
          <w:rFonts w:ascii="Times New Roman" w:hAnsi="Times New Roman" w:cs="Times New Roman"/>
          <w:b/>
          <w:sz w:val="24"/>
          <w:szCs w:val="24"/>
        </w:rPr>
        <w:t xml:space="preserve">«Плановая проверка </w:t>
      </w:r>
      <w:r w:rsidR="00CF068D" w:rsidRPr="00CF068D">
        <w:rPr>
          <w:rFonts w:ascii="Times New Roman" w:hAnsi="Times New Roman" w:cs="Times New Roman"/>
          <w:b/>
          <w:sz w:val="24"/>
          <w:szCs w:val="24"/>
        </w:rPr>
        <w:t xml:space="preserve">осуществления расходов </w:t>
      </w:r>
      <w:r w:rsidR="003521A4" w:rsidRPr="003521A4">
        <w:rPr>
          <w:rFonts w:ascii="Times New Roman" w:hAnsi="Times New Roman" w:cs="Times New Roman"/>
          <w:b/>
          <w:sz w:val="24"/>
          <w:szCs w:val="24"/>
        </w:rPr>
        <w:t>на обеспечение выполнения функций Комитета по строительству, дорожному хозяйству администрации Тулунского муниципального района и их отражения в бюджетном учете и отчетности за 2020 год</w:t>
      </w:r>
      <w:r w:rsidR="00CF068D">
        <w:rPr>
          <w:rFonts w:ascii="Times New Roman" w:hAnsi="Times New Roman" w:cs="Times New Roman"/>
          <w:b/>
          <w:sz w:val="24"/>
          <w:szCs w:val="24"/>
        </w:rPr>
        <w:t>»</w:t>
      </w:r>
    </w:p>
    <w:p w:rsidR="00D6041B" w:rsidRDefault="00D6041B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68D" w:rsidRPr="005F60D4" w:rsidRDefault="00CF068D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D16911" w:rsidRPr="002C0438" w:rsidTr="000012B4">
        <w:trPr>
          <w:trHeight w:val="453"/>
        </w:trPr>
        <w:tc>
          <w:tcPr>
            <w:tcW w:w="2552" w:type="dxa"/>
          </w:tcPr>
          <w:p w:rsidR="00D16911" w:rsidRPr="002C0438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7513" w:type="dxa"/>
          </w:tcPr>
          <w:p w:rsidR="00D16911" w:rsidRPr="002C0438" w:rsidRDefault="00407A99" w:rsidP="0035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A7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52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4C46"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781F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21A4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="005F60D4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0012B4">
        <w:trPr>
          <w:trHeight w:val="984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7513" w:type="dxa"/>
          </w:tcPr>
          <w:p w:rsidR="00412601" w:rsidRPr="00D16911" w:rsidRDefault="00677BFA" w:rsidP="00C4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D16911" w:rsidTr="000012B4">
        <w:trPr>
          <w:trHeight w:val="1144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7513" w:type="dxa"/>
          </w:tcPr>
          <w:p w:rsidR="003147E6" w:rsidRPr="00CF068D" w:rsidRDefault="00605B97" w:rsidP="003521A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лан работы отдела внутреннего финансового контроля Комитета по финансам администрации Тулунского муниципального района на 2021 год, приказ Комитета по финансам администрации Тулунского муниципального района от </w:t>
            </w:r>
            <w:r w:rsidR="003521A4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.2021г. № </w:t>
            </w:r>
            <w:r w:rsidR="003521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5EBE" w:rsidRPr="00D16911" w:rsidTr="00D6041B">
        <w:trPr>
          <w:trHeight w:val="677"/>
        </w:trPr>
        <w:tc>
          <w:tcPr>
            <w:tcW w:w="255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7513" w:type="dxa"/>
          </w:tcPr>
          <w:p w:rsidR="00F05EBE" w:rsidRPr="00CF068D" w:rsidRDefault="003521A4" w:rsidP="007B50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21A4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строительству, дорожному хозяйству администрации Тулунского муниципального района</w:t>
            </w:r>
            <w:r w:rsidR="00605B97" w:rsidRPr="00605B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05EBE" w:rsidRPr="00D16911" w:rsidTr="00D6041B">
        <w:trPr>
          <w:trHeight w:val="1267"/>
        </w:trPr>
        <w:tc>
          <w:tcPr>
            <w:tcW w:w="2552" w:type="dxa"/>
          </w:tcPr>
          <w:p w:rsidR="00DA7F16" w:rsidRDefault="00DA7F16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7513" w:type="dxa"/>
          </w:tcPr>
          <w:p w:rsidR="003147E6" w:rsidRPr="00CF068D" w:rsidRDefault="00605B97" w:rsidP="00605B97">
            <w:pPr>
              <w:pStyle w:val="a6"/>
              <w:tabs>
                <w:tab w:val="left" w:pos="15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1A4" w:rsidRPr="003521A4">
              <w:rPr>
                <w:rFonts w:ascii="Times New Roman" w:hAnsi="Times New Roman" w:cs="Times New Roman"/>
                <w:sz w:val="24"/>
                <w:szCs w:val="24"/>
              </w:rPr>
              <w:t>осуществления расходов на обеспечение выполнения функций Комитета по строительству, дорожному хозяйству администрации Тулунского муниципального района и их отражения в бюджетном учете и отчетности за 2020 год</w:t>
            </w:r>
            <w:r w:rsidR="00C35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677BFA">
        <w:trPr>
          <w:trHeight w:val="407"/>
        </w:trPr>
        <w:tc>
          <w:tcPr>
            <w:tcW w:w="2552" w:type="dxa"/>
          </w:tcPr>
          <w:p w:rsidR="00D16911" w:rsidRPr="00605B97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513" w:type="dxa"/>
          </w:tcPr>
          <w:p w:rsidR="00D16911" w:rsidRPr="00605B97" w:rsidRDefault="00605B97" w:rsidP="0060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C1AF5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C594C" w:rsidRPr="00605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0012B4">
        <w:tc>
          <w:tcPr>
            <w:tcW w:w="2552" w:type="dxa"/>
          </w:tcPr>
          <w:p w:rsidR="00D16911" w:rsidRPr="00605B97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Сумма проверенных средств (тыс. рублей)</w:t>
            </w:r>
          </w:p>
        </w:tc>
        <w:tc>
          <w:tcPr>
            <w:tcW w:w="7513" w:type="dxa"/>
          </w:tcPr>
          <w:p w:rsidR="00D16911" w:rsidRPr="00605B97" w:rsidRDefault="00410B32" w:rsidP="006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3 866,9</w:t>
            </w:r>
            <w:r w:rsidR="00C35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F5" w:rsidRPr="00605B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16911" w:rsidRPr="005068CB" w:rsidTr="00D6041B">
        <w:trPr>
          <w:trHeight w:val="985"/>
        </w:trPr>
        <w:tc>
          <w:tcPr>
            <w:tcW w:w="2552" w:type="dxa"/>
          </w:tcPr>
          <w:p w:rsidR="00DA7F16" w:rsidRPr="005068CB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7513" w:type="dxa"/>
          </w:tcPr>
          <w:p w:rsidR="00D6041B" w:rsidRPr="00D6041B" w:rsidRDefault="00D6041B" w:rsidP="00D6041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1B">
              <w:rPr>
                <w:rFonts w:ascii="Times New Roman" w:hAnsi="Times New Roman" w:cs="Times New Roman"/>
                <w:sz w:val="24"/>
                <w:szCs w:val="24"/>
              </w:rPr>
              <w:t>Нарушены пп. 2.3., 2.5, 3.1., 3.7.  Порядка составления, утверждения и ведения бюджетных смет администрации Тулунского муниципального района и муниципальных казённых учреждений, в отношении которых администрация Тулунского муниципального района является главным распорядителем бюджетных средств, утвержденного распоряжением администрации Тулунского муниципального района от 18.05.2019г. № 311-рг, в части утверждения и ведения бюджетных смет, соответствия расчетов плановых сметных показателей показателям бюджетной сметы.</w:t>
            </w:r>
          </w:p>
          <w:p w:rsidR="00D6041B" w:rsidRPr="00D6041B" w:rsidRDefault="00D6041B" w:rsidP="00D6041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1B">
              <w:rPr>
                <w:rFonts w:ascii="Times New Roman" w:hAnsi="Times New Roman" w:cs="Times New Roman"/>
                <w:sz w:val="24"/>
                <w:szCs w:val="24"/>
              </w:rPr>
              <w:t>В нарушение распоряжения администрации Тулунского муниципального района от 21.05.2018г. № 296-рг «Об утверждении нормативных затрат на обеспечение функций Администрации Тулунского муниципального района и ее отраслевых (функциональных органов) превышена предельная цена приобретения товаров.</w:t>
            </w:r>
          </w:p>
          <w:p w:rsidR="00D6041B" w:rsidRPr="00D6041B" w:rsidRDefault="00D6041B" w:rsidP="00D6041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1B">
              <w:rPr>
                <w:rFonts w:ascii="Times New Roman" w:hAnsi="Times New Roman" w:cs="Times New Roman"/>
                <w:sz w:val="24"/>
                <w:szCs w:val="24"/>
              </w:rPr>
              <w:t>В нарушение статей 68, 84.1, 123 ТК РФ в распоряжении на предоставление отпуска отсутствуют подписи работников об ознакомлении.</w:t>
            </w:r>
          </w:p>
          <w:p w:rsidR="00D6041B" w:rsidRPr="00D6041B" w:rsidRDefault="00D6041B" w:rsidP="00D6041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1B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приложения № 5 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в части оформления фактов хозяйственной жизни.</w:t>
            </w:r>
          </w:p>
          <w:p w:rsidR="002B7F43" w:rsidRPr="00605B97" w:rsidRDefault="00D6041B" w:rsidP="00D6041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1B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пп. 7-8 р. 3 Положения о порядке списания муниципального имущества в части согласования актов о списании объектов нефинансовых активов (кроме транспортных средств).</w:t>
            </w:r>
          </w:p>
        </w:tc>
      </w:tr>
      <w:tr w:rsidR="00D16911" w:rsidRPr="005068CB" w:rsidTr="00D6041B">
        <w:trPr>
          <w:trHeight w:val="1268"/>
        </w:trPr>
        <w:tc>
          <w:tcPr>
            <w:tcW w:w="2552" w:type="dxa"/>
          </w:tcPr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Меры, принятые по результатам контрольного мероприятия</w:t>
            </w:r>
          </w:p>
        </w:tc>
        <w:tc>
          <w:tcPr>
            <w:tcW w:w="7513" w:type="dxa"/>
          </w:tcPr>
          <w:p w:rsidR="00412601" w:rsidRPr="00605B97" w:rsidRDefault="0091607F" w:rsidP="00D60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В адрес</w:t>
            </w:r>
            <w:r w:rsidR="005068CB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41B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="00D6041B">
              <w:t xml:space="preserve"> </w:t>
            </w:r>
            <w:r w:rsidR="00D6041B" w:rsidRPr="00D6041B">
              <w:rPr>
                <w:rFonts w:ascii="Times New Roman" w:hAnsi="Times New Roman" w:cs="Times New Roman"/>
                <w:sz w:val="24"/>
                <w:szCs w:val="24"/>
              </w:rPr>
              <w:t>по строительству, дорожному хозяйству администрации Тулунского муниципального района</w:t>
            </w:r>
            <w:r w:rsidR="00D60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направлено представление о принятии мер по устранению причин и условий допущенных нарушений.</w:t>
            </w:r>
          </w:p>
        </w:tc>
      </w:tr>
    </w:tbl>
    <w:p w:rsidR="00D16911" w:rsidRDefault="00D16911" w:rsidP="00DB14C0">
      <w:pPr>
        <w:rPr>
          <w:rFonts w:ascii="Times New Roman" w:hAnsi="Times New Roman" w:cs="Times New Roman"/>
          <w:sz w:val="24"/>
          <w:szCs w:val="24"/>
        </w:rPr>
      </w:pPr>
    </w:p>
    <w:p w:rsidR="003521A4" w:rsidRDefault="003521A4" w:rsidP="00DB14C0">
      <w:pPr>
        <w:rPr>
          <w:rFonts w:ascii="Times New Roman" w:hAnsi="Times New Roman" w:cs="Times New Roman"/>
          <w:sz w:val="24"/>
          <w:szCs w:val="24"/>
        </w:rPr>
      </w:pPr>
    </w:p>
    <w:sectPr w:rsidR="003521A4" w:rsidSect="00D604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11"/>
    <w:rsid w:val="000012B4"/>
    <w:rsid w:val="000124B8"/>
    <w:rsid w:val="000154B7"/>
    <w:rsid w:val="00017CAD"/>
    <w:rsid w:val="00046ABD"/>
    <w:rsid w:val="000A5390"/>
    <w:rsid w:val="000C2D42"/>
    <w:rsid w:val="000F03D2"/>
    <w:rsid w:val="00120894"/>
    <w:rsid w:val="001332B7"/>
    <w:rsid w:val="001502EA"/>
    <w:rsid w:val="00150439"/>
    <w:rsid w:val="00157877"/>
    <w:rsid w:val="00195C2B"/>
    <w:rsid w:val="001C7050"/>
    <w:rsid w:val="00235521"/>
    <w:rsid w:val="002A2ECF"/>
    <w:rsid w:val="002B6427"/>
    <w:rsid w:val="002B7F43"/>
    <w:rsid w:val="002C0438"/>
    <w:rsid w:val="002E5C73"/>
    <w:rsid w:val="002F044C"/>
    <w:rsid w:val="002F425F"/>
    <w:rsid w:val="003147E6"/>
    <w:rsid w:val="003521A4"/>
    <w:rsid w:val="0036068E"/>
    <w:rsid w:val="003B75DA"/>
    <w:rsid w:val="003D79E2"/>
    <w:rsid w:val="003E38E0"/>
    <w:rsid w:val="00407A99"/>
    <w:rsid w:val="00410B32"/>
    <w:rsid w:val="00412601"/>
    <w:rsid w:val="00431B58"/>
    <w:rsid w:val="004360B2"/>
    <w:rsid w:val="00452CED"/>
    <w:rsid w:val="004702A9"/>
    <w:rsid w:val="00484C08"/>
    <w:rsid w:val="004935F0"/>
    <w:rsid w:val="00493A31"/>
    <w:rsid w:val="00496DF1"/>
    <w:rsid w:val="004C5F97"/>
    <w:rsid w:val="004D7271"/>
    <w:rsid w:val="005068CB"/>
    <w:rsid w:val="00510DEE"/>
    <w:rsid w:val="00512E92"/>
    <w:rsid w:val="00571B2D"/>
    <w:rsid w:val="00572FDD"/>
    <w:rsid w:val="00574082"/>
    <w:rsid w:val="005A661F"/>
    <w:rsid w:val="005B2DC7"/>
    <w:rsid w:val="005F60D4"/>
    <w:rsid w:val="00603D88"/>
    <w:rsid w:val="00605B97"/>
    <w:rsid w:val="00605E11"/>
    <w:rsid w:val="00646C76"/>
    <w:rsid w:val="00677BFA"/>
    <w:rsid w:val="006C594C"/>
    <w:rsid w:val="006E278B"/>
    <w:rsid w:val="00701C8A"/>
    <w:rsid w:val="0070421A"/>
    <w:rsid w:val="007224CA"/>
    <w:rsid w:val="0072615A"/>
    <w:rsid w:val="00760C8A"/>
    <w:rsid w:val="00763B8D"/>
    <w:rsid w:val="00767365"/>
    <w:rsid w:val="00771F3C"/>
    <w:rsid w:val="00781F6A"/>
    <w:rsid w:val="007869D7"/>
    <w:rsid w:val="007A32B0"/>
    <w:rsid w:val="007A5497"/>
    <w:rsid w:val="007B5045"/>
    <w:rsid w:val="007C1AF5"/>
    <w:rsid w:val="007F0833"/>
    <w:rsid w:val="0083118E"/>
    <w:rsid w:val="00833D9B"/>
    <w:rsid w:val="00851D3C"/>
    <w:rsid w:val="00861187"/>
    <w:rsid w:val="00885A36"/>
    <w:rsid w:val="00887C7A"/>
    <w:rsid w:val="008A1AB4"/>
    <w:rsid w:val="008B4B49"/>
    <w:rsid w:val="008D1F06"/>
    <w:rsid w:val="008D3CB2"/>
    <w:rsid w:val="008E11E6"/>
    <w:rsid w:val="009071AD"/>
    <w:rsid w:val="00915FBA"/>
    <w:rsid w:val="0091607F"/>
    <w:rsid w:val="00930570"/>
    <w:rsid w:val="00932763"/>
    <w:rsid w:val="0097351C"/>
    <w:rsid w:val="009A545C"/>
    <w:rsid w:val="009B5AD4"/>
    <w:rsid w:val="009C0A64"/>
    <w:rsid w:val="009C492A"/>
    <w:rsid w:val="009D66F0"/>
    <w:rsid w:val="00A06A54"/>
    <w:rsid w:val="00A20B96"/>
    <w:rsid w:val="00A64ABC"/>
    <w:rsid w:val="00AB39FA"/>
    <w:rsid w:val="00AF1FDC"/>
    <w:rsid w:val="00AF4C46"/>
    <w:rsid w:val="00AF62DA"/>
    <w:rsid w:val="00AF7CBE"/>
    <w:rsid w:val="00B124A4"/>
    <w:rsid w:val="00B2135A"/>
    <w:rsid w:val="00B64875"/>
    <w:rsid w:val="00B8685A"/>
    <w:rsid w:val="00BB1B77"/>
    <w:rsid w:val="00BB2DA2"/>
    <w:rsid w:val="00BD1C5A"/>
    <w:rsid w:val="00BE6BD0"/>
    <w:rsid w:val="00C31127"/>
    <w:rsid w:val="00C358E6"/>
    <w:rsid w:val="00C40651"/>
    <w:rsid w:val="00C467AA"/>
    <w:rsid w:val="00C8199B"/>
    <w:rsid w:val="00C82E00"/>
    <w:rsid w:val="00CF068D"/>
    <w:rsid w:val="00D01019"/>
    <w:rsid w:val="00D12F6D"/>
    <w:rsid w:val="00D16911"/>
    <w:rsid w:val="00D6041B"/>
    <w:rsid w:val="00D81CE1"/>
    <w:rsid w:val="00DA7F16"/>
    <w:rsid w:val="00DB14C0"/>
    <w:rsid w:val="00DD7D70"/>
    <w:rsid w:val="00DE7B4B"/>
    <w:rsid w:val="00E04041"/>
    <w:rsid w:val="00E12156"/>
    <w:rsid w:val="00E23E82"/>
    <w:rsid w:val="00E3506C"/>
    <w:rsid w:val="00E54DC9"/>
    <w:rsid w:val="00E854F3"/>
    <w:rsid w:val="00EA2F1F"/>
    <w:rsid w:val="00EB5ACC"/>
    <w:rsid w:val="00EE0049"/>
    <w:rsid w:val="00EF1615"/>
    <w:rsid w:val="00EF3881"/>
    <w:rsid w:val="00F05EBE"/>
    <w:rsid w:val="00F3681D"/>
    <w:rsid w:val="00F63EC5"/>
    <w:rsid w:val="00F72525"/>
    <w:rsid w:val="00F76A09"/>
    <w:rsid w:val="00F85829"/>
    <w:rsid w:val="00F9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8DFC8-4854-437B-A673-8D9AC944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  <w:style w:type="paragraph" w:styleId="a8">
    <w:name w:val="List Paragraph"/>
    <w:basedOn w:val="a"/>
    <w:uiPriority w:val="34"/>
    <w:qFormat/>
    <w:rsid w:val="00EB5ACC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</dc:creator>
  <cp:keywords/>
  <dc:description/>
  <cp:lastModifiedBy>Александрова</cp:lastModifiedBy>
  <cp:revision>2</cp:revision>
  <cp:lastPrinted>2020-11-20T00:35:00Z</cp:lastPrinted>
  <dcterms:created xsi:type="dcterms:W3CDTF">2021-04-07T07:57:00Z</dcterms:created>
  <dcterms:modified xsi:type="dcterms:W3CDTF">2021-04-07T07:57:00Z</dcterms:modified>
</cp:coreProperties>
</file>