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F" w:rsidRPr="00B469FC" w:rsidRDefault="00EC794F" w:rsidP="00D17BFB">
      <w:pPr>
        <w:pStyle w:val="6"/>
        <w:ind w:left="-397"/>
        <w:rPr>
          <w:sz w:val="28"/>
        </w:rPr>
      </w:pPr>
      <w:bookmarkStart w:id="0" w:name="_GoBack"/>
      <w:bookmarkEnd w:id="0"/>
      <w:r w:rsidRPr="00B469FC">
        <w:rPr>
          <w:sz w:val="28"/>
        </w:rPr>
        <w:t>Администрация  муниципального образования</w:t>
      </w:r>
    </w:p>
    <w:p w:rsidR="00EC794F" w:rsidRPr="00B469FC" w:rsidRDefault="00EC794F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EC794F" w:rsidRPr="00062FDF" w:rsidRDefault="00EC794F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EC794F" w:rsidRPr="00D35BC6" w:rsidRDefault="00EC794F" w:rsidP="00D17BFB">
      <w:pPr>
        <w:jc w:val="both"/>
        <w:rPr>
          <w:b/>
          <w:sz w:val="28"/>
          <w:szCs w:val="28"/>
        </w:rPr>
      </w:pPr>
    </w:p>
    <w:p w:rsidR="00EC794F" w:rsidRDefault="00EC794F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9C0B21">
        <w:rPr>
          <w:b/>
          <w:sz w:val="24"/>
          <w:szCs w:val="24"/>
        </w:rPr>
        <w:t>02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C0B21">
        <w:rPr>
          <w:b/>
          <w:sz w:val="24"/>
          <w:szCs w:val="24"/>
        </w:rPr>
        <w:t>февраля</w:t>
      </w:r>
      <w:r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7 г</w:t>
        </w:r>
      </w:smartTag>
      <w:r>
        <w:rPr>
          <w:b/>
          <w:sz w:val="24"/>
          <w:szCs w:val="24"/>
        </w:rPr>
        <w:t>. №</w:t>
      </w:r>
      <w:r w:rsidR="009C0B21">
        <w:rPr>
          <w:b/>
          <w:sz w:val="24"/>
          <w:szCs w:val="24"/>
        </w:rPr>
        <w:t xml:space="preserve"> 13</w:t>
      </w:r>
    </w:p>
    <w:p w:rsidR="00EC794F" w:rsidRDefault="00EC794F" w:rsidP="00D17BFB">
      <w:pPr>
        <w:jc w:val="both"/>
        <w:rPr>
          <w:b/>
          <w:sz w:val="24"/>
          <w:szCs w:val="24"/>
        </w:rPr>
      </w:pPr>
    </w:p>
    <w:p w:rsidR="00EC794F" w:rsidRPr="00B15168" w:rsidRDefault="00EC794F" w:rsidP="00D17BFB">
      <w:pPr>
        <w:jc w:val="both"/>
        <w:rPr>
          <w:b/>
          <w:sz w:val="24"/>
          <w:szCs w:val="24"/>
        </w:rPr>
      </w:pPr>
    </w:p>
    <w:p w:rsidR="00EC794F" w:rsidRPr="00B15168" w:rsidRDefault="00EC794F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EC794F" w:rsidRPr="00B15168" w:rsidRDefault="00EC794F" w:rsidP="00953079">
      <w:pPr>
        <w:jc w:val="both"/>
        <w:rPr>
          <w:sz w:val="24"/>
          <w:szCs w:val="24"/>
        </w:rPr>
      </w:pP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постановлениями администрации муниципального образования «Жигаловский район» от 19.08.2014 года №213, от 01.06.2015 года №126, от 27.10.2016 года №113, от 14.12.2016 года №133, от 30.12.2016 года № 141</w:t>
      </w:r>
      <w:r w:rsidRPr="00DB3173">
        <w:rPr>
          <w:sz w:val="24"/>
          <w:szCs w:val="24"/>
        </w:rPr>
        <w:t>: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7173"/>
      </w:tblGrid>
      <w:tr w:rsidR="00EC794F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94F" w:rsidRPr="009674EC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EC794F" w:rsidRPr="002E46DA" w:rsidRDefault="00EC794F" w:rsidP="002E46DA">
            <w:pPr>
              <w:ind w:firstLine="5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367263,51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49849,71</w:t>
            </w:r>
            <w:r w:rsidRPr="00022602">
              <w:rPr>
                <w:color w:val="FF0000"/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126507,3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67532,8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19704,0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областного бюджета – 211094,9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36346,5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53965,8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54844,5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10598,9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федерального бюджета – 132471,2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7460,0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64244,5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8170,1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6914,5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B3173"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sz w:val="24"/>
                <w:szCs w:val="24"/>
              </w:rPr>
              <w:t>16801,01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EC794F" w:rsidRPr="00022602" w:rsidRDefault="00EC794F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6043,21</w:t>
            </w:r>
            <w:r w:rsidRPr="00AD1549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6572,9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2794,1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EC794F" w:rsidRPr="00DB3173" w:rsidRDefault="00EC794F" w:rsidP="009A628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</w:t>
            </w:r>
            <w:r>
              <w:rPr>
                <w:sz w:val="24"/>
                <w:szCs w:val="24"/>
              </w:rPr>
              <w:t>ных источников составляет 6896,4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EC794F" w:rsidRPr="00DB3173" w:rsidRDefault="00EC794F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 xml:space="preserve">2020год – 1724,1 </w:t>
            </w:r>
            <w:proofErr w:type="spellStart"/>
            <w:r w:rsidRPr="00DB3173">
              <w:rPr>
                <w:sz w:val="24"/>
                <w:szCs w:val="24"/>
              </w:rPr>
              <w:t>тыс.рублей</w:t>
            </w:r>
            <w:proofErr w:type="spellEnd"/>
            <w:r w:rsidRPr="00DB3173">
              <w:rPr>
                <w:sz w:val="24"/>
                <w:szCs w:val="24"/>
              </w:rPr>
              <w:t>.</w:t>
            </w:r>
          </w:p>
        </w:tc>
      </w:tr>
    </w:tbl>
    <w:p w:rsidR="00EC794F" w:rsidRPr="00DB3173" w:rsidRDefault="00EC794F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EC794F" w:rsidRPr="00DB3173" w:rsidRDefault="00EC794F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EC794F" w:rsidRDefault="00EC794F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EC794F" w:rsidRPr="00DB3173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EC794F" w:rsidRPr="00DB3173" w:rsidRDefault="00EC794F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EC794F" w:rsidRDefault="00EC794F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EC794F" w:rsidRPr="00DB3173" w:rsidRDefault="00EC794F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 xml:space="preserve">367263,51 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 тыс. рублей;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20303,6 тыс. рублей;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49849,71</w:t>
      </w:r>
      <w:r w:rsidRPr="00022602">
        <w:rPr>
          <w:color w:val="FF0000"/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рублей;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126507,3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67532,8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19704,0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EC794F" w:rsidRPr="00DB3173" w:rsidRDefault="00EC794F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B3173">
        <w:rPr>
          <w:sz w:val="24"/>
          <w:szCs w:val="24"/>
        </w:rPr>
        <w:t xml:space="preserve">средства, планируемые к привлечению из областного бюджета – </w:t>
      </w:r>
      <w:r>
        <w:rPr>
          <w:sz w:val="24"/>
          <w:szCs w:val="24"/>
        </w:rPr>
        <w:t xml:space="preserve">211094,9 </w:t>
      </w:r>
      <w:r w:rsidRPr="003B69A1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рублей, в том числе: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EC794F" w:rsidRPr="00DB3173" w:rsidRDefault="00EC794F" w:rsidP="000C3B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36346,5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53965,8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54844,5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10598,9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EC794F" w:rsidRPr="00DB3173" w:rsidRDefault="00EC794F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3173">
        <w:rPr>
          <w:sz w:val="24"/>
          <w:szCs w:val="24"/>
        </w:rPr>
        <w:t xml:space="preserve">средства, планируемые к привлечению </w:t>
      </w:r>
      <w:r>
        <w:rPr>
          <w:sz w:val="24"/>
          <w:szCs w:val="24"/>
        </w:rPr>
        <w:t>из федерального бюджета – 132471,2</w:t>
      </w:r>
      <w:r w:rsidRPr="00DB3173">
        <w:rPr>
          <w:sz w:val="24"/>
          <w:szCs w:val="24"/>
        </w:rPr>
        <w:t xml:space="preserve"> тыс. рублей, в том числе: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7460,0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64244,5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8170,1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6914,5</w:t>
      </w:r>
      <w:r w:rsidRPr="00DB3173">
        <w:rPr>
          <w:sz w:val="24"/>
          <w:szCs w:val="24"/>
        </w:rPr>
        <w:t xml:space="preserve"> тыс. рублей;</w:t>
      </w:r>
    </w:p>
    <w:p w:rsidR="00EC794F" w:rsidRDefault="00EC794F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EC794F" w:rsidRPr="00DB3173" w:rsidRDefault="00EC794F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B3173">
        <w:rPr>
          <w:sz w:val="24"/>
          <w:szCs w:val="24"/>
        </w:rPr>
        <w:t xml:space="preserve">средства местных бюджетов – </w:t>
      </w:r>
      <w:r>
        <w:rPr>
          <w:sz w:val="24"/>
          <w:szCs w:val="24"/>
        </w:rPr>
        <w:t>16801,01</w:t>
      </w:r>
      <w:r w:rsidRPr="00DB3173">
        <w:rPr>
          <w:sz w:val="24"/>
          <w:szCs w:val="24"/>
        </w:rPr>
        <w:t xml:space="preserve">  тыс. рублей, в том числе: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EC794F" w:rsidRPr="00022602" w:rsidRDefault="00EC794F" w:rsidP="00465EB9">
      <w:pPr>
        <w:framePr w:hSpace="180" w:wrap="around" w:vAnchor="text" w:hAnchor="margin" w:y="28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2016 год – 6043,21</w:t>
      </w:r>
      <w:r w:rsidRPr="00AD1549">
        <w:rPr>
          <w:sz w:val="24"/>
          <w:szCs w:val="24"/>
        </w:rPr>
        <w:t xml:space="preserve"> тыс. рублей;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6572,9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2794,1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466,5</w:t>
      </w:r>
      <w:r w:rsidRPr="00DB3173">
        <w:rPr>
          <w:sz w:val="24"/>
          <w:szCs w:val="24"/>
        </w:rPr>
        <w:t xml:space="preserve"> тыс. рублей;</w:t>
      </w:r>
    </w:p>
    <w:p w:rsidR="00EC794F" w:rsidRPr="00DB3173" w:rsidRDefault="00EC794F" w:rsidP="00465EB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316,5 тыс. рублей;</w:t>
      </w:r>
    </w:p>
    <w:p w:rsidR="00EC794F" w:rsidRPr="00DB3173" w:rsidRDefault="00EC794F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EC794F" w:rsidRPr="00DB3173" w:rsidRDefault="00EC794F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6896,4</w:t>
      </w:r>
      <w:r w:rsidRPr="00DB3173">
        <w:rPr>
          <w:sz w:val="24"/>
          <w:szCs w:val="24"/>
        </w:rPr>
        <w:t xml:space="preserve"> тыс. рублей, в том числе:</w:t>
      </w:r>
    </w:p>
    <w:p w:rsidR="00EC794F" w:rsidRPr="00DB3173" w:rsidRDefault="00EC794F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EC794F" w:rsidRPr="00DB3173" w:rsidRDefault="00EC794F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EC794F" w:rsidRPr="00DB3173" w:rsidRDefault="00EC794F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2019год – 1724,1 тыс. рублей;</w:t>
      </w:r>
    </w:p>
    <w:p w:rsidR="00EC794F" w:rsidRDefault="00EC794F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2020год – 1724,1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.</w:t>
      </w:r>
    </w:p>
    <w:p w:rsidR="00EC794F" w:rsidRPr="00DB3173" w:rsidRDefault="00EC794F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EC794F" w:rsidRDefault="00EC794F" w:rsidP="00881041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Приложения 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EC794F" w:rsidRPr="00DB3173" w:rsidRDefault="00EC794F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>. Настоящее постановление вступает в силу с даты его опубликования.</w:t>
      </w:r>
    </w:p>
    <w:p w:rsidR="00EC794F" w:rsidRDefault="00EC794F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3173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EC794F" w:rsidRPr="00DB3173" w:rsidRDefault="00EC794F" w:rsidP="00B41A73">
      <w:pPr>
        <w:jc w:val="both"/>
        <w:rPr>
          <w:sz w:val="24"/>
          <w:szCs w:val="24"/>
        </w:rPr>
      </w:pPr>
    </w:p>
    <w:p w:rsidR="00EC794F" w:rsidRDefault="00EC794F" w:rsidP="00D17BFB">
      <w:pPr>
        <w:rPr>
          <w:sz w:val="24"/>
          <w:szCs w:val="24"/>
        </w:rPr>
      </w:pPr>
    </w:p>
    <w:p w:rsidR="00EC794F" w:rsidRDefault="00EC794F" w:rsidP="00D17BFB">
      <w:pPr>
        <w:rPr>
          <w:sz w:val="24"/>
          <w:szCs w:val="24"/>
        </w:rPr>
      </w:pPr>
    </w:p>
    <w:p w:rsidR="00EC794F" w:rsidRPr="00DB3173" w:rsidRDefault="00EC794F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EC794F" w:rsidRPr="00DB3173" w:rsidRDefault="00EC794F" w:rsidP="00D17BFB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И.Н.Федоровский</w:t>
      </w:r>
      <w:proofErr w:type="spellEnd"/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E53048">
      <w:pPr>
        <w:rPr>
          <w:rFonts w:ascii="Calibri" w:hAnsi="Calibri"/>
          <w:color w:val="000000"/>
          <w:sz w:val="22"/>
          <w:szCs w:val="22"/>
        </w:rPr>
        <w:sectPr w:rsidR="00EC794F" w:rsidSect="00E53048">
          <w:pgSz w:w="11907" w:h="16840" w:code="9"/>
          <w:pgMar w:top="1134" w:right="567" w:bottom="851" w:left="1418" w:header="720" w:footer="720" w:gutter="0"/>
          <w:cols w:space="720"/>
          <w:docGrid w:linePitch="360"/>
        </w:sectPr>
      </w:pPr>
    </w:p>
    <w:tbl>
      <w:tblPr>
        <w:tblW w:w="1465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1134"/>
        <w:gridCol w:w="2368"/>
        <w:gridCol w:w="1005"/>
        <w:gridCol w:w="959"/>
        <w:gridCol w:w="959"/>
        <w:gridCol w:w="959"/>
        <w:gridCol w:w="959"/>
        <w:gridCol w:w="959"/>
        <w:gridCol w:w="1100"/>
        <w:gridCol w:w="980"/>
      </w:tblGrid>
      <w:tr w:rsidR="009C0B21" w:rsidRPr="00E53048" w:rsidTr="009C0B21">
        <w:trPr>
          <w:trHeight w:val="920"/>
        </w:trPr>
        <w:tc>
          <w:tcPr>
            <w:tcW w:w="14656" w:type="dxa"/>
            <w:gridSpan w:val="11"/>
            <w:tcBorders>
              <w:top w:val="nil"/>
              <w:left w:val="nil"/>
              <w:right w:val="nil"/>
            </w:tcBorders>
            <w:noWrap/>
            <w:vAlign w:val="bottom"/>
          </w:tcPr>
          <w:p w:rsidR="009C0B21" w:rsidRPr="009C0B21" w:rsidRDefault="009C0B21" w:rsidP="009C0B21">
            <w:pPr>
              <w:jc w:val="right"/>
              <w:rPr>
                <w:color w:val="000000"/>
                <w:sz w:val="24"/>
                <w:szCs w:val="24"/>
              </w:rPr>
            </w:pPr>
            <w:r w:rsidRPr="009C0B21">
              <w:rPr>
                <w:color w:val="000000"/>
                <w:sz w:val="24"/>
                <w:szCs w:val="24"/>
              </w:rPr>
              <w:lastRenderedPageBreak/>
              <w:t xml:space="preserve">                 Приложение 4  к муниципальной программе  "Устойчивое развитие </w:t>
            </w:r>
          </w:p>
          <w:p w:rsidR="009C0B21" w:rsidRPr="009C0B21" w:rsidRDefault="009C0B21" w:rsidP="009C0B21">
            <w:pPr>
              <w:jc w:val="right"/>
              <w:rPr>
                <w:color w:val="000000"/>
                <w:sz w:val="24"/>
                <w:szCs w:val="24"/>
              </w:rPr>
            </w:pPr>
            <w:r w:rsidRPr="009C0B21">
              <w:rPr>
                <w:color w:val="000000"/>
                <w:sz w:val="24"/>
                <w:szCs w:val="24"/>
              </w:rPr>
              <w:t xml:space="preserve">                 сельских территорий муниципального образования "Жигаловский район" на 2014-2020 годы"</w:t>
            </w:r>
          </w:p>
          <w:p w:rsidR="009C0B21" w:rsidRPr="00E53048" w:rsidRDefault="009C0B21" w:rsidP="009C0B21">
            <w:pPr>
              <w:jc w:val="right"/>
              <w:rPr>
                <w:color w:val="000000"/>
                <w:sz w:val="15"/>
                <w:szCs w:val="15"/>
              </w:rPr>
            </w:pPr>
            <w:r w:rsidRPr="009C0B21">
              <w:rPr>
                <w:color w:val="000000"/>
                <w:sz w:val="24"/>
                <w:szCs w:val="24"/>
              </w:rPr>
              <w:t xml:space="preserve">                 (далее - программа)</w:t>
            </w:r>
          </w:p>
        </w:tc>
      </w:tr>
      <w:tr w:rsidR="00EC794F" w:rsidRPr="00E53048" w:rsidTr="009C0B21">
        <w:trPr>
          <w:trHeight w:val="315"/>
        </w:trPr>
        <w:tc>
          <w:tcPr>
            <w:tcW w:w="13676" w:type="dxa"/>
            <w:gridSpan w:val="10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048">
              <w:rPr>
                <w:b/>
                <w:bCs/>
                <w:color w:val="000000"/>
                <w:sz w:val="24"/>
                <w:szCs w:val="24"/>
              </w:rPr>
              <w:t xml:space="preserve">                   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980" w:type="dxa"/>
            <w:noWrap/>
            <w:vAlign w:val="bottom"/>
          </w:tcPr>
          <w:p w:rsidR="00EC794F" w:rsidRPr="00E53048" w:rsidRDefault="00EC794F" w:rsidP="00E530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94F" w:rsidRPr="00E53048" w:rsidTr="009C0B21">
        <w:trPr>
          <w:trHeight w:val="330"/>
        </w:trPr>
        <w:tc>
          <w:tcPr>
            <w:tcW w:w="13676" w:type="dxa"/>
            <w:gridSpan w:val="10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048">
              <w:rPr>
                <w:b/>
                <w:bCs/>
                <w:color w:val="000000"/>
                <w:sz w:val="24"/>
                <w:szCs w:val="24"/>
              </w:rPr>
              <w:t xml:space="preserve">           источников финансирования</w:t>
            </w:r>
          </w:p>
        </w:tc>
        <w:tc>
          <w:tcPr>
            <w:tcW w:w="980" w:type="dxa"/>
            <w:noWrap/>
            <w:vAlign w:val="bottom"/>
          </w:tcPr>
          <w:p w:rsidR="00EC794F" w:rsidRPr="00E53048" w:rsidRDefault="00EC794F" w:rsidP="00E530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94F" w:rsidRPr="00E53048" w:rsidTr="009C0B21">
        <w:trPr>
          <w:trHeight w:val="330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Наименование  основного мероприятия, наименование объекта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Предельная сметная стоимость, </w:t>
            </w:r>
            <w:proofErr w:type="spellStart"/>
            <w:r w:rsidRPr="00E53048">
              <w:rPr>
                <w:color w:val="000000"/>
                <w:sz w:val="15"/>
                <w:szCs w:val="15"/>
              </w:rPr>
              <w:t>тыс.руб</w:t>
            </w:r>
            <w:proofErr w:type="spellEnd"/>
            <w:r w:rsidRPr="00E53048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Источник</w:t>
            </w:r>
          </w:p>
        </w:tc>
        <w:tc>
          <w:tcPr>
            <w:tcW w:w="7880" w:type="dxa"/>
            <w:gridSpan w:val="8"/>
            <w:shd w:val="clear" w:color="auto" w:fill="FFFFFF"/>
          </w:tcPr>
          <w:p w:rsidR="00EC794F" w:rsidRPr="00E53048" w:rsidRDefault="00EC794F" w:rsidP="009C0B21">
            <w:pPr>
              <w:ind w:firstLineChars="1500" w:firstLine="22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Расходы (</w:t>
            </w:r>
            <w:proofErr w:type="spellStart"/>
            <w:r w:rsidRPr="00E53048">
              <w:rPr>
                <w:color w:val="000000"/>
                <w:sz w:val="15"/>
                <w:szCs w:val="15"/>
              </w:rPr>
              <w:t>тыс.руб</w:t>
            </w:r>
            <w:proofErr w:type="spellEnd"/>
            <w:r w:rsidRPr="00E53048">
              <w:rPr>
                <w:color w:val="000000"/>
                <w:sz w:val="15"/>
                <w:szCs w:val="15"/>
              </w:rPr>
              <w:t>.), годы</w:t>
            </w:r>
          </w:p>
        </w:tc>
      </w:tr>
      <w:tr w:rsidR="00EC794F" w:rsidRPr="00E53048" w:rsidTr="009C0B21">
        <w:trPr>
          <w:trHeight w:val="48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финансирования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11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49849,71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126507,30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67532,80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19704,00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73219,70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367263,51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6572,90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16801,01</w:t>
            </w:r>
          </w:p>
        </w:tc>
      </w:tr>
      <w:tr w:rsidR="00114082" w:rsidRPr="00E53048" w:rsidTr="00114082">
        <w:trPr>
          <w:trHeight w:val="63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36346,50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53965,80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54844,50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10598,90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43333,00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211094,90</w:t>
            </w:r>
          </w:p>
        </w:tc>
      </w:tr>
      <w:tr w:rsidR="00114082" w:rsidRPr="00E53048" w:rsidTr="00114082">
        <w:trPr>
          <w:trHeight w:val="58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64244,50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8170,10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6914,50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27846,10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132471,20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6896,40</w:t>
            </w:r>
          </w:p>
        </w:tc>
      </w:tr>
      <w:tr w:rsidR="00114082" w:rsidRPr="00E53048" w:rsidTr="00114082">
        <w:trPr>
          <w:trHeight w:val="270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5616,00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114082" w:rsidRPr="00E53048" w:rsidTr="00114082">
        <w:trPr>
          <w:trHeight w:val="63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2044,40</w:t>
            </w:r>
          </w:p>
        </w:tc>
      </w:tr>
      <w:tr w:rsidR="00114082" w:rsidRPr="00E53048" w:rsidTr="00114082">
        <w:trPr>
          <w:trHeight w:val="66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1886,80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shd w:val="clear" w:color="auto" w:fill="FFFFFF"/>
          </w:tcPr>
          <w:p w:rsidR="00EC794F" w:rsidRPr="00E53048" w:rsidRDefault="00EC794F" w:rsidP="009C0B21">
            <w:pPr>
              <w:ind w:firstLineChars="1300" w:firstLine="19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1634,40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49849,71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121803,30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62828,80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68515,70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348447,51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6556,40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16735,01</w:t>
            </w:r>
          </w:p>
        </w:tc>
      </w:tr>
      <w:tr w:rsidR="00114082" w:rsidRPr="00E53048" w:rsidTr="00114082">
        <w:trPr>
          <w:trHeight w:val="63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36346,50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52246,90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53125,60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41614,10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204219,30</w:t>
            </w:r>
          </w:p>
        </w:tc>
      </w:tr>
      <w:tr w:rsidR="00114082" w:rsidRPr="00E53048" w:rsidTr="00114082">
        <w:trPr>
          <w:trHeight w:val="88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6925,60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26601,60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127493,20</w:t>
            </w:r>
          </w:p>
        </w:tc>
      </w:tr>
      <w:tr w:rsidR="00114082" w:rsidRPr="00E53048" w:rsidTr="00114082">
        <w:trPr>
          <w:trHeight w:val="82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Развитие сети общеобразовательных организаций, строительство школы в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на 100 мест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31943,70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100866,50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46007,90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178818,10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1597,20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9517,20</w:t>
            </w:r>
          </w:p>
        </w:tc>
      </w:tr>
      <w:tr w:rsidR="00114082" w:rsidRPr="00E53048" w:rsidTr="00114082">
        <w:trPr>
          <w:trHeight w:val="58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30346,50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46246,90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43707,50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120300,90</w:t>
            </w:r>
          </w:p>
        </w:tc>
      </w:tr>
      <w:tr w:rsidR="00114082" w:rsidRPr="00E53048" w:rsidTr="00114082">
        <w:trPr>
          <w:trHeight w:val="58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49000,00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49000,00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58515,60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58515,60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66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35694,00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35694,00</w:t>
            </w:r>
          </w:p>
        </w:tc>
      </w:tr>
      <w:tr w:rsidR="00114082" w:rsidRPr="00E53048" w:rsidTr="00114082">
        <w:trPr>
          <w:trHeight w:val="6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22821,60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22821,60</w:t>
            </w:r>
          </w:p>
        </w:tc>
      </w:tr>
      <w:tr w:rsidR="00EC794F" w:rsidRPr="00E53048" w:rsidTr="00114082">
        <w:trPr>
          <w:trHeight w:val="25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Дальняя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Закора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20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6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25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Качень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5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4876,30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4876,30</w:t>
            </w:r>
          </w:p>
        </w:tc>
      </w:tr>
      <w:tr w:rsidR="00EC794F" w:rsidRPr="00E53048" w:rsidTr="009C0B21">
        <w:trPr>
          <w:trHeight w:val="45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79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2974,50</w:t>
            </w:r>
          </w:p>
        </w:tc>
      </w:tr>
      <w:tr w:rsidR="00EC794F" w:rsidRPr="00E53048" w:rsidTr="009C0B21">
        <w:trPr>
          <w:trHeight w:val="64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1901,80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1901,80</w:t>
            </w:r>
          </w:p>
        </w:tc>
      </w:tr>
      <w:tr w:rsidR="00EC794F" w:rsidRPr="00E53048" w:rsidTr="009C0B21">
        <w:trPr>
          <w:trHeight w:val="25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lastRenderedPageBreak/>
              <w:t xml:space="preserve">Строительство ФАП д. Нижняя Слобода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4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49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Лукиново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28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6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д.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Бачай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5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4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58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Петрово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25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6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24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д. Воробьево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r w:rsidRPr="00E53048">
              <w:rPr>
                <w:color w:val="000000"/>
                <w:sz w:val="24"/>
                <w:szCs w:val="24"/>
              </w:rPr>
              <w:lastRenderedPageBreak/>
              <w:t>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lastRenderedPageBreak/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25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Рудовка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20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28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д. Пономарева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6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Тимошино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22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24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15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6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70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Строительство ФАП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Чикан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Жигаловского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района на 20 посещений в смену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EC794F" w:rsidRPr="00E53048" w:rsidTr="009C0B21">
        <w:trPr>
          <w:trHeight w:val="30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3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EC794F" w:rsidRPr="00E53048" w:rsidTr="009C0B21">
        <w:trPr>
          <w:trHeight w:val="67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67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60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270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Развитие сети учреждений культурно-досугового типа,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с.Усть-Илга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с.Чикан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EC794F" w:rsidRPr="00E53048" w:rsidTr="009C0B21">
        <w:trPr>
          <w:trHeight w:val="27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бюджет, 3%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C794F" w:rsidRPr="00E53048" w:rsidTr="009C0B21">
        <w:trPr>
          <w:trHeight w:val="6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17760,00</w:t>
            </w:r>
          </w:p>
        </w:tc>
      </w:tr>
      <w:tr w:rsidR="00EC794F" w:rsidRPr="00E53048" w:rsidTr="009C0B21">
        <w:trPr>
          <w:trHeight w:val="58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11340,00</w:t>
            </w:r>
          </w:p>
        </w:tc>
      </w:tr>
      <w:tr w:rsidR="00EC794F" w:rsidRPr="00E53048" w:rsidTr="009C0B21">
        <w:trPr>
          <w:trHeight w:val="210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 w:val="restart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10000,10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10000,10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бюджет, 3,%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EC794F" w:rsidRPr="00E53048" w:rsidTr="009C0B21">
        <w:trPr>
          <w:trHeight w:val="64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5920,10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5920,10</w:t>
            </w:r>
          </w:p>
        </w:tc>
      </w:tr>
      <w:tr w:rsidR="00EC794F" w:rsidRPr="00E53048" w:rsidTr="009C0B21">
        <w:trPr>
          <w:trHeight w:val="64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3780,00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3780,00</w:t>
            </w:r>
          </w:p>
        </w:tc>
      </w:tr>
      <w:tr w:rsidR="00EC794F" w:rsidRPr="00E53048" w:rsidTr="009C0B21">
        <w:trPr>
          <w:trHeight w:val="315"/>
        </w:trPr>
        <w:tc>
          <w:tcPr>
            <w:tcW w:w="3274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28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lastRenderedPageBreak/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72878,1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13763,60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1820,90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66338,10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114082" w:rsidRPr="00E53048" w:rsidTr="00114082">
        <w:trPr>
          <w:trHeight w:val="63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538,10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24544,30</w:t>
            </w:r>
          </w:p>
        </w:tc>
      </w:tr>
      <w:tr w:rsidR="00114082" w:rsidRPr="00E53048" w:rsidTr="00114082">
        <w:trPr>
          <w:trHeight w:val="6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1255,60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40551,60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Реализация проектов комплексного обустройства площадок под  компактную жилищную застройку 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6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58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3048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13200,00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00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114082" w:rsidRPr="00E53048" w:rsidTr="00114082">
        <w:trPr>
          <w:trHeight w:val="79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4831,20</w:t>
            </w:r>
          </w:p>
        </w:tc>
      </w:tr>
      <w:tr w:rsidR="00114082" w:rsidRPr="00E53048" w:rsidTr="00114082">
        <w:trPr>
          <w:trHeight w:val="99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3091,20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5262,00</w:t>
            </w:r>
          </w:p>
        </w:tc>
      </w:tr>
      <w:tr w:rsidR="00114082" w:rsidRPr="00E53048" w:rsidTr="00114082">
        <w:trPr>
          <w:trHeight w:val="55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Выполнение работ по проектированию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lastRenderedPageBreak/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>, ул. Кооперативная, 2А.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lastRenderedPageBreak/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114082" w:rsidRPr="00E53048" w:rsidTr="00114082">
        <w:trPr>
          <w:trHeight w:val="60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EC794F" w:rsidRPr="00E53048" w:rsidTr="00114082">
        <w:trPr>
          <w:trHeight w:val="75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114082">
        <w:trPr>
          <w:trHeight w:val="82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114082">
        <w:trPr>
          <w:trHeight w:val="57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Осуществление технологического присоединения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устройств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>, ул. Кооперативная, 2А.</w:t>
            </w: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5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633,20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633,20</w:t>
            </w:r>
          </w:p>
        </w:tc>
      </w:tr>
      <w:tr w:rsidR="00114082" w:rsidRPr="00E53048" w:rsidTr="00114082">
        <w:trPr>
          <w:trHeight w:val="31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noWrap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633,20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633,20</w:t>
            </w:r>
          </w:p>
        </w:tc>
      </w:tr>
      <w:tr w:rsidR="00EC794F" w:rsidRPr="00E53048" w:rsidTr="00114082">
        <w:trPr>
          <w:trHeight w:val="795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114082">
        <w:trPr>
          <w:trHeight w:val="99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368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114082">
        <w:trPr>
          <w:trHeight w:val="900"/>
        </w:trPr>
        <w:tc>
          <w:tcPr>
            <w:tcW w:w="3274" w:type="dxa"/>
            <w:vMerge/>
            <w:shd w:val="clear" w:color="auto" w:fill="FFFFFF"/>
            <w:vAlign w:val="center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368" w:type="dxa"/>
            <w:noWrap/>
            <w:vAlign w:val="bottom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5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9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p w:rsidR="00EC794F" w:rsidRDefault="00EC794F" w:rsidP="00D17BFB">
      <w:pPr>
        <w:jc w:val="both"/>
      </w:pPr>
    </w:p>
    <w:tbl>
      <w:tblPr>
        <w:tblW w:w="137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  <w:gridCol w:w="1120"/>
        <w:gridCol w:w="1060"/>
        <w:gridCol w:w="1140"/>
        <w:gridCol w:w="1080"/>
        <w:gridCol w:w="1100"/>
        <w:gridCol w:w="1120"/>
        <w:gridCol w:w="1140"/>
        <w:gridCol w:w="1080"/>
      </w:tblGrid>
      <w:tr w:rsidR="009C0B21" w:rsidRPr="00E53048" w:rsidTr="009C0B21">
        <w:trPr>
          <w:trHeight w:val="920"/>
        </w:trPr>
        <w:tc>
          <w:tcPr>
            <w:tcW w:w="13760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</w:tcPr>
          <w:p w:rsidR="009C0B21" w:rsidRPr="009C0B21" w:rsidRDefault="009C0B21" w:rsidP="009C0B21">
            <w:pPr>
              <w:jc w:val="right"/>
              <w:rPr>
                <w:color w:val="000000"/>
                <w:sz w:val="24"/>
                <w:szCs w:val="24"/>
              </w:rPr>
            </w:pPr>
            <w:r w:rsidRPr="009C0B21">
              <w:rPr>
                <w:color w:val="000000"/>
                <w:sz w:val="24"/>
                <w:szCs w:val="24"/>
              </w:rPr>
              <w:t>Приложение 5  к муниципальной программе  «Устойчивое развитие сельских территорий</w:t>
            </w:r>
          </w:p>
          <w:p w:rsidR="009C0B21" w:rsidRPr="009C0B21" w:rsidRDefault="009C0B21" w:rsidP="009C0B21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9C0B21">
              <w:rPr>
                <w:color w:val="000000"/>
                <w:sz w:val="24"/>
                <w:szCs w:val="24"/>
              </w:rPr>
              <w:t>муниципального образования "Жигаловский район" на 2014-2020 годы "</w:t>
            </w:r>
          </w:p>
          <w:p w:rsidR="009C0B21" w:rsidRPr="00E53048" w:rsidRDefault="009C0B21" w:rsidP="009C0B21">
            <w:pPr>
              <w:jc w:val="right"/>
              <w:rPr>
                <w:color w:val="000000"/>
                <w:sz w:val="15"/>
                <w:szCs w:val="15"/>
              </w:rPr>
            </w:pPr>
            <w:r w:rsidRPr="009C0B21">
              <w:rPr>
                <w:color w:val="000000"/>
                <w:sz w:val="24"/>
                <w:szCs w:val="24"/>
              </w:rPr>
              <w:t xml:space="preserve">(далее - программа) </w:t>
            </w:r>
          </w:p>
        </w:tc>
      </w:tr>
      <w:tr w:rsidR="00EC794F" w:rsidRPr="00E53048" w:rsidTr="009C0B21">
        <w:trPr>
          <w:trHeight w:val="330"/>
        </w:trPr>
        <w:tc>
          <w:tcPr>
            <w:tcW w:w="12680" w:type="dxa"/>
            <w:gridSpan w:val="8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3048">
              <w:rPr>
                <w:b/>
                <w:bCs/>
                <w:color w:val="000000"/>
                <w:sz w:val="24"/>
                <w:szCs w:val="24"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1080" w:type="dxa"/>
            <w:noWrap/>
            <w:vAlign w:val="bottom"/>
          </w:tcPr>
          <w:p w:rsidR="00EC794F" w:rsidRPr="00E53048" w:rsidRDefault="00EC794F" w:rsidP="00E530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C794F" w:rsidRPr="00E53048" w:rsidTr="009C0B21">
        <w:trPr>
          <w:trHeight w:val="330"/>
        </w:trPr>
        <w:tc>
          <w:tcPr>
            <w:tcW w:w="4920" w:type="dxa"/>
            <w:vMerge w:val="restart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8840" w:type="dxa"/>
            <w:gridSpan w:val="8"/>
            <w:shd w:val="clear" w:color="auto" w:fill="FFFFFF"/>
          </w:tcPr>
          <w:p w:rsidR="00EC794F" w:rsidRPr="00E53048" w:rsidRDefault="00EC794F" w:rsidP="009C0B21">
            <w:pPr>
              <w:ind w:firstLineChars="1500" w:firstLine="22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Расходы (</w:t>
            </w:r>
            <w:proofErr w:type="spellStart"/>
            <w:r w:rsidRPr="00E53048">
              <w:rPr>
                <w:color w:val="000000"/>
                <w:sz w:val="15"/>
                <w:szCs w:val="15"/>
              </w:rPr>
              <w:t>тыс.руб</w:t>
            </w:r>
            <w:proofErr w:type="spellEnd"/>
            <w:r w:rsidRPr="00E53048">
              <w:rPr>
                <w:color w:val="000000"/>
                <w:sz w:val="15"/>
                <w:szCs w:val="15"/>
              </w:rPr>
              <w:t>.), годы</w:t>
            </w:r>
          </w:p>
        </w:tc>
      </w:tr>
      <w:tr w:rsidR="00EC794F" w:rsidRPr="00E53048" w:rsidTr="009C0B21">
        <w:trPr>
          <w:trHeight w:val="330"/>
        </w:trPr>
        <w:tc>
          <w:tcPr>
            <w:tcW w:w="4920" w:type="dxa"/>
            <w:vMerge/>
            <w:vAlign w:val="center"/>
          </w:tcPr>
          <w:p w:rsidR="00EC794F" w:rsidRPr="00E53048" w:rsidRDefault="00EC794F" w:rsidP="00E53048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6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14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08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12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14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EC794F" w:rsidRPr="00E53048" w:rsidRDefault="00EC794F" w:rsidP="009C0B21">
            <w:pPr>
              <w:ind w:firstLineChars="200" w:firstLine="30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EC794F" w:rsidRPr="00E53048" w:rsidTr="009C0B21">
        <w:trPr>
          <w:trHeight w:val="21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jc w:val="center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2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06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4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08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12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4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EC794F" w:rsidRPr="00E53048" w:rsidRDefault="00EC794F" w:rsidP="009C0B21">
            <w:pPr>
              <w:ind w:firstLineChars="300" w:firstLine="450"/>
              <w:rPr>
                <w:color w:val="000000"/>
                <w:sz w:val="15"/>
                <w:szCs w:val="15"/>
              </w:rPr>
            </w:pPr>
            <w:r w:rsidRPr="00E53048">
              <w:rPr>
                <w:color w:val="000000"/>
                <w:sz w:val="15"/>
                <w:szCs w:val="15"/>
              </w:rPr>
              <w:t>9</w:t>
            </w:r>
          </w:p>
        </w:tc>
      </w:tr>
      <w:tr w:rsidR="00114082" w:rsidRPr="00E53048" w:rsidTr="00114082">
        <w:trPr>
          <w:trHeight w:val="945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6572,90</w:t>
            </w:r>
          </w:p>
        </w:tc>
        <w:tc>
          <w:tcPr>
            <w:tcW w:w="110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16801,01</w:t>
            </w:r>
          </w:p>
        </w:tc>
      </w:tr>
      <w:tr w:rsidR="00EC794F" w:rsidRPr="00E53048" w:rsidTr="009C0B21">
        <w:trPr>
          <w:trHeight w:val="1305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0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114082" w:rsidRPr="00E53048" w:rsidTr="00114082">
        <w:trPr>
          <w:trHeight w:val="99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6043,21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6556,40</w:t>
            </w:r>
          </w:p>
        </w:tc>
        <w:tc>
          <w:tcPr>
            <w:tcW w:w="110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16735,01</w:t>
            </w:r>
          </w:p>
        </w:tc>
      </w:tr>
      <w:tr w:rsidR="00EC794F" w:rsidRPr="00E53048" w:rsidTr="009C0B21">
        <w:trPr>
          <w:trHeight w:val="102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Развитие сети общеобразовательных организаций, строительство школы в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на 100 мест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1597,20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110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9517,20</w:t>
            </w:r>
          </w:p>
        </w:tc>
      </w:tr>
      <w:tr w:rsidR="00EC794F" w:rsidRPr="00E53048" w:rsidTr="009C0B21">
        <w:trPr>
          <w:trHeight w:val="975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6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сети плоскостных спортивных сооружений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66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Развитие сети учреждений культурно-досугового типа,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с.Усть-Илга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с.Чикан</w:t>
            </w:r>
            <w:proofErr w:type="spellEnd"/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EC794F" w:rsidRPr="00E53048" w:rsidTr="009C0B21">
        <w:trPr>
          <w:trHeight w:val="585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водоснабжения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EC794F" w:rsidRPr="00E53048" w:rsidTr="009C0B21">
        <w:trPr>
          <w:trHeight w:val="615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Развитие газификации</w:t>
            </w:r>
          </w:p>
        </w:tc>
        <w:tc>
          <w:tcPr>
            <w:tcW w:w="112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EC794F" w:rsidRPr="00E53048" w:rsidTr="009C0B21">
        <w:trPr>
          <w:trHeight w:val="900"/>
        </w:trPr>
        <w:tc>
          <w:tcPr>
            <w:tcW w:w="4920" w:type="dxa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C794F" w:rsidRPr="00E53048" w:rsidTr="009C0B21">
        <w:trPr>
          <w:trHeight w:val="720"/>
        </w:trPr>
        <w:tc>
          <w:tcPr>
            <w:tcW w:w="4920" w:type="dxa"/>
            <w:shd w:val="clear" w:color="auto" w:fill="FFFFFF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3048">
              <w:rPr>
                <w:color w:val="000000"/>
                <w:sz w:val="24"/>
                <w:szCs w:val="24"/>
              </w:rPr>
              <w:t>Грантовая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0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2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40" w:type="dxa"/>
            <w:noWrap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EC794F" w:rsidRPr="00E53048" w:rsidTr="009C0B21">
        <w:trPr>
          <w:trHeight w:val="2880"/>
        </w:trPr>
        <w:tc>
          <w:tcPr>
            <w:tcW w:w="4920" w:type="dxa"/>
            <w:vAlign w:val="bottom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lastRenderedPageBreak/>
              <w:t xml:space="preserve">Выполнение работ по проектированию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>, ул. Кооперативная, 2А.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noWrap/>
            <w:vAlign w:val="bottom"/>
          </w:tcPr>
          <w:p w:rsidR="00EC794F" w:rsidRPr="00E53048" w:rsidRDefault="00EC794F" w:rsidP="00E53048">
            <w:pPr>
              <w:jc w:val="right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EC794F" w:rsidRPr="00E53048" w:rsidTr="009C0B21">
        <w:trPr>
          <w:trHeight w:val="1905"/>
        </w:trPr>
        <w:tc>
          <w:tcPr>
            <w:tcW w:w="4920" w:type="dxa"/>
            <w:vAlign w:val="bottom"/>
          </w:tcPr>
          <w:p w:rsidR="00EC794F" w:rsidRPr="00E53048" w:rsidRDefault="00EC794F" w:rsidP="00E53048">
            <w:pPr>
              <w:rPr>
                <w:color w:val="000000"/>
                <w:sz w:val="24"/>
                <w:szCs w:val="24"/>
              </w:rPr>
            </w:pPr>
            <w:r w:rsidRPr="00E53048">
              <w:rPr>
                <w:color w:val="000000"/>
                <w:sz w:val="24"/>
                <w:szCs w:val="24"/>
              </w:rPr>
              <w:t xml:space="preserve">Осуществление технологического присоединения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 xml:space="preserve"> устройств школы среднего (полного) общего образования на 100 мест по адресу: Иркутская область, Жигаловский район, с. </w:t>
            </w:r>
            <w:proofErr w:type="spellStart"/>
            <w:r w:rsidRPr="00E53048">
              <w:rPr>
                <w:color w:val="000000"/>
                <w:sz w:val="24"/>
                <w:szCs w:val="24"/>
              </w:rPr>
              <w:t>Тутура</w:t>
            </w:r>
            <w:proofErr w:type="spellEnd"/>
            <w:r w:rsidRPr="00E53048">
              <w:rPr>
                <w:color w:val="000000"/>
                <w:sz w:val="24"/>
                <w:szCs w:val="24"/>
              </w:rPr>
              <w:t>, ул. Кооперативная, 2А.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633,20</w:t>
            </w:r>
          </w:p>
        </w:tc>
        <w:tc>
          <w:tcPr>
            <w:tcW w:w="110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vAlign w:val="bottom"/>
          </w:tcPr>
          <w:p w:rsidR="00EC794F" w:rsidRPr="00E53048" w:rsidRDefault="00EC794F" w:rsidP="00E53048">
            <w:pPr>
              <w:jc w:val="center"/>
              <w:rPr>
                <w:color w:val="000000"/>
                <w:sz w:val="16"/>
                <w:szCs w:val="16"/>
              </w:rPr>
            </w:pPr>
            <w:r w:rsidRPr="00E5304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EC794F" w:rsidRDefault="00EC794F" w:rsidP="00D17BFB">
      <w:pPr>
        <w:jc w:val="both"/>
        <w:sectPr w:rsidR="00EC794F" w:rsidSect="00E53048">
          <w:pgSz w:w="16840" w:h="11907" w:orient="landscape" w:code="9"/>
          <w:pgMar w:top="1418" w:right="1134" w:bottom="567" w:left="851" w:header="720" w:footer="720" w:gutter="0"/>
          <w:cols w:space="720"/>
          <w:docGrid w:linePitch="360"/>
        </w:sectPr>
      </w:pPr>
    </w:p>
    <w:p w:rsidR="00EC794F" w:rsidRDefault="00EC794F" w:rsidP="009C0B21">
      <w:pPr>
        <w:jc w:val="both"/>
      </w:pPr>
    </w:p>
    <w:sectPr w:rsidR="00EC794F" w:rsidSect="00E53048">
      <w:pgSz w:w="11907" w:h="16840" w:code="9"/>
      <w:pgMar w:top="1134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82" w:rsidRDefault="00114082" w:rsidP="00DE69AF">
      <w:r>
        <w:separator/>
      </w:r>
    </w:p>
  </w:endnote>
  <w:endnote w:type="continuationSeparator" w:id="0">
    <w:p w:rsidR="00114082" w:rsidRDefault="00114082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82" w:rsidRDefault="00114082" w:rsidP="00DE69AF">
      <w:r>
        <w:separator/>
      </w:r>
    </w:p>
  </w:footnote>
  <w:footnote w:type="continuationSeparator" w:id="0">
    <w:p w:rsidR="00114082" w:rsidRDefault="00114082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2602"/>
    <w:rsid w:val="00022F3A"/>
    <w:rsid w:val="00044690"/>
    <w:rsid w:val="000513D6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3B49"/>
    <w:rsid w:val="000D3EF3"/>
    <w:rsid w:val="00103BBF"/>
    <w:rsid w:val="001049C9"/>
    <w:rsid w:val="00107156"/>
    <w:rsid w:val="00114082"/>
    <w:rsid w:val="00122C6B"/>
    <w:rsid w:val="0013403A"/>
    <w:rsid w:val="00137796"/>
    <w:rsid w:val="001543BA"/>
    <w:rsid w:val="001713BE"/>
    <w:rsid w:val="00197B8D"/>
    <w:rsid w:val="001A311F"/>
    <w:rsid w:val="001B5693"/>
    <w:rsid w:val="001B5A10"/>
    <w:rsid w:val="001D39C5"/>
    <w:rsid w:val="001F1550"/>
    <w:rsid w:val="00210B26"/>
    <w:rsid w:val="002302E8"/>
    <w:rsid w:val="002476D3"/>
    <w:rsid w:val="002567D7"/>
    <w:rsid w:val="002654F8"/>
    <w:rsid w:val="00273B20"/>
    <w:rsid w:val="002D2CCE"/>
    <w:rsid w:val="002E46DA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B69A1"/>
    <w:rsid w:val="003E0C6C"/>
    <w:rsid w:val="003E5E84"/>
    <w:rsid w:val="0041229A"/>
    <w:rsid w:val="0043173B"/>
    <w:rsid w:val="00432F36"/>
    <w:rsid w:val="00442C27"/>
    <w:rsid w:val="00465EB9"/>
    <w:rsid w:val="00475250"/>
    <w:rsid w:val="004858F3"/>
    <w:rsid w:val="004A6DC6"/>
    <w:rsid w:val="004D43AB"/>
    <w:rsid w:val="004E63CE"/>
    <w:rsid w:val="004E734B"/>
    <w:rsid w:val="00505904"/>
    <w:rsid w:val="00527D4B"/>
    <w:rsid w:val="00533B4A"/>
    <w:rsid w:val="0055300B"/>
    <w:rsid w:val="005704B0"/>
    <w:rsid w:val="00572A31"/>
    <w:rsid w:val="00576CB0"/>
    <w:rsid w:val="005778A7"/>
    <w:rsid w:val="005877D6"/>
    <w:rsid w:val="00593AC0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75598"/>
    <w:rsid w:val="00675A39"/>
    <w:rsid w:val="006810D4"/>
    <w:rsid w:val="0068549A"/>
    <w:rsid w:val="00697E27"/>
    <w:rsid w:val="006C67C5"/>
    <w:rsid w:val="00707E0A"/>
    <w:rsid w:val="00710756"/>
    <w:rsid w:val="00725F6F"/>
    <w:rsid w:val="0073154A"/>
    <w:rsid w:val="00732911"/>
    <w:rsid w:val="00743007"/>
    <w:rsid w:val="00762736"/>
    <w:rsid w:val="00776A90"/>
    <w:rsid w:val="007969EF"/>
    <w:rsid w:val="007D7140"/>
    <w:rsid w:val="008003AB"/>
    <w:rsid w:val="0081524A"/>
    <w:rsid w:val="00843ADA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E0DCC"/>
    <w:rsid w:val="008F7EFA"/>
    <w:rsid w:val="009068DC"/>
    <w:rsid w:val="00932999"/>
    <w:rsid w:val="00935594"/>
    <w:rsid w:val="00953079"/>
    <w:rsid w:val="009674EC"/>
    <w:rsid w:val="00977C09"/>
    <w:rsid w:val="00985005"/>
    <w:rsid w:val="0099441D"/>
    <w:rsid w:val="009A6280"/>
    <w:rsid w:val="009B0957"/>
    <w:rsid w:val="009B648E"/>
    <w:rsid w:val="009C0B21"/>
    <w:rsid w:val="009C41D2"/>
    <w:rsid w:val="009F110F"/>
    <w:rsid w:val="00A1281A"/>
    <w:rsid w:val="00A26187"/>
    <w:rsid w:val="00A445A2"/>
    <w:rsid w:val="00A473E8"/>
    <w:rsid w:val="00A512CE"/>
    <w:rsid w:val="00A61B90"/>
    <w:rsid w:val="00AA3BC0"/>
    <w:rsid w:val="00AB14E3"/>
    <w:rsid w:val="00AD003A"/>
    <w:rsid w:val="00AD1549"/>
    <w:rsid w:val="00AD160B"/>
    <w:rsid w:val="00AD288E"/>
    <w:rsid w:val="00AD3471"/>
    <w:rsid w:val="00AE173F"/>
    <w:rsid w:val="00AF78B2"/>
    <w:rsid w:val="00B05375"/>
    <w:rsid w:val="00B15168"/>
    <w:rsid w:val="00B22133"/>
    <w:rsid w:val="00B41A73"/>
    <w:rsid w:val="00B45C6C"/>
    <w:rsid w:val="00B469FC"/>
    <w:rsid w:val="00B712FC"/>
    <w:rsid w:val="00B86235"/>
    <w:rsid w:val="00B914CA"/>
    <w:rsid w:val="00BA3D08"/>
    <w:rsid w:val="00BB0A3A"/>
    <w:rsid w:val="00BB4712"/>
    <w:rsid w:val="00BC74E6"/>
    <w:rsid w:val="00BC7634"/>
    <w:rsid w:val="00BD1FDF"/>
    <w:rsid w:val="00BD2251"/>
    <w:rsid w:val="00BF1A44"/>
    <w:rsid w:val="00BF5F36"/>
    <w:rsid w:val="00BF6D94"/>
    <w:rsid w:val="00C07E28"/>
    <w:rsid w:val="00C4501C"/>
    <w:rsid w:val="00C703A0"/>
    <w:rsid w:val="00CB20DD"/>
    <w:rsid w:val="00CD1076"/>
    <w:rsid w:val="00CE76AA"/>
    <w:rsid w:val="00D17BFB"/>
    <w:rsid w:val="00D25917"/>
    <w:rsid w:val="00D27EA0"/>
    <w:rsid w:val="00D35BC6"/>
    <w:rsid w:val="00D65017"/>
    <w:rsid w:val="00D71B2B"/>
    <w:rsid w:val="00D85868"/>
    <w:rsid w:val="00DB1DBC"/>
    <w:rsid w:val="00DB3173"/>
    <w:rsid w:val="00DE2424"/>
    <w:rsid w:val="00DE69AF"/>
    <w:rsid w:val="00E031A3"/>
    <w:rsid w:val="00E12442"/>
    <w:rsid w:val="00E3672B"/>
    <w:rsid w:val="00E43388"/>
    <w:rsid w:val="00E53048"/>
    <w:rsid w:val="00E5523B"/>
    <w:rsid w:val="00E65E1F"/>
    <w:rsid w:val="00E86A21"/>
    <w:rsid w:val="00E94FBC"/>
    <w:rsid w:val="00EA207F"/>
    <w:rsid w:val="00EC5A22"/>
    <w:rsid w:val="00EC794F"/>
    <w:rsid w:val="00ED4DB2"/>
    <w:rsid w:val="00ED7B2A"/>
    <w:rsid w:val="00EE571C"/>
    <w:rsid w:val="00EF15A1"/>
    <w:rsid w:val="00F151D1"/>
    <w:rsid w:val="00F1697F"/>
    <w:rsid w:val="00F36447"/>
    <w:rsid w:val="00F57F11"/>
    <w:rsid w:val="00F61E41"/>
    <w:rsid w:val="00FC67C6"/>
    <w:rsid w:val="00FD18EC"/>
    <w:rsid w:val="00FE0AC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FC67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llowedHyperlink"/>
    <w:uiPriority w:val="99"/>
    <w:rsid w:val="00E53048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E53048"/>
    <w:pPr>
      <w:spacing w:before="100" w:beforeAutospacing="1" w:after="100" w:afterAutospacing="1"/>
      <w:ind w:firstLineChars="1500" w:firstLine="1500"/>
    </w:pPr>
    <w:rPr>
      <w:rFonts w:eastAsia="Calibri"/>
      <w:sz w:val="15"/>
      <w:szCs w:val="15"/>
    </w:rPr>
  </w:style>
  <w:style w:type="paragraph" w:customStyle="1" w:styleId="xl65">
    <w:name w:val="xl65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top"/>
    </w:pPr>
    <w:rPr>
      <w:rFonts w:eastAsia="Calibri"/>
      <w:sz w:val="15"/>
      <w:szCs w:val="15"/>
    </w:rPr>
  </w:style>
  <w:style w:type="paragraph" w:customStyle="1" w:styleId="xl66">
    <w:name w:val="xl66"/>
    <w:basedOn w:val="a"/>
    <w:uiPriority w:val="99"/>
    <w:rsid w:val="00E530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200" w:firstLine="200"/>
      <w:textAlignment w:val="top"/>
    </w:pPr>
    <w:rPr>
      <w:rFonts w:eastAsia="Calibri"/>
      <w:sz w:val="15"/>
      <w:szCs w:val="15"/>
    </w:rPr>
  </w:style>
  <w:style w:type="paragraph" w:customStyle="1" w:styleId="xl67">
    <w:name w:val="xl67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300" w:firstLine="300"/>
      <w:textAlignment w:val="top"/>
    </w:pPr>
    <w:rPr>
      <w:rFonts w:eastAsia="Calibri"/>
      <w:sz w:val="15"/>
      <w:szCs w:val="15"/>
    </w:rPr>
  </w:style>
  <w:style w:type="paragraph" w:customStyle="1" w:styleId="xl68">
    <w:name w:val="xl68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5"/>
      <w:szCs w:val="15"/>
    </w:rPr>
  </w:style>
  <w:style w:type="paragraph" w:customStyle="1" w:styleId="xl69">
    <w:name w:val="xl69"/>
    <w:basedOn w:val="a"/>
    <w:uiPriority w:val="99"/>
    <w:rsid w:val="00E53048"/>
    <w:pPr>
      <w:spacing w:before="100" w:beforeAutospacing="1" w:after="100" w:afterAutospacing="1"/>
    </w:pPr>
    <w:rPr>
      <w:rFonts w:eastAsia="Calibri"/>
      <w:sz w:val="15"/>
      <w:szCs w:val="15"/>
    </w:rPr>
  </w:style>
  <w:style w:type="paragraph" w:customStyle="1" w:styleId="xl70">
    <w:name w:val="xl70"/>
    <w:basedOn w:val="a"/>
    <w:uiPriority w:val="99"/>
    <w:rsid w:val="00E53048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71">
    <w:name w:val="xl71"/>
    <w:basedOn w:val="a"/>
    <w:uiPriority w:val="99"/>
    <w:rsid w:val="00E5304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72">
    <w:name w:val="xl72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73">
    <w:name w:val="xl73"/>
    <w:basedOn w:val="a"/>
    <w:uiPriority w:val="99"/>
    <w:rsid w:val="00E530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5"/>
      <w:szCs w:val="15"/>
    </w:rPr>
  </w:style>
  <w:style w:type="paragraph" w:customStyle="1" w:styleId="xl74">
    <w:name w:val="xl74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5"/>
      <w:szCs w:val="15"/>
    </w:rPr>
  </w:style>
  <w:style w:type="paragraph" w:customStyle="1" w:styleId="xl75">
    <w:name w:val="xl75"/>
    <w:basedOn w:val="a"/>
    <w:uiPriority w:val="99"/>
    <w:rsid w:val="00E53048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5"/>
      <w:szCs w:val="15"/>
    </w:rPr>
  </w:style>
  <w:style w:type="paragraph" w:customStyle="1" w:styleId="xl76">
    <w:name w:val="xl76"/>
    <w:basedOn w:val="a"/>
    <w:uiPriority w:val="99"/>
    <w:rsid w:val="00E53048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77">
    <w:name w:val="xl77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5"/>
      <w:szCs w:val="15"/>
    </w:rPr>
  </w:style>
  <w:style w:type="paragraph" w:customStyle="1" w:styleId="xl78">
    <w:name w:val="xl78"/>
    <w:basedOn w:val="a"/>
    <w:uiPriority w:val="99"/>
    <w:rsid w:val="00E530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 w:val="15"/>
      <w:szCs w:val="15"/>
    </w:rPr>
  </w:style>
  <w:style w:type="paragraph" w:customStyle="1" w:styleId="xl79">
    <w:name w:val="xl79"/>
    <w:basedOn w:val="a"/>
    <w:uiPriority w:val="99"/>
    <w:rsid w:val="00E53048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 w:val="16"/>
      <w:szCs w:val="16"/>
    </w:rPr>
  </w:style>
  <w:style w:type="paragraph" w:customStyle="1" w:styleId="xl80">
    <w:name w:val="xl80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15"/>
      <w:szCs w:val="15"/>
    </w:rPr>
  </w:style>
  <w:style w:type="paragraph" w:customStyle="1" w:styleId="xl81">
    <w:name w:val="xl81"/>
    <w:basedOn w:val="a"/>
    <w:uiPriority w:val="99"/>
    <w:rsid w:val="00E53048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82">
    <w:name w:val="xl82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83">
    <w:name w:val="xl83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 w:val="15"/>
      <w:szCs w:val="15"/>
    </w:rPr>
  </w:style>
  <w:style w:type="paragraph" w:customStyle="1" w:styleId="xl84">
    <w:name w:val="xl84"/>
    <w:basedOn w:val="a"/>
    <w:uiPriority w:val="99"/>
    <w:rsid w:val="00E53048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5">
    <w:name w:val="xl85"/>
    <w:basedOn w:val="a"/>
    <w:uiPriority w:val="99"/>
    <w:rsid w:val="00E53048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ind w:firstLineChars="1300" w:firstLine="1300"/>
      <w:textAlignment w:val="top"/>
    </w:pPr>
    <w:rPr>
      <w:rFonts w:eastAsia="Calibri"/>
      <w:sz w:val="15"/>
      <w:szCs w:val="15"/>
    </w:rPr>
  </w:style>
  <w:style w:type="paragraph" w:customStyle="1" w:styleId="xl86">
    <w:name w:val="xl86"/>
    <w:basedOn w:val="a"/>
    <w:uiPriority w:val="99"/>
    <w:rsid w:val="00E5304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7">
    <w:name w:val="xl87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8">
    <w:name w:val="xl88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89">
    <w:name w:val="xl89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0">
    <w:name w:val="xl90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1">
    <w:name w:val="xl91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2">
    <w:name w:val="xl92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3">
    <w:name w:val="xl93"/>
    <w:basedOn w:val="a"/>
    <w:uiPriority w:val="99"/>
    <w:rsid w:val="00E530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16"/>
      <w:szCs w:val="16"/>
    </w:rPr>
  </w:style>
  <w:style w:type="paragraph" w:customStyle="1" w:styleId="xl94">
    <w:name w:val="xl94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5">
    <w:name w:val="xl95"/>
    <w:basedOn w:val="a"/>
    <w:uiPriority w:val="99"/>
    <w:rsid w:val="00E53048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6">
    <w:name w:val="xl96"/>
    <w:basedOn w:val="a"/>
    <w:uiPriority w:val="99"/>
    <w:rsid w:val="00E530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7">
    <w:name w:val="xl97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8">
    <w:name w:val="xl98"/>
    <w:basedOn w:val="a"/>
    <w:uiPriority w:val="99"/>
    <w:rsid w:val="00E530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9">
    <w:name w:val="xl99"/>
    <w:basedOn w:val="a"/>
    <w:uiPriority w:val="99"/>
    <w:rsid w:val="00E530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100">
    <w:name w:val="xl100"/>
    <w:basedOn w:val="a"/>
    <w:uiPriority w:val="99"/>
    <w:rsid w:val="00E53048"/>
    <w:pPr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5304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30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103">
    <w:name w:val="xl103"/>
    <w:basedOn w:val="a"/>
    <w:uiPriority w:val="99"/>
    <w:rsid w:val="00E5304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 w:val="15"/>
      <w:szCs w:val="15"/>
    </w:rPr>
  </w:style>
  <w:style w:type="paragraph" w:customStyle="1" w:styleId="xl104">
    <w:name w:val="xl104"/>
    <w:basedOn w:val="a"/>
    <w:uiPriority w:val="99"/>
    <w:rsid w:val="00E53048"/>
    <w:pPr>
      <w:pBdr>
        <w:top w:val="single" w:sz="8" w:space="0" w:color="auto"/>
        <w:left w:val="single" w:sz="8" w:space="31" w:color="auto"/>
        <w:bottom w:val="single" w:sz="8" w:space="0" w:color="auto"/>
      </w:pBdr>
      <w:shd w:val="clear" w:color="auto" w:fill="FFFFFF"/>
      <w:spacing w:before="100" w:beforeAutospacing="1" w:after="100" w:afterAutospacing="1"/>
      <w:ind w:firstLineChars="1500" w:firstLine="1500"/>
      <w:textAlignment w:val="top"/>
    </w:pPr>
    <w:rPr>
      <w:rFonts w:eastAsia="Calibri"/>
      <w:sz w:val="15"/>
      <w:szCs w:val="15"/>
    </w:rPr>
  </w:style>
  <w:style w:type="paragraph" w:customStyle="1" w:styleId="xl105">
    <w:name w:val="xl105"/>
    <w:basedOn w:val="a"/>
    <w:uiPriority w:val="99"/>
    <w:rsid w:val="00E5304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ind w:firstLineChars="1500" w:firstLine="1500"/>
      <w:textAlignment w:val="top"/>
    </w:pPr>
    <w:rPr>
      <w:rFonts w:eastAsia="Calibri"/>
      <w:sz w:val="15"/>
      <w:szCs w:val="15"/>
    </w:rPr>
  </w:style>
  <w:style w:type="paragraph" w:customStyle="1" w:styleId="xl106">
    <w:name w:val="xl106"/>
    <w:basedOn w:val="a"/>
    <w:uiPriority w:val="99"/>
    <w:rsid w:val="00E5304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1500" w:firstLine="1500"/>
      <w:textAlignment w:val="top"/>
    </w:pPr>
    <w:rPr>
      <w:rFonts w:eastAsia="Calibri"/>
      <w:sz w:val="15"/>
      <w:szCs w:val="15"/>
    </w:rPr>
  </w:style>
  <w:style w:type="paragraph" w:customStyle="1" w:styleId="xl107">
    <w:name w:val="xl107"/>
    <w:basedOn w:val="a"/>
    <w:uiPriority w:val="99"/>
    <w:rsid w:val="00E5304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13</Pages>
  <Words>3237</Words>
  <Characters>18457</Characters>
  <Application>Microsoft Office Word</Application>
  <DocSecurity>0</DocSecurity>
  <Lines>153</Lines>
  <Paragraphs>43</Paragraphs>
  <ScaleCrop>false</ScaleCrop>
  <Company>Microsoft</Company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2016-12-20T03:39:00Z</cp:lastPrinted>
  <dcterms:created xsi:type="dcterms:W3CDTF">2015-05-26T02:11:00Z</dcterms:created>
  <dcterms:modified xsi:type="dcterms:W3CDTF">2017-02-28T01:09:00Z</dcterms:modified>
</cp:coreProperties>
</file>