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EE" w:rsidRDefault="008165EE" w:rsidP="008165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165EE" w:rsidRDefault="008165EE" w:rsidP="008165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165EE" w:rsidRDefault="008165EE" w:rsidP="008165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8165EE" w:rsidRDefault="008165EE" w:rsidP="008165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8165EE" w:rsidRDefault="008165EE" w:rsidP="008165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0112FE">
        <w:rPr>
          <w:rFonts w:ascii="Times New Roman" w:hAnsi="Times New Roman" w:cs="Times New Roman"/>
          <w:sz w:val="28"/>
          <w:szCs w:val="28"/>
        </w:rPr>
        <w:t>НИЦИПАЛЬНОГО ОБРАЗОВАНИЯ «ТИХОНОВКА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5EE" w:rsidRDefault="008165EE" w:rsidP="008165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65EE" w:rsidRDefault="008165EE" w:rsidP="008165E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Двенадцатая  сессия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четвертого созыва</w:t>
      </w:r>
    </w:p>
    <w:p w:rsidR="008165EE" w:rsidRDefault="008165EE" w:rsidP="008165E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8165EE" w:rsidRDefault="008165EE" w:rsidP="008165E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04.06. 2015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с. Тихоновка</w:t>
      </w:r>
    </w:p>
    <w:p w:rsidR="008165EE" w:rsidRDefault="008165EE" w:rsidP="008165EE">
      <w:pPr>
        <w:rPr>
          <w:rFonts w:ascii="Times New Roman" w:hAnsi="Times New Roman"/>
          <w:b/>
          <w:bCs/>
          <w:sz w:val="24"/>
          <w:szCs w:val="24"/>
        </w:rPr>
      </w:pPr>
    </w:p>
    <w:p w:rsidR="008165EE" w:rsidRDefault="008165EE" w:rsidP="008165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63</w:t>
      </w:r>
    </w:p>
    <w:p w:rsidR="008165EE" w:rsidRDefault="008165EE" w:rsidP="008165E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определения</w:t>
      </w:r>
    </w:p>
    <w:p w:rsidR="008165EE" w:rsidRDefault="008165EE" w:rsidP="008165E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арендной платы за использование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земельных</w:t>
      </w:r>
      <w:proofErr w:type="gramEnd"/>
    </w:p>
    <w:p w:rsidR="008165EE" w:rsidRDefault="008165EE" w:rsidP="008165E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участков, находящихся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8165EE" w:rsidRDefault="008165EE" w:rsidP="008165E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собственности, и земельных участков, собственность</w:t>
      </w:r>
    </w:p>
    <w:p w:rsidR="008165EE" w:rsidRDefault="008165EE" w:rsidP="008165E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</w:p>
    <w:p w:rsidR="008165EE" w:rsidRDefault="008165EE" w:rsidP="008165E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«Тихоновка» </w:t>
      </w:r>
    </w:p>
    <w:p w:rsidR="008165EE" w:rsidRDefault="008165EE" w:rsidP="008165E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В целях оптимизации на территории мун</w:t>
      </w:r>
      <w:r w:rsidR="001A0CD1">
        <w:rPr>
          <w:rFonts w:ascii="Times New Roman" w:hAnsi="Times New Roman" w:cs="Times New Roman"/>
          <w:sz w:val="28"/>
          <w:szCs w:val="28"/>
        </w:rPr>
        <w:t>иципального образования  «Тихоновка</w:t>
      </w:r>
      <w:r>
        <w:rPr>
          <w:rFonts w:ascii="Times New Roman" w:hAnsi="Times New Roman" w:cs="Times New Roman"/>
          <w:sz w:val="28"/>
          <w:szCs w:val="28"/>
        </w:rPr>
        <w:t xml:space="preserve">» распределения земельных участков, находящихся в муниципальной собственности, и земельных участков, собственность на которые не разграничена, в связи с утверждением административных регламентов предоставления муниципальных услуг на основании Земельного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Гражданского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законов: от 25.10.2001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 137-ФЗ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от 06.10.2003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 131-ФЗ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Федерации", руководствуясь Уставом му</w:t>
      </w:r>
      <w:r w:rsidR="001A0CD1">
        <w:rPr>
          <w:rFonts w:ascii="Times New Roman" w:hAnsi="Times New Roman" w:cs="Times New Roman"/>
          <w:sz w:val="28"/>
          <w:szCs w:val="28"/>
        </w:rPr>
        <w:t>ниципального образования «Тихоновка</w:t>
      </w:r>
      <w:r>
        <w:rPr>
          <w:rFonts w:ascii="Times New Roman" w:hAnsi="Times New Roman" w:cs="Times New Roman"/>
          <w:sz w:val="28"/>
          <w:szCs w:val="28"/>
        </w:rPr>
        <w:t>», Постановлением администрации Иркутской области от 31.07.2008 г. №213-ПА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разграничена», Постановлением правительства Иркутской области от 15.11.2013г. «О результатах определения кадастровой стоимости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 в составе земель населенных пунктов на территории Иркутской области, </w:t>
      </w:r>
      <w:r>
        <w:rPr>
          <w:rFonts w:ascii="Times New Roman" w:hAnsi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sz w:val="28"/>
          <w:szCs w:val="28"/>
        </w:rPr>
        <w:t>«Тихоновка»,</w:t>
      </w: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РЕШИЛА:</w:t>
      </w: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5EE" w:rsidRDefault="008165EE" w:rsidP="008165E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размера арендной платы за использование земельных участков, находящихся в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собственности, и земельных участков, собственность на которые не разграничена. </w:t>
      </w:r>
    </w:p>
    <w:p w:rsidR="008165EE" w:rsidRDefault="008165EE" w:rsidP="0081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Администрации МО «Тихоновка» опубликовать настоящее решение в муниципальном вестнике МО «Тихоновка» и разместить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bookmarkEnd w:id="0"/>
    <w:p w:rsidR="008165EE" w:rsidRDefault="008165EE" w:rsidP="0081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EE" w:rsidRDefault="008165EE" w:rsidP="00816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«Тихоновка»</w:t>
      </w:r>
      <w:r>
        <w:rPr>
          <w:rFonts w:ascii="Times New Roman" w:hAnsi="Times New Roman"/>
          <w:sz w:val="28"/>
          <w:szCs w:val="28"/>
        </w:rPr>
        <w:tab/>
        <w:t xml:space="preserve">                       М.В. Скоробогатова</w:t>
      </w:r>
    </w:p>
    <w:p w:rsidR="008165EE" w:rsidRDefault="008165EE" w:rsidP="00816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 «Тихоновка»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5EE" w:rsidRPr="00864CAD" w:rsidRDefault="008165EE" w:rsidP="008165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64CA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№ 1 к Решению Думы</w:t>
      </w:r>
    </w:p>
    <w:p w:rsidR="008165EE" w:rsidRPr="00864CAD" w:rsidRDefault="008165EE" w:rsidP="00816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«04» июня 2015 г. № 63</w:t>
      </w:r>
    </w:p>
    <w:p w:rsidR="008165EE" w:rsidRPr="00864CAD" w:rsidRDefault="008165EE" w:rsidP="00816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4CAD" w:rsidRPr="00864CAD" w:rsidRDefault="00864CAD" w:rsidP="008165EE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43"/>
      <w:bookmarkEnd w:id="1"/>
      <w:r w:rsidRPr="00864CAD">
        <w:rPr>
          <w:rFonts w:ascii="Times New Roman" w:hAnsi="Times New Roman" w:cs="Times New Roman"/>
          <w:b/>
          <w:bCs/>
        </w:rPr>
        <w:t>ПОРЯДОК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4CAD">
        <w:rPr>
          <w:rFonts w:ascii="Times New Roman" w:hAnsi="Times New Roman" w:cs="Times New Roman"/>
          <w:b/>
          <w:bCs/>
        </w:rPr>
        <w:t>ОПРЕДЕЛЕНИЯ РАЗМЕРА АРЕНДНОЙ ПЛАТЫ ЗА ИСПОЛЬЗОВАНИЕ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4CAD">
        <w:rPr>
          <w:rFonts w:ascii="Times New Roman" w:hAnsi="Times New Roman" w:cs="Times New Roman"/>
          <w:b/>
          <w:bCs/>
        </w:rPr>
        <w:t xml:space="preserve">ЗЕМЕЛЬНЫХ УЧАСТКОВ, НАХОДЯЩИХСЯ В </w:t>
      </w:r>
      <w:proofErr w:type="gramStart"/>
      <w:r w:rsidRPr="00864CAD">
        <w:rPr>
          <w:rFonts w:ascii="Times New Roman" w:hAnsi="Times New Roman" w:cs="Times New Roman"/>
          <w:b/>
          <w:bCs/>
        </w:rPr>
        <w:t>МУНИЦИПАЛЬНОЙ</w:t>
      </w:r>
      <w:proofErr w:type="gramEnd"/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4CAD">
        <w:rPr>
          <w:rFonts w:ascii="Times New Roman" w:hAnsi="Times New Roman" w:cs="Times New Roman"/>
          <w:b/>
          <w:bCs/>
        </w:rPr>
        <w:t>СОБСТВЕННОСТИ, НА ТЕРРИТОРИИ МУНИЦИПАЛЬНОГО ОБРАЗОВАНИЯ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4CAD">
        <w:rPr>
          <w:rFonts w:ascii="Times New Roman" w:hAnsi="Times New Roman" w:cs="Times New Roman"/>
          <w:b/>
          <w:bCs/>
        </w:rPr>
        <w:t>"ТИХОНОВКА"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 xml:space="preserve">1. Методика расчета арендной платы за использование земельных участков разработана в соответствии с </w:t>
      </w:r>
      <w:hyperlink r:id="rId10" w:history="1">
        <w:r w:rsidRPr="00864CAD">
          <w:rPr>
            <w:rStyle w:val="a3"/>
            <w:rFonts w:ascii="Times New Roman" w:hAnsi="Times New Roman" w:cs="Times New Roman"/>
            <w:u w:val="none"/>
          </w:rPr>
          <w:t>Положением</w:t>
        </w:r>
      </w:hyperlink>
      <w:r w:rsidRPr="00864CAD">
        <w:rPr>
          <w:rFonts w:ascii="Times New Roman" w:hAnsi="Times New Roman" w:cs="Times New Roman"/>
        </w:rPr>
        <w:t xml:space="preserve">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разграничена, утвержденным постановлением администрации Иркутской области от 31 июля 2008 г. N 213-па. Арендная плата определяется на основе кадастровой стоимости земельных участков (Кс), единицы площади (1 </w:t>
      </w:r>
      <w:proofErr w:type="spellStart"/>
      <w:r w:rsidRPr="00864CAD">
        <w:rPr>
          <w:rFonts w:ascii="Times New Roman" w:hAnsi="Times New Roman" w:cs="Times New Roman"/>
        </w:rPr>
        <w:t>кв</w:t>
      </w:r>
      <w:proofErr w:type="gramStart"/>
      <w:r w:rsidRPr="00864CAD">
        <w:rPr>
          <w:rFonts w:ascii="Times New Roman" w:hAnsi="Times New Roman" w:cs="Times New Roman"/>
        </w:rPr>
        <w:t>.м</w:t>
      </w:r>
      <w:proofErr w:type="spellEnd"/>
      <w:proofErr w:type="gramEnd"/>
      <w:r w:rsidRPr="00864CAD">
        <w:rPr>
          <w:rFonts w:ascii="Times New Roman" w:hAnsi="Times New Roman" w:cs="Times New Roman"/>
        </w:rPr>
        <w:t>) земель кадастрового квартала, к которому относится земельный участок в зависимости от вида функционального использования.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>Арендная плата за землю рассчитывается по формуле: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>Ап = S x ставку земельного налога x повышающий коэффициент,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>где: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>Ап - арендная плата за землю в рублях за год;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 xml:space="preserve">S - площадь земельного участка, </w:t>
      </w:r>
      <w:proofErr w:type="spellStart"/>
      <w:r w:rsidRPr="00864CAD">
        <w:rPr>
          <w:rFonts w:ascii="Times New Roman" w:hAnsi="Times New Roman" w:cs="Times New Roman"/>
        </w:rPr>
        <w:t>кв</w:t>
      </w:r>
      <w:proofErr w:type="gramStart"/>
      <w:r w:rsidRPr="00864CAD">
        <w:rPr>
          <w:rFonts w:ascii="Times New Roman" w:hAnsi="Times New Roman" w:cs="Times New Roman"/>
        </w:rPr>
        <w:t>.м</w:t>
      </w:r>
      <w:proofErr w:type="spellEnd"/>
      <w:proofErr w:type="gramEnd"/>
      <w:r w:rsidRPr="00864CAD">
        <w:rPr>
          <w:rFonts w:ascii="Times New Roman" w:hAnsi="Times New Roman" w:cs="Times New Roman"/>
        </w:rPr>
        <w:t>;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864CAD">
        <w:rPr>
          <w:rFonts w:ascii="Times New Roman" w:hAnsi="Times New Roman" w:cs="Times New Roman"/>
        </w:rPr>
        <w:t>Пк</w:t>
      </w:r>
      <w:proofErr w:type="spellEnd"/>
      <w:r w:rsidRPr="00864CAD">
        <w:rPr>
          <w:rFonts w:ascii="Times New Roman" w:hAnsi="Times New Roman" w:cs="Times New Roman"/>
        </w:rPr>
        <w:t xml:space="preserve"> - повышающий коэффициент, применяемый к кадастровой стоимости, для различных видов пользования земельных участков и категорий арендаторов (</w:t>
      </w:r>
      <w:hyperlink r:id="rId11" w:anchor="Par83" w:history="1">
        <w:r w:rsidRPr="00864CAD">
          <w:rPr>
            <w:rStyle w:val="a3"/>
            <w:rFonts w:ascii="Times New Roman" w:hAnsi="Times New Roman" w:cs="Times New Roman"/>
            <w:u w:val="none"/>
          </w:rPr>
          <w:t>приложение N 2</w:t>
        </w:r>
      </w:hyperlink>
      <w:r w:rsidRPr="00864CAD">
        <w:rPr>
          <w:rFonts w:ascii="Times New Roman" w:hAnsi="Times New Roman" w:cs="Times New Roman"/>
        </w:rPr>
        <w:t>).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>2. При расчете арендной платы снижение ее уровня ниже земельного налога не допускается.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 xml:space="preserve">3. </w:t>
      </w:r>
      <w:proofErr w:type="gramStart"/>
      <w:r w:rsidRPr="00864CAD">
        <w:rPr>
          <w:rFonts w:ascii="Times New Roman" w:hAnsi="Times New Roman" w:cs="Times New Roman"/>
        </w:rPr>
        <w:t>Арендная плата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части, в виде определенных в твердой сумме платежей, за исключением земельных участков для различных видов использования, арендная плата по которым рассчитывается дифференцированно для каждой из соответствующих частей земельного участка.</w:t>
      </w:r>
      <w:proofErr w:type="gramEnd"/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>4. При использовании земельного участка для различных видов использования арендная плата рассчитывается дифференцированно для каждой из соответствующих частей земельного участка.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>5. Исчисление арендной платы за земельные участки производится с момента передачи земельного участка арендатору.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>6. Нормативный срок проектирования и строительства объектов на предоставленных в аренду земельных участках определяется постановлением главы администрации муниципального образования "Тихоновка" на основании представленной проектно-сметной документации.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 xml:space="preserve">7. Перечень лиц, освобождаемых от внесения арендной платы за земельные участки, находящиеся в муниципальной собственности муниципального образования "Тихоновка", установить аналогично перечню лиц, освобождаемых от налогообложения земельным налогом в соответствии с </w:t>
      </w:r>
      <w:hyperlink r:id="rId12" w:history="1">
        <w:r w:rsidRPr="00864CAD">
          <w:rPr>
            <w:rStyle w:val="a3"/>
            <w:rFonts w:ascii="Times New Roman" w:hAnsi="Times New Roman" w:cs="Times New Roman"/>
            <w:u w:val="none"/>
          </w:rPr>
          <w:t>главой 31</w:t>
        </w:r>
      </w:hyperlink>
      <w:r w:rsidRPr="00864CAD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 xml:space="preserve">Подготовила специалист  по </w:t>
      </w:r>
      <w:proofErr w:type="gramStart"/>
      <w:r w:rsidRPr="00864CAD">
        <w:rPr>
          <w:rFonts w:ascii="Times New Roman" w:hAnsi="Times New Roman" w:cs="Times New Roman"/>
        </w:rPr>
        <w:t>земельным</w:t>
      </w:r>
      <w:proofErr w:type="gramEnd"/>
      <w:r w:rsidRPr="00864CAD">
        <w:rPr>
          <w:rFonts w:ascii="Times New Roman" w:hAnsi="Times New Roman" w:cs="Times New Roman"/>
        </w:rPr>
        <w:t xml:space="preserve"> </w:t>
      </w:r>
    </w:p>
    <w:p w:rsidR="00864CAD" w:rsidRPr="00864CAD" w:rsidRDefault="00864CAD" w:rsidP="0086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4CAD">
        <w:rPr>
          <w:rFonts w:ascii="Times New Roman" w:hAnsi="Times New Roman" w:cs="Times New Roman"/>
        </w:rPr>
        <w:t xml:space="preserve">и  имущественным отношениям </w:t>
      </w:r>
      <w:r w:rsidRPr="00864CAD">
        <w:rPr>
          <w:rFonts w:ascii="Times New Roman" w:hAnsi="Times New Roman" w:cs="Times New Roman"/>
        </w:rPr>
        <w:tab/>
      </w:r>
      <w:r w:rsidRPr="00864CAD">
        <w:rPr>
          <w:rFonts w:ascii="Times New Roman" w:hAnsi="Times New Roman" w:cs="Times New Roman"/>
        </w:rPr>
        <w:tab/>
      </w:r>
      <w:r w:rsidRPr="00864CAD">
        <w:rPr>
          <w:rFonts w:ascii="Times New Roman" w:hAnsi="Times New Roman" w:cs="Times New Roman"/>
        </w:rPr>
        <w:tab/>
        <w:t>Маркович О.Н.</w:t>
      </w:r>
    </w:p>
    <w:p w:rsidR="00864CAD" w:rsidRPr="00864CAD" w:rsidRDefault="00864CAD" w:rsidP="008165EE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CAD" w:rsidRPr="00864CAD" w:rsidRDefault="00864CAD" w:rsidP="008165EE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CAD" w:rsidRDefault="00864CAD" w:rsidP="008165EE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CAD" w:rsidRDefault="00864CAD" w:rsidP="008165EE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CAD" w:rsidRDefault="00864CAD" w:rsidP="008165EE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CAD" w:rsidRDefault="00864CAD" w:rsidP="008165EE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CAD" w:rsidRDefault="00864CAD" w:rsidP="008165EE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CAD" w:rsidRDefault="00864CAD" w:rsidP="008165EE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65EE" w:rsidRDefault="008165EE" w:rsidP="008165EE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165EE" w:rsidRDefault="008165EE" w:rsidP="00816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решению Думы №_63_</w:t>
      </w:r>
    </w:p>
    <w:p w:rsidR="008165EE" w:rsidRDefault="008165EE" w:rsidP="00816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МО «Тихоновка»</w:t>
      </w:r>
    </w:p>
    <w:p w:rsidR="008165EE" w:rsidRDefault="008165EE" w:rsidP="00816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«_4_»_июня 2015 г.</w:t>
      </w:r>
    </w:p>
    <w:p w:rsidR="008165EE" w:rsidRDefault="008165EE" w:rsidP="00816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Повышающие коэффициенты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арендной</w:t>
      </w:r>
      <w:proofErr w:type="gramEnd"/>
    </w:p>
    <w:p w:rsidR="008165EE" w:rsidRDefault="008165EE" w:rsidP="0081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 от ставки земельного налога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3314"/>
        <w:gridCol w:w="3325"/>
        <w:gridCol w:w="1318"/>
        <w:gridCol w:w="1099"/>
      </w:tblGrid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видов разрешенного использования земельных участков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коэффициент 2015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многоэтажной жилой застройки.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многоэтажных жилых домов, земельные участки, предназначенные для размещения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Земельные участки, предназначенные для размещения домов малоэтажных жилых домов,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общежитий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индивидуального жилищного строительства;</w:t>
            </w:r>
          </w:p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гаражей (индивидуальных и кооперативных) для хранения индивидуального автотранспорта; Земельные участки, предназначенные для хранения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дачных, семейных, домашних и иных нужд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составе дачных, садоводческих и огороднических объединений.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Садовые, огородные и дачные земельные участки 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и бытового обслуживания.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 для размещения объектов оптовой торговли; Земельные участки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розничной торговли Земельные участки ресторанов, кафе, баров</w:t>
            </w:r>
          </w:p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столовых при предприятиях и учреждениях и предприятий поставки продуктов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3,0</w:t>
            </w:r>
          </w:p>
          <w:p w:rsidR="008165EE" w:rsidRDefault="008165EE">
            <w:pPr>
              <w:jc w:val="left"/>
              <w:rPr>
                <w:rFonts w:ascii="Times New Roman" w:hAnsi="Times New Roman" w:cs="Times New Roman"/>
              </w:rPr>
            </w:pPr>
          </w:p>
          <w:p w:rsidR="008165EE" w:rsidRDefault="008165EE">
            <w:pPr>
              <w:jc w:val="left"/>
              <w:rPr>
                <w:rFonts w:ascii="Times New Roman" w:hAnsi="Times New Roman" w:cs="Times New Roman"/>
              </w:rPr>
            </w:pPr>
          </w:p>
          <w:p w:rsidR="008165EE" w:rsidRDefault="008165E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8165EE" w:rsidRDefault="008165EE">
            <w:pPr>
              <w:jc w:val="left"/>
              <w:rPr>
                <w:rFonts w:ascii="Times New Roman" w:hAnsi="Times New Roman" w:cs="Times New Roman"/>
              </w:rPr>
            </w:pPr>
          </w:p>
          <w:p w:rsidR="008165EE" w:rsidRDefault="008165EE">
            <w:pPr>
              <w:jc w:val="left"/>
              <w:rPr>
                <w:rFonts w:ascii="Times New Roman" w:hAnsi="Times New Roman" w:cs="Times New Roman"/>
              </w:rPr>
            </w:pPr>
          </w:p>
          <w:p w:rsidR="008165EE" w:rsidRDefault="008165E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8165EE" w:rsidRDefault="008165EE">
            <w:pPr>
              <w:jc w:val="left"/>
              <w:rPr>
                <w:rFonts w:ascii="Times New Roman" w:hAnsi="Times New Roman" w:cs="Times New Roman"/>
              </w:rPr>
            </w:pPr>
          </w:p>
          <w:p w:rsidR="008165EE" w:rsidRDefault="008165E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65EE" w:rsidRDefault="008165E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Чилим</w:t>
            </w:r>
          </w:p>
          <w:p w:rsidR="008165EE" w:rsidRDefault="008165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EE" w:rsidRDefault="008165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Парамоно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вка</w:t>
            </w:r>
          </w:p>
          <w:p w:rsidR="008165EE" w:rsidRDefault="008165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EE" w:rsidRDefault="008165EE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ихоновка</w:t>
            </w:r>
            <w:proofErr w:type="spellEnd"/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офисных зданий, делового и коммерческого назначения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рекреационного и лечебно-оздоровительного назначения.  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домов отдыха, туристических баз, туристическо-оздоровительных лагерей, детских и спортивных лагерей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фабрик, заводов и комбинатов; производственных объединений, </w:t>
            </w:r>
          </w:p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типографий, других промышленных предприятий, объектов коммунального хозяйства, объектов переработки отходов и т.д.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тепловых электростанций, гидроэлектростанций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аэровокзалов.</w:t>
            </w:r>
            <w:proofErr w:type="gramEnd"/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автостанции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разработки полезных ископаемых.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разработки полезных ископаемых. Земельные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 под линиями электропередач. Земельные участки под конструкциями сотовой связи. Земельные участки для установки коммерческой рекламной конструкции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улиц, проспектов, площадей, шоссе.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улиц, проспектов, площадей, шоссе.</w:t>
            </w:r>
          </w:p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установки социальной рекламы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EE" w:rsidTr="008165E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здравоохранения и социального обеспечения, физической культуры и спорта, культуры.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здравоохранения и социального обеспечения, физической культуры и спорта, культуры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EE" w:rsidRDefault="00816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5EE" w:rsidRDefault="008165EE" w:rsidP="008165EE">
      <w:pPr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>
      <w:pPr>
        <w:rPr>
          <w:rFonts w:ascii="Times New Roman" w:hAnsi="Times New Roman" w:cs="Times New Roman"/>
          <w:sz w:val="24"/>
          <w:szCs w:val="24"/>
        </w:rPr>
      </w:pPr>
    </w:p>
    <w:p w:rsidR="008165EE" w:rsidRDefault="008165EE" w:rsidP="008165EE"/>
    <w:p w:rsidR="00F87815" w:rsidRDefault="00F87815"/>
    <w:sectPr w:rsidR="00F8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332"/>
    <w:multiLevelType w:val="hybridMultilevel"/>
    <w:tmpl w:val="2340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19"/>
    <w:rsid w:val="000112FE"/>
    <w:rsid w:val="001A0CD1"/>
    <w:rsid w:val="008165EE"/>
    <w:rsid w:val="00851F19"/>
    <w:rsid w:val="00864CAD"/>
    <w:rsid w:val="00F8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EE"/>
    <w:rPr>
      <w:color w:val="0000FF"/>
      <w:u w:val="single"/>
    </w:rPr>
  </w:style>
  <w:style w:type="paragraph" w:customStyle="1" w:styleId="ConsTitle">
    <w:name w:val="ConsTitle"/>
    <w:rsid w:val="008165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8165E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EE"/>
    <w:rPr>
      <w:color w:val="0000FF"/>
      <w:u w:val="single"/>
    </w:rPr>
  </w:style>
  <w:style w:type="paragraph" w:customStyle="1" w:styleId="ConsTitle">
    <w:name w:val="ConsTitle"/>
    <w:rsid w:val="008165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8165E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7B8845BCD4DD3C413AC56AC94DCCB96831CF5A9624E26DDAEFDF6FX1F5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9D7B8845BCD4DD3C413AC56AC94DCCB96830C3599724E26DDAEFDF6FX1F5J" TargetMode="External"/><Relationship Id="rId12" Type="http://schemas.openxmlformats.org/officeDocument/2006/relationships/hyperlink" Target="consultantplus://offline/ref=A99C934720E72E211BBBF59CBC606C8B5C08B0C2E88C157CFDC5D05F3BE506C159D74241BC0FL7n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D7B8845BCD4DD3C413AC56AC94DCCB96831C15E9E24E26DDAEFDF6F15C8AE87B5657EB07E50FCXAF5J" TargetMode="External"/><Relationship Id="rId11" Type="http://schemas.openxmlformats.org/officeDocument/2006/relationships/hyperlink" Target="file:///C:\Users\&#1040;&#1076;&#1084;&#1080;&#1085;\Desktop\&#1056;&#1077;&#1096;&#1077;&#1085;&#1080;&#1103;%20&#1044;&#1091;&#1084;&#1099;\&#1056;&#1077;&#1096;&#1077;&#1085;&#1080;&#1077;%20&#1044;&#1091;&#1084;&#1099;%20&#1072;&#1088;&#1077;&#1085;&#1076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9C934720E72E211BBBEB91AA0C36875C04EDCBE883192BA49A8B026CEC0C961E981B03FB067A67E51090L9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D7B8845BCD4DD3C413AC56AC94DCCB9683EC55A9F24E26DDAEFDF6FX1F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2015-08-06T08:12:00Z</cp:lastPrinted>
  <dcterms:created xsi:type="dcterms:W3CDTF">2015-08-06T06:14:00Z</dcterms:created>
  <dcterms:modified xsi:type="dcterms:W3CDTF">2015-09-07T03:25:00Z</dcterms:modified>
</cp:coreProperties>
</file>