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1"/>
      </w:tblGrid>
      <w:tr w:rsidR="00666BBC" w:rsidTr="00192CCD">
        <w:trPr>
          <w:trHeight w:val="2552"/>
        </w:trPr>
        <w:tc>
          <w:tcPr>
            <w:tcW w:w="10081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:rsidR="00666BBC" w:rsidRDefault="00666BBC" w:rsidP="009270E1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666BBC" w:rsidRDefault="00666BBC" w:rsidP="009270E1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666BBC" w:rsidRDefault="00666BBC" w:rsidP="00FD0182">
            <w:pPr>
              <w:ind w:left="-68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Тайшетский муниципальный округ Иркутской области</w:t>
            </w:r>
          </w:p>
          <w:p w:rsidR="00666BBC" w:rsidRDefault="00666BBC" w:rsidP="009270E1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666BBC" w:rsidRDefault="00666BBC" w:rsidP="009270E1">
            <w:pPr>
              <w:jc w:val="center"/>
              <w:rPr>
                <w:b/>
                <w:sz w:val="32"/>
              </w:rPr>
            </w:pPr>
          </w:p>
          <w:p w:rsidR="00666BBC" w:rsidRDefault="00666BBC" w:rsidP="009270E1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666BBC" w:rsidRDefault="00666BBC" w:rsidP="00666BBC">
      <w:pPr>
        <w:spacing w:line="276" w:lineRule="auto"/>
        <w:ind w:right="-568"/>
        <w:rPr>
          <w:szCs w:val="20"/>
        </w:rPr>
      </w:pPr>
    </w:p>
    <w:p w:rsidR="00666BBC" w:rsidRDefault="005202D5" w:rsidP="00666BBC">
      <w:pPr>
        <w:spacing w:line="276" w:lineRule="auto"/>
        <w:jc w:val="both"/>
      </w:pPr>
      <w:r>
        <w:t>от «30</w:t>
      </w:r>
      <w:r w:rsidR="00666BBC">
        <w:t xml:space="preserve">» </w:t>
      </w:r>
      <w:r>
        <w:t>сентября</w:t>
      </w:r>
      <w:r w:rsidR="00666BBC">
        <w:t xml:space="preserve"> 2026 года                              </w:t>
      </w:r>
      <w:r>
        <w:t xml:space="preserve">                        </w:t>
      </w:r>
      <w:r>
        <w:tab/>
        <w:t xml:space="preserve">                                       </w:t>
      </w:r>
      <w:bookmarkStart w:id="0" w:name="_GoBack"/>
      <w:bookmarkEnd w:id="0"/>
      <w:r>
        <w:t xml:space="preserve">   № 416</w:t>
      </w:r>
    </w:p>
    <w:p w:rsidR="00666BBC" w:rsidRDefault="00666BBC" w:rsidP="00666BBC">
      <w:pPr>
        <w:jc w:val="both"/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72"/>
      </w:tblGrid>
      <w:tr w:rsidR="00666BBC" w:rsidTr="00A54243">
        <w:trPr>
          <w:trHeight w:val="937"/>
        </w:trPr>
        <w:tc>
          <w:tcPr>
            <w:tcW w:w="10172" w:type="dxa"/>
          </w:tcPr>
          <w:p w:rsidR="00666BBC" w:rsidRDefault="00A54243" w:rsidP="00ED1474">
            <w:pPr>
              <w:ind w:left="142"/>
              <w:jc w:val="both"/>
            </w:pPr>
            <w:r>
              <w:t>О признании утратившим силу</w:t>
            </w:r>
            <w:r w:rsidR="00666BBC" w:rsidRPr="00915E39">
              <w:t xml:space="preserve"> </w:t>
            </w:r>
            <w:r w:rsidR="00275195" w:rsidRPr="00A54243">
              <w:t>решени</w:t>
            </w:r>
            <w:r w:rsidR="00ED1474">
              <w:t>я</w:t>
            </w:r>
            <w:r w:rsidR="00275195" w:rsidRPr="00A54243">
              <w:t xml:space="preserve"> Думы Тайшетского муниципального округа Иркутской области от 27 февраля 2026 года № 211</w:t>
            </w:r>
            <w:r w:rsidR="00275195" w:rsidRPr="00A54243">
              <w:rPr>
                <w:color w:val="000000"/>
              </w:rPr>
              <w:t xml:space="preserve"> </w:t>
            </w:r>
            <w:r w:rsidR="00275195">
              <w:rPr>
                <w:color w:val="000000"/>
              </w:rPr>
              <w:t xml:space="preserve">«Об утверждении </w:t>
            </w:r>
            <w:r w:rsidR="00275195" w:rsidRPr="00A54243">
              <w:t>Положени</w:t>
            </w:r>
            <w:r w:rsidR="00275195">
              <w:t>я</w:t>
            </w:r>
            <w:r w:rsidR="00275195" w:rsidRPr="00A54243">
              <w:t xml:space="preserve"> о муниципальном жилищном контроле на территории муниципального образования «Тайшетский муниципальный округ Ирку</w:t>
            </w:r>
            <w:r w:rsidR="00275195">
              <w:t>тской области»</w:t>
            </w:r>
          </w:p>
        </w:tc>
      </w:tr>
    </w:tbl>
    <w:p w:rsidR="00666BBC" w:rsidRDefault="00666BBC" w:rsidP="00666BBC">
      <w:pPr>
        <w:ind w:left="-74"/>
        <w:jc w:val="both"/>
      </w:pPr>
    </w:p>
    <w:p w:rsidR="00A54243" w:rsidRDefault="00A54243" w:rsidP="00A54243">
      <w:pPr>
        <w:widowControl w:val="0"/>
        <w:ind w:firstLine="567"/>
        <w:jc w:val="both"/>
      </w:pPr>
      <w:r>
        <w:t xml:space="preserve">Руководствуясь </w:t>
      </w:r>
      <w:r w:rsidRPr="00A54243">
        <w:t>Федеральны</w:t>
      </w:r>
      <w:r>
        <w:t>м</w:t>
      </w:r>
      <w:r w:rsidRPr="00A54243">
        <w:t xml:space="preserve"> закон</w:t>
      </w:r>
      <w:r>
        <w:t>ом</w:t>
      </w:r>
      <w:r w:rsidRPr="00A54243">
        <w:t xml:space="preserve"> от 20</w:t>
      </w:r>
      <w:r>
        <w:t xml:space="preserve"> февраля </w:t>
      </w:r>
      <w:r w:rsidRPr="00A54243">
        <w:t>2026</w:t>
      </w:r>
      <w:r>
        <w:t xml:space="preserve"> года</w:t>
      </w:r>
      <w:r w:rsidRPr="00A54243">
        <w:t xml:space="preserve"> </w:t>
      </w:r>
      <w:r>
        <w:t>№ 23-ФЗ «</w:t>
      </w:r>
      <w:r w:rsidRPr="00A54243">
        <w:t xml:space="preserve">О внесении изменений в отдельные законодательные акты Российской Федерации и признании утратившим силу подпункта </w:t>
      </w:r>
      <w:r>
        <w:t>«д»</w:t>
      </w:r>
      <w:r w:rsidRPr="00A54243">
        <w:t xml:space="preserve"> пункта 29 части 2</w:t>
      </w:r>
      <w:r>
        <w:t xml:space="preserve"> статьи 32 Федерального закона «</w:t>
      </w:r>
      <w:r w:rsidRPr="00A54243">
        <w:t xml:space="preserve">Об общих принципах организации местного самоуправления в </w:t>
      </w:r>
      <w:r>
        <w:t xml:space="preserve">единой системе публичной власти», </w:t>
      </w:r>
      <w:r>
        <w:rPr>
          <w:kern w:val="2"/>
        </w:rPr>
        <w:t>Жилищным кодексом Российской Федерации</w:t>
      </w:r>
      <w:r>
        <w:t xml:space="preserve">, 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rPr>
          <w:color w:val="000000"/>
        </w:rPr>
        <w:t xml:space="preserve">статьёй 16 </w:t>
      </w:r>
      <w:r>
        <w:rPr>
          <w:kern w:val="2"/>
        </w:rPr>
        <w:t xml:space="preserve">Федерального закона </w:t>
      </w:r>
      <w:r>
        <w:t xml:space="preserve">от 6 октября 2003 года № 131-ФЗ «Об общих принципах организации местного самоуправления в Российской Федерации», статьями 13, 14, 22 Федерального закона от 20 марта 2025 года № 33-ФЗ «Об общих принципах организации местного самоуправления в единой системе публичной власти», решением Думы Тайшетского муниципального округа Иркутской области от 22 сентября 2025 года № 10 «Об утверждении Положения о порядке правопреемства органов местного самоуправления Тайшетского муниципального округа Иркутской области», </w:t>
      </w:r>
      <w:r>
        <w:rPr>
          <w:snapToGrid w:val="0"/>
        </w:rPr>
        <w:t>статьями 6, 36 Устава Тайшетского муниципального округа Иркутской области,</w:t>
      </w:r>
      <w:r>
        <w:t xml:space="preserve"> Дума Тайшетского муниципального округа Иркутской области</w:t>
      </w:r>
    </w:p>
    <w:p w:rsidR="00666BBC" w:rsidRDefault="00666BBC" w:rsidP="00666BBC">
      <w:pPr>
        <w:widowControl w:val="0"/>
        <w:ind w:firstLine="567"/>
        <w:contextualSpacing/>
        <w:jc w:val="both"/>
      </w:pPr>
    </w:p>
    <w:p w:rsidR="00666BBC" w:rsidRDefault="00666BBC" w:rsidP="00666BBC">
      <w:pPr>
        <w:widowControl w:val="0"/>
        <w:contextualSpacing/>
        <w:rPr>
          <w:b/>
        </w:rPr>
      </w:pPr>
      <w:r>
        <w:rPr>
          <w:b/>
        </w:rPr>
        <w:t>РЕШИЛА:</w:t>
      </w:r>
    </w:p>
    <w:p w:rsidR="00666BBC" w:rsidRDefault="00666BBC" w:rsidP="00666BBC">
      <w:pPr>
        <w:widowControl w:val="0"/>
        <w:tabs>
          <w:tab w:val="left" w:pos="993"/>
        </w:tabs>
        <w:ind w:firstLine="567"/>
        <w:contextualSpacing/>
        <w:jc w:val="center"/>
      </w:pPr>
    </w:p>
    <w:p w:rsidR="00A54243" w:rsidRDefault="00666BBC" w:rsidP="00A54243">
      <w:pPr>
        <w:widowControl w:val="0"/>
        <w:tabs>
          <w:tab w:val="left" w:pos="993"/>
        </w:tabs>
        <w:ind w:firstLine="567"/>
        <w:contextualSpacing/>
        <w:jc w:val="both"/>
      </w:pPr>
      <w:r>
        <w:rPr>
          <w:color w:val="000000"/>
        </w:rPr>
        <w:t>1. </w:t>
      </w:r>
      <w:r w:rsidR="00A54243">
        <w:rPr>
          <w:color w:val="000000"/>
        </w:rPr>
        <w:t xml:space="preserve">Признать утратившим силу </w:t>
      </w:r>
      <w:r w:rsidR="00275195" w:rsidRPr="00A54243">
        <w:t>решение Думы Тайшетского муниципального округа Иркутской области от 27 февраля 2026 года № 211</w:t>
      </w:r>
      <w:r w:rsidR="00275195" w:rsidRPr="00A54243">
        <w:rPr>
          <w:color w:val="000000"/>
        </w:rPr>
        <w:t xml:space="preserve"> </w:t>
      </w:r>
      <w:r w:rsidR="00275195">
        <w:rPr>
          <w:color w:val="000000"/>
        </w:rPr>
        <w:t xml:space="preserve">«Об утверждении </w:t>
      </w:r>
      <w:r w:rsidR="00A54243" w:rsidRPr="00A54243">
        <w:t>Положени</w:t>
      </w:r>
      <w:r w:rsidR="00275195">
        <w:t>я</w:t>
      </w:r>
      <w:r w:rsidR="00A54243" w:rsidRPr="00A54243">
        <w:t xml:space="preserve"> о муниципальном жилищном контроле на территории муниципального образования «Тайшетский муниципальный округ Ирку</w:t>
      </w:r>
      <w:r w:rsidR="00275195">
        <w:t>тской области»</w:t>
      </w:r>
      <w:r w:rsidR="00A54243">
        <w:t>.</w:t>
      </w:r>
    </w:p>
    <w:p w:rsidR="00666BBC" w:rsidRDefault="00A54243" w:rsidP="00666BBC">
      <w:pPr>
        <w:widowControl w:val="0"/>
        <w:tabs>
          <w:tab w:val="left" w:pos="993"/>
        </w:tabs>
        <w:ind w:firstLine="567"/>
        <w:contextualSpacing/>
        <w:jc w:val="both"/>
        <w:rPr>
          <w:color w:val="000000"/>
        </w:rPr>
      </w:pPr>
      <w:r>
        <w:t>2</w:t>
      </w:r>
      <w:r w:rsidR="00666BBC">
        <w:rPr>
          <w:color w:val="000000"/>
        </w:rPr>
        <w:t xml:space="preserve">. Настоящее решение вступает в силу со дня его </w:t>
      </w:r>
      <w:r w:rsidR="003D51ED">
        <w:rPr>
          <w:color w:val="000000"/>
        </w:rPr>
        <w:t>официального опубликования</w:t>
      </w:r>
      <w:r w:rsidR="00275195">
        <w:rPr>
          <w:color w:val="000000"/>
        </w:rPr>
        <w:t xml:space="preserve"> и распространяется на правоотношения, возникшие с 1 сентября 2026 года</w:t>
      </w:r>
      <w:r w:rsidR="00666BBC">
        <w:rPr>
          <w:color w:val="000000"/>
        </w:rPr>
        <w:t>.</w:t>
      </w:r>
    </w:p>
    <w:p w:rsidR="00666BBC" w:rsidRDefault="00A54243" w:rsidP="00666BBC">
      <w:pPr>
        <w:widowControl w:val="0"/>
        <w:tabs>
          <w:tab w:val="left" w:pos="993"/>
        </w:tabs>
        <w:ind w:firstLine="567"/>
        <w:contextualSpacing/>
        <w:jc w:val="both"/>
      </w:pPr>
      <w:r>
        <w:t>3</w:t>
      </w:r>
      <w:r w:rsidR="00666BBC">
        <w:t>. </w:t>
      </w:r>
      <w:r w:rsidR="00FD51EC" w:rsidRPr="00FD51EC">
        <w:rPr>
          <w:rFonts w:eastAsia="Droid Sans"/>
          <w:lang w:eastAsia="en-US"/>
        </w:rPr>
        <w:t>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</w:t>
      </w:r>
      <w:r w:rsidR="00FD51EC" w:rsidRPr="00FD51EC">
        <w:rPr>
          <w:rFonts w:eastAsia="Droid Sans"/>
          <w:color w:val="000000"/>
          <w:lang w:eastAsia="en-US"/>
        </w:rPr>
        <w:t>» (</w:t>
      </w:r>
      <w:hyperlink r:id="rId4" w:history="1">
        <w:r w:rsidR="00FD51EC" w:rsidRPr="00FD51EC">
          <w:rPr>
            <w:rFonts w:eastAsia="Droid Sans"/>
            <w:color w:val="000000"/>
            <w:u w:val="single"/>
            <w:lang w:eastAsia="en-US"/>
          </w:rPr>
          <w:t>https://npa-tr.ru</w:t>
        </w:r>
      </w:hyperlink>
      <w:r w:rsidR="00FD51EC" w:rsidRPr="00FD51EC">
        <w:rPr>
          <w:rFonts w:eastAsia="Droid Sans"/>
          <w:color w:val="000000"/>
          <w:lang w:eastAsia="en-US"/>
        </w:rPr>
        <w:t>)</w:t>
      </w:r>
      <w:r w:rsidR="00666BBC">
        <w:t>.</w:t>
      </w:r>
    </w:p>
    <w:p w:rsidR="00666BBC" w:rsidRDefault="00666BBC" w:rsidP="00666BBC">
      <w:pPr>
        <w:overflowPunct w:val="0"/>
        <w:autoSpaceDE w:val="0"/>
        <w:autoSpaceDN w:val="0"/>
        <w:adjustRightInd w:val="0"/>
        <w:jc w:val="both"/>
      </w:pPr>
    </w:p>
    <w:p w:rsidR="00666BBC" w:rsidRDefault="00666BBC" w:rsidP="00666BBC">
      <w:pPr>
        <w:overflowPunct w:val="0"/>
        <w:autoSpaceDE w:val="0"/>
        <w:autoSpaceDN w:val="0"/>
        <w:adjustRightInd w:val="0"/>
        <w:jc w:val="both"/>
      </w:pPr>
    </w:p>
    <w:p w:rsidR="00666BBC" w:rsidRDefault="00666BBC" w:rsidP="00666BBC">
      <w:pPr>
        <w:overflowPunct w:val="0"/>
        <w:autoSpaceDE w:val="0"/>
        <w:autoSpaceDN w:val="0"/>
        <w:adjustRightInd w:val="0"/>
        <w:jc w:val="both"/>
      </w:pPr>
      <w:r>
        <w:t>Председатель Думы</w:t>
      </w:r>
    </w:p>
    <w:p w:rsidR="00666BBC" w:rsidRDefault="00666BBC" w:rsidP="00666BBC">
      <w:pPr>
        <w:overflowPunct w:val="0"/>
        <w:autoSpaceDE w:val="0"/>
        <w:autoSpaceDN w:val="0"/>
        <w:adjustRightInd w:val="0"/>
      </w:pPr>
      <w:r>
        <w:t xml:space="preserve">Тайшетского муниципального округа                                                                        </w:t>
      </w:r>
      <w:r w:rsidR="00FD51EC">
        <w:t xml:space="preserve"> </w:t>
      </w:r>
      <w:r w:rsidR="003D51ED">
        <w:t xml:space="preserve">  </w:t>
      </w:r>
      <w:r w:rsidR="00FD51EC">
        <w:t xml:space="preserve"> </w:t>
      </w:r>
      <w:r w:rsidR="003D51ED">
        <w:t xml:space="preserve">  </w:t>
      </w:r>
      <w:r>
        <w:t>И.В. Ронжина</w:t>
      </w:r>
    </w:p>
    <w:p w:rsidR="00666BBC" w:rsidRDefault="00666BBC" w:rsidP="00666BBC">
      <w:pPr>
        <w:tabs>
          <w:tab w:val="left" w:pos="8789"/>
        </w:tabs>
        <w:overflowPunct w:val="0"/>
        <w:autoSpaceDE w:val="0"/>
        <w:autoSpaceDN w:val="0"/>
        <w:adjustRightInd w:val="0"/>
        <w:jc w:val="both"/>
      </w:pPr>
    </w:p>
    <w:p w:rsidR="00666BBC" w:rsidRDefault="00666BBC" w:rsidP="00666BBC">
      <w:pPr>
        <w:tabs>
          <w:tab w:val="left" w:pos="8789"/>
        </w:tabs>
        <w:overflowPunct w:val="0"/>
        <w:autoSpaceDE w:val="0"/>
        <w:autoSpaceDN w:val="0"/>
        <w:adjustRightInd w:val="0"/>
        <w:jc w:val="both"/>
      </w:pPr>
    </w:p>
    <w:p w:rsidR="00666BBC" w:rsidRDefault="00666BBC" w:rsidP="00666BBC">
      <w:pPr>
        <w:tabs>
          <w:tab w:val="left" w:pos="8789"/>
        </w:tabs>
        <w:overflowPunct w:val="0"/>
        <w:autoSpaceDE w:val="0"/>
        <w:autoSpaceDN w:val="0"/>
        <w:adjustRightInd w:val="0"/>
        <w:jc w:val="both"/>
      </w:pPr>
    </w:p>
    <w:p w:rsidR="000E4ADE" w:rsidRDefault="00666BBC" w:rsidP="00A54243">
      <w:pPr>
        <w:overflowPunct w:val="0"/>
        <w:autoSpaceDE w:val="0"/>
        <w:autoSpaceDN w:val="0"/>
        <w:adjustRightInd w:val="0"/>
        <w:jc w:val="both"/>
      </w:pPr>
      <w:r>
        <w:t>Мэр Тайшетского муниципального округа</w:t>
      </w:r>
      <w:r w:rsidR="00FD51EC">
        <w:t xml:space="preserve"> </w:t>
      </w:r>
      <w:r>
        <w:t xml:space="preserve">                                                                  </w:t>
      </w:r>
      <w:r w:rsidR="00FD51EC">
        <w:t xml:space="preserve">   </w:t>
      </w:r>
      <w:r>
        <w:t xml:space="preserve">  </w:t>
      </w:r>
      <w:r w:rsidR="00FD51EC">
        <w:t xml:space="preserve"> </w:t>
      </w:r>
      <w:r>
        <w:t xml:space="preserve"> А.С. Кузин</w:t>
      </w:r>
    </w:p>
    <w:sectPr w:rsidR="000E4ADE" w:rsidSect="00012559">
      <w:pgSz w:w="11906" w:h="16838"/>
      <w:pgMar w:top="1134" w:right="506" w:bottom="540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roid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BBC"/>
    <w:rsid w:val="00012559"/>
    <w:rsid w:val="000E4ADE"/>
    <w:rsid w:val="0010429E"/>
    <w:rsid w:val="001428B3"/>
    <w:rsid w:val="00192CCD"/>
    <w:rsid w:val="00275195"/>
    <w:rsid w:val="003B2702"/>
    <w:rsid w:val="003D51ED"/>
    <w:rsid w:val="004D086E"/>
    <w:rsid w:val="00505525"/>
    <w:rsid w:val="005202D5"/>
    <w:rsid w:val="005B575D"/>
    <w:rsid w:val="00666BBC"/>
    <w:rsid w:val="009F5835"/>
    <w:rsid w:val="00A54243"/>
    <w:rsid w:val="00A70342"/>
    <w:rsid w:val="00C41D25"/>
    <w:rsid w:val="00DC502D"/>
    <w:rsid w:val="00E71017"/>
    <w:rsid w:val="00ED1474"/>
    <w:rsid w:val="00F96E75"/>
    <w:rsid w:val="00FD0182"/>
    <w:rsid w:val="00FD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F547"/>
  <w15:docId w15:val="{FABE3D6C-4E5C-4D8F-8FAA-777827CB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66BBC"/>
    <w:rPr>
      <w:color w:val="0000FF"/>
      <w:u w:val="single"/>
    </w:rPr>
  </w:style>
  <w:style w:type="paragraph" w:customStyle="1" w:styleId="ConsTitle">
    <w:name w:val="ConsTitle"/>
    <w:rsid w:val="00666B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List Paragraph"/>
    <w:basedOn w:val="a"/>
    <w:uiPriority w:val="34"/>
    <w:qFormat/>
    <w:rsid w:val="00666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4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pa-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Наталья Савкина</cp:lastModifiedBy>
  <cp:revision>12</cp:revision>
  <cp:lastPrinted>2026-08-21T05:22:00Z</cp:lastPrinted>
  <dcterms:created xsi:type="dcterms:W3CDTF">2026-06-16T08:26:00Z</dcterms:created>
  <dcterms:modified xsi:type="dcterms:W3CDTF">2026-10-01T02:34:00Z</dcterms:modified>
</cp:coreProperties>
</file>