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06A" w:rsidRDefault="0088506A">
      <w:bookmarkStart w:id="0" w:name="_GoBack"/>
      <w:bookmarkEnd w:id="0"/>
    </w:p>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5E2DEE" w:rsidRPr="00177E05" w:rsidTr="005E2DEE">
        <w:trPr>
          <w:trHeight w:val="2420"/>
        </w:trPr>
        <w:tc>
          <w:tcPr>
            <w:tcW w:w="9463" w:type="dxa"/>
          </w:tcPr>
          <w:p w:rsidR="005E2DEE" w:rsidRPr="00177E05" w:rsidRDefault="005E2DEE" w:rsidP="005E2DEE">
            <w:pPr>
              <w:pStyle w:val="1"/>
              <w:jc w:val="center"/>
              <w:rPr>
                <w:rFonts w:ascii="Times New Roman" w:hAnsi="Times New Roman"/>
              </w:rPr>
            </w:pPr>
            <w:r w:rsidRPr="00177E05">
              <w:rPr>
                <w:rFonts w:ascii="Times New Roman" w:hAnsi="Times New Roman"/>
              </w:rPr>
              <w:t xml:space="preserve">Р о с </w:t>
            </w:r>
            <w:proofErr w:type="spellStart"/>
            <w:r w:rsidRPr="00177E05">
              <w:rPr>
                <w:rFonts w:ascii="Times New Roman" w:hAnsi="Times New Roman"/>
              </w:rPr>
              <w:t>с</w:t>
            </w:r>
            <w:proofErr w:type="spellEnd"/>
            <w:r w:rsidRPr="00177E05">
              <w:rPr>
                <w:rFonts w:ascii="Times New Roman" w:hAnsi="Times New Roman"/>
              </w:rPr>
              <w:t xml:space="preserve"> и й с </w:t>
            </w:r>
            <w:proofErr w:type="gramStart"/>
            <w:r w:rsidRPr="00177E05">
              <w:rPr>
                <w:rFonts w:ascii="Times New Roman" w:hAnsi="Times New Roman"/>
              </w:rPr>
              <w:t>к</w:t>
            </w:r>
            <w:proofErr w:type="gramEnd"/>
            <w:r w:rsidRPr="00177E05">
              <w:rPr>
                <w:rFonts w:ascii="Times New Roman" w:hAnsi="Times New Roman"/>
              </w:rPr>
              <w:t xml:space="preserve"> а я Ф е д е р а ц и я</w:t>
            </w:r>
          </w:p>
          <w:p w:rsidR="005E2DEE" w:rsidRPr="00177E05" w:rsidRDefault="005E2DEE" w:rsidP="005E2DEE">
            <w:pPr>
              <w:pStyle w:val="5"/>
              <w:rPr>
                <w:rFonts w:ascii="Times New Roman" w:hAnsi="Times New Roman"/>
              </w:rPr>
            </w:pPr>
            <w:r w:rsidRPr="00177E05">
              <w:rPr>
                <w:rFonts w:ascii="Times New Roman" w:hAnsi="Times New Roman"/>
              </w:rPr>
              <w:t>Иркутская   область</w:t>
            </w:r>
          </w:p>
          <w:p w:rsidR="005E2DEE" w:rsidRPr="00177E05" w:rsidRDefault="005E2DEE" w:rsidP="005E2DEE">
            <w:pPr>
              <w:jc w:val="center"/>
              <w:rPr>
                <w:b/>
                <w:sz w:val="32"/>
                <w:szCs w:val="20"/>
              </w:rPr>
            </w:pPr>
            <w:r w:rsidRPr="00177E05">
              <w:rPr>
                <w:b/>
                <w:sz w:val="32"/>
                <w:szCs w:val="20"/>
              </w:rPr>
              <w:t>Тайшетский муниципальный округ Иркутской области</w:t>
            </w:r>
          </w:p>
          <w:p w:rsidR="005E2DEE" w:rsidRPr="00177E05" w:rsidRDefault="005E2DEE" w:rsidP="005E2DEE">
            <w:pPr>
              <w:keepNext/>
              <w:jc w:val="center"/>
              <w:outlineLvl w:val="5"/>
              <w:rPr>
                <w:b/>
                <w:sz w:val="32"/>
                <w:szCs w:val="20"/>
              </w:rPr>
            </w:pPr>
            <w:r w:rsidRPr="00177E05">
              <w:rPr>
                <w:b/>
                <w:sz w:val="32"/>
                <w:szCs w:val="20"/>
              </w:rPr>
              <w:t xml:space="preserve">АДМИНИСТРАЦИЯ ТАЙШЕТСКОГО МУНИЦИПАЛЬНОГО ОКРУГА </w:t>
            </w:r>
          </w:p>
          <w:p w:rsidR="005E2DEE" w:rsidRPr="00177E05" w:rsidRDefault="005E2DEE" w:rsidP="005E2DEE">
            <w:pPr>
              <w:jc w:val="center"/>
              <w:rPr>
                <w:b/>
                <w:sz w:val="32"/>
              </w:rPr>
            </w:pPr>
          </w:p>
          <w:p w:rsidR="005E2DEE" w:rsidRPr="00177E05" w:rsidRDefault="005E2DEE" w:rsidP="005E2DEE">
            <w:pPr>
              <w:pStyle w:val="7"/>
              <w:rPr>
                <w:rFonts w:ascii="Times New Roman" w:hAnsi="Times New Roman"/>
              </w:rPr>
            </w:pPr>
            <w:r w:rsidRPr="00177E05">
              <w:rPr>
                <w:rFonts w:ascii="Times New Roman" w:hAnsi="Times New Roman"/>
              </w:rPr>
              <w:t>ПОСТАНОВЛЕНИЕ</w:t>
            </w:r>
          </w:p>
          <w:p w:rsidR="005E2DEE" w:rsidRPr="00177E05" w:rsidRDefault="005E2DEE" w:rsidP="005E2DEE">
            <w:pPr>
              <w:pStyle w:val="ConsPlusNonformat"/>
              <w:jc w:val="center"/>
              <w:rPr>
                <w:i/>
              </w:rPr>
            </w:pPr>
          </w:p>
        </w:tc>
      </w:tr>
      <w:tr w:rsidR="005E2DEE" w:rsidRPr="00177E05" w:rsidTr="005E2DEE">
        <w:trPr>
          <w:trHeight w:val="80"/>
        </w:trPr>
        <w:tc>
          <w:tcPr>
            <w:tcW w:w="9463" w:type="dxa"/>
          </w:tcPr>
          <w:p w:rsidR="005E2DEE" w:rsidRPr="00177E05" w:rsidRDefault="005E2DEE" w:rsidP="005E2DEE">
            <w:pPr>
              <w:pStyle w:val="1"/>
              <w:rPr>
                <w:rFonts w:ascii="Times New Roman" w:hAnsi="Times New Roman"/>
              </w:rPr>
            </w:pPr>
          </w:p>
        </w:tc>
      </w:tr>
    </w:tbl>
    <w:p w:rsidR="005E2DEE" w:rsidRPr="00177E05" w:rsidRDefault="005E2DEE" w:rsidP="005E2DEE">
      <w:pPr>
        <w:ind w:right="-568"/>
      </w:pPr>
    </w:p>
    <w:p w:rsidR="005E2DEE" w:rsidRPr="00177E05" w:rsidRDefault="005E2DEE" w:rsidP="005E2DEE">
      <w:r w:rsidRPr="00177E05">
        <w:t xml:space="preserve">от </w:t>
      </w:r>
      <w:r w:rsidR="00DB3EF5" w:rsidRPr="00177E05">
        <w:t>"</w:t>
      </w:r>
      <w:r w:rsidRPr="00177E05">
        <w:t>_____</w:t>
      </w:r>
      <w:r w:rsidR="00DB3EF5" w:rsidRPr="00177E05">
        <w:t>"</w:t>
      </w:r>
      <w:r w:rsidRPr="00177E05">
        <w:t xml:space="preserve">___________   </w:t>
      </w:r>
      <w:r w:rsidR="001C4C87" w:rsidRPr="00177E05">
        <w:t>2026</w:t>
      </w:r>
      <w:r w:rsidRPr="00177E05">
        <w:t xml:space="preserve"> год                                                                            №   ______</w:t>
      </w:r>
    </w:p>
    <w:p w:rsidR="005E2DEE" w:rsidRPr="00177E05" w:rsidRDefault="005E2DEE" w:rsidP="005E2DEE">
      <w:pPr>
        <w:tabs>
          <w:tab w:val="left" w:pos="567"/>
        </w:tabs>
        <w:jc w:val="both"/>
      </w:pPr>
    </w:p>
    <w:p w:rsidR="005E2DEE" w:rsidRPr="00177E05" w:rsidRDefault="005E2DEE" w:rsidP="005E2DEE">
      <w:pPr>
        <w:tabs>
          <w:tab w:val="left" w:pos="567"/>
        </w:tabs>
        <w:jc w:val="both"/>
      </w:pPr>
      <w:r w:rsidRPr="00177E05">
        <w:t xml:space="preserve">Об утверждении муниципальной программы </w:t>
      </w:r>
    </w:p>
    <w:p w:rsidR="005E2DEE" w:rsidRPr="00177E05" w:rsidRDefault="005E2DEE" w:rsidP="005E2DEE">
      <w:pPr>
        <w:tabs>
          <w:tab w:val="left" w:pos="567"/>
        </w:tabs>
        <w:jc w:val="both"/>
      </w:pPr>
      <w:r w:rsidRPr="00177E05">
        <w:t xml:space="preserve">Тайшетского муниципального округа  </w:t>
      </w:r>
    </w:p>
    <w:p w:rsidR="005E2DEE" w:rsidRPr="00177E05" w:rsidRDefault="00DB3EF5" w:rsidP="005E2DEE">
      <w:r w:rsidRPr="00177E05">
        <w:t>"</w:t>
      </w:r>
      <w:r w:rsidR="005E2DEE" w:rsidRPr="00177E05">
        <w:t>Охрана труда</w:t>
      </w:r>
      <w:r w:rsidRPr="00177E05">
        <w:t>"</w:t>
      </w:r>
    </w:p>
    <w:p w:rsidR="005E2DEE" w:rsidRPr="00177E05" w:rsidRDefault="005E2DEE" w:rsidP="005E2DEE"/>
    <w:p w:rsidR="007C5D28" w:rsidRPr="00177E05" w:rsidRDefault="007C5D28" w:rsidP="007C5D28">
      <w:pPr>
        <w:spacing w:before="274"/>
        <w:ind w:firstLine="709"/>
        <w:jc w:val="both"/>
      </w:pPr>
      <w:r w:rsidRPr="00177E05">
        <w:t xml:space="preserve">В соответствии со статьей 179 Бюджетного кодекса Российской Федерации, </w:t>
      </w:r>
      <w:r w:rsidR="005D7280" w:rsidRPr="00177E05">
        <w:t>Федеральным законом от 6 октября 2003 года № 131-ФЗ "Об общих принципах организации местного</w:t>
      </w:r>
      <w:r w:rsidR="00AB45ED" w:rsidRPr="00177E05">
        <w:t xml:space="preserve"> самоуправления в Российской Федерации</w:t>
      </w:r>
      <w:r w:rsidR="005D7280" w:rsidRPr="00177E05">
        <w:t>"</w:t>
      </w:r>
      <w:r w:rsidR="00AB45ED" w:rsidRPr="00177E05">
        <w:t xml:space="preserve">, Федеральным законом от 20 марта 2025 года № 33-ФЗ "Об общих принципах организации местного самоуправления в единой публичной власти", </w:t>
      </w:r>
      <w:r w:rsidRPr="00177E05">
        <w:t>Поло</w:t>
      </w:r>
      <w:r w:rsidRPr="00177E05">
        <w:softHyphen/>
        <w:t>жением о порядке разработки, формирования и реализации муниципальных программ муни</w:t>
      </w:r>
      <w:r w:rsidRPr="00177E05">
        <w:softHyphen/>
        <w:t xml:space="preserve">ципального образования </w:t>
      </w:r>
      <w:r w:rsidR="00E24E04" w:rsidRPr="00177E05">
        <w:t>"</w:t>
      </w:r>
      <w:r w:rsidRPr="00177E05">
        <w:t>Тайшетский</w:t>
      </w:r>
      <w:r w:rsidR="00E24E04" w:rsidRPr="00177E05">
        <w:t xml:space="preserve"> муниципальный округ Иркутской </w:t>
      </w:r>
      <w:r w:rsidRPr="00177E05">
        <w:t>области</w:t>
      </w:r>
      <w:r w:rsidR="00E24E04" w:rsidRPr="00177E05">
        <w:t>"</w:t>
      </w:r>
      <w:r w:rsidRPr="00177E05">
        <w:t>, утвержденным постанов</w:t>
      </w:r>
      <w:r w:rsidRPr="00177E05">
        <w:softHyphen/>
        <w:t xml:space="preserve">лением </w:t>
      </w:r>
      <w:r w:rsidR="00FA5A60" w:rsidRPr="00177E05">
        <w:t>А</w:t>
      </w:r>
      <w:r w:rsidRPr="00177E05">
        <w:t xml:space="preserve">дминистрации Тайшетского муниципального округа от 20 января 2026 года № 9, </w:t>
      </w:r>
      <w:r w:rsidR="00AB45ED" w:rsidRPr="00177E05">
        <w:t xml:space="preserve">руководствуясь статьями 15, </w:t>
      </w:r>
      <w:r w:rsidRPr="00177E05">
        <w:t xml:space="preserve">21, 36 Устава Тайшетского муниципального округа Иркутской области, Администрация Тайшетского муниципального округа </w:t>
      </w:r>
    </w:p>
    <w:p w:rsidR="007C5D28" w:rsidRPr="00177E05" w:rsidRDefault="005E2DEE" w:rsidP="007C5D28">
      <w:pPr>
        <w:spacing w:before="245"/>
        <w:ind w:left="7" w:firstLine="563"/>
      </w:pPr>
      <w:r w:rsidRPr="00177E05">
        <w:t>ПОСТАНОВЛЯЕТ:</w:t>
      </w:r>
    </w:p>
    <w:p w:rsidR="005E2DEE" w:rsidRPr="00177E05" w:rsidRDefault="007C5D28" w:rsidP="007C5D28">
      <w:pPr>
        <w:spacing w:before="245"/>
        <w:ind w:left="7" w:firstLine="563"/>
        <w:jc w:val="both"/>
        <w:rPr>
          <w:spacing w:val="-2"/>
        </w:rPr>
      </w:pPr>
      <w:r w:rsidRPr="00177E05">
        <w:t xml:space="preserve">1. </w:t>
      </w:r>
      <w:r w:rsidR="005E2DEE" w:rsidRPr="00177E05">
        <w:rPr>
          <w:spacing w:val="-2"/>
        </w:rPr>
        <w:t xml:space="preserve">Утвердить муниципальную программу Тайшетского муниципального округа </w:t>
      </w:r>
      <w:r w:rsidR="00DB3EF5" w:rsidRPr="00177E05">
        <w:t>"</w:t>
      </w:r>
      <w:r w:rsidR="005E2DEE" w:rsidRPr="00177E05">
        <w:rPr>
          <w:spacing w:val="-2"/>
        </w:rPr>
        <w:t>Охрана труда</w:t>
      </w:r>
      <w:r w:rsidR="00DB3EF5" w:rsidRPr="00177E05">
        <w:t>"</w:t>
      </w:r>
      <w:r w:rsidR="005E2DEE" w:rsidRPr="00177E05">
        <w:rPr>
          <w:spacing w:val="-2"/>
        </w:rPr>
        <w:t xml:space="preserve"> </w:t>
      </w:r>
      <w:r w:rsidR="005E2DEE" w:rsidRPr="00177E05">
        <w:t>(прилагается).</w:t>
      </w:r>
    </w:p>
    <w:p w:rsidR="00AB45ED" w:rsidRPr="00177E05" w:rsidRDefault="008400D6" w:rsidP="00DB3EF5">
      <w:pPr>
        <w:tabs>
          <w:tab w:val="left" w:pos="0"/>
        </w:tabs>
        <w:jc w:val="both"/>
        <w:outlineLvl w:val="2"/>
      </w:pPr>
      <w:r w:rsidRPr="00177E05">
        <w:t xml:space="preserve">         2</w:t>
      </w:r>
      <w:r w:rsidR="005E2DEE" w:rsidRPr="00177E05">
        <w:t xml:space="preserve">. </w:t>
      </w:r>
      <w:r w:rsidR="00AB45ED" w:rsidRPr="00177E05">
        <w:t xml:space="preserve">Заместителю Управляющего делами - начальнику организационного отдела Управления делами администрации Тайшетского муниципального округа </w:t>
      </w:r>
      <w:proofErr w:type="spellStart"/>
      <w:r w:rsidR="00AB45ED" w:rsidRPr="00177E05">
        <w:t>Бурмакиной</w:t>
      </w:r>
      <w:proofErr w:type="spellEnd"/>
      <w:r w:rsidR="00AB45ED" w:rsidRPr="00177E05">
        <w:t xml:space="preserve"> Н.Н.:</w:t>
      </w:r>
    </w:p>
    <w:p w:rsidR="00DB3EF5" w:rsidRPr="00177E05" w:rsidRDefault="00AB45ED" w:rsidP="00DB3EF5">
      <w:pPr>
        <w:tabs>
          <w:tab w:val="left" w:pos="0"/>
        </w:tabs>
        <w:jc w:val="both"/>
        <w:outlineLvl w:val="2"/>
        <w:rPr>
          <w:color w:val="000000"/>
        </w:rPr>
      </w:pPr>
      <w:r w:rsidRPr="00177E05">
        <w:tab/>
        <w:t>о</w:t>
      </w:r>
      <w:r w:rsidR="00DB3EF5" w:rsidRPr="00177E05">
        <w:rPr>
          <w:color w:val="000000"/>
        </w:rPr>
        <w:t xml:space="preserve">публиковать настоящее постановление в Бюллетене нормативных правовых актов Тайшетского муниципального округа </w:t>
      </w:r>
      <w:r w:rsidR="00DB3EF5" w:rsidRPr="00177E05">
        <w:t>"</w:t>
      </w:r>
      <w:r w:rsidR="00DB3EF5" w:rsidRPr="00177E05">
        <w:rPr>
          <w:color w:val="000000"/>
        </w:rPr>
        <w:t>Официальная среда</w:t>
      </w:r>
      <w:r w:rsidR="00DB3EF5" w:rsidRPr="00177E05">
        <w:t>"</w:t>
      </w:r>
      <w:r w:rsidR="00DB3EF5" w:rsidRPr="00177E05">
        <w:rPr>
          <w:color w:val="000000"/>
        </w:rPr>
        <w:t>;</w:t>
      </w:r>
    </w:p>
    <w:p w:rsidR="00DB3EF5" w:rsidRPr="00177E05" w:rsidRDefault="00DB3EF5" w:rsidP="00DB3EF5">
      <w:pPr>
        <w:tabs>
          <w:tab w:val="left" w:pos="0"/>
        </w:tabs>
        <w:jc w:val="both"/>
        <w:outlineLvl w:val="2"/>
        <w:rPr>
          <w:color w:val="000000"/>
        </w:rPr>
      </w:pPr>
      <w:r w:rsidRPr="00177E05">
        <w:rPr>
          <w:color w:val="000000"/>
        </w:rPr>
        <w:tab/>
        <w:t xml:space="preserve">разместить настоящее постановление на официальном сайте Администрации Тайшетского муниципального округа и сетевом издании </w:t>
      </w:r>
      <w:r w:rsidRPr="00177E05">
        <w:t>"</w:t>
      </w:r>
      <w:r w:rsidRPr="00177E05">
        <w:rPr>
          <w:color w:val="000000"/>
        </w:rPr>
        <w:t xml:space="preserve">Портал правовой информации </w:t>
      </w:r>
      <w:r w:rsidR="00BE025E" w:rsidRPr="00177E05">
        <w:rPr>
          <w:color w:val="000000"/>
        </w:rPr>
        <w:t>А</w:t>
      </w:r>
      <w:r w:rsidRPr="00177E05">
        <w:rPr>
          <w:color w:val="000000"/>
        </w:rPr>
        <w:t>дминистрации Т</w:t>
      </w:r>
      <w:r w:rsidR="00FA5A60" w:rsidRPr="00177E05">
        <w:rPr>
          <w:color w:val="000000"/>
        </w:rPr>
        <w:t xml:space="preserve">айшетского </w:t>
      </w:r>
      <w:r w:rsidR="00BE025E" w:rsidRPr="00177E05">
        <w:rPr>
          <w:color w:val="000000"/>
        </w:rPr>
        <w:t>муниципального округа</w:t>
      </w:r>
      <w:r w:rsidRPr="00177E05">
        <w:t>"</w:t>
      </w:r>
      <w:r w:rsidRPr="00177E05">
        <w:rPr>
          <w:color w:val="000000"/>
        </w:rPr>
        <w:t xml:space="preserve"> </w:t>
      </w:r>
      <w:r w:rsidRPr="00177E05">
        <w:t>(</w:t>
      </w:r>
      <w:hyperlink r:id="rId8" w:history="1">
        <w:r w:rsidRPr="00177E05">
          <w:rPr>
            <w:rStyle w:val="ab"/>
          </w:rPr>
          <w:t>https://npa-tr.ru</w:t>
        </w:r>
      </w:hyperlink>
      <w:r w:rsidRPr="00177E05">
        <w:t>).</w:t>
      </w:r>
    </w:p>
    <w:p w:rsidR="005E2DEE" w:rsidRPr="00177E05" w:rsidRDefault="00DB3EF5" w:rsidP="00FA5A60">
      <w:pPr>
        <w:jc w:val="both"/>
        <w:rPr>
          <w:color w:val="000000"/>
        </w:rPr>
      </w:pPr>
      <w:r w:rsidRPr="00177E05">
        <w:t xml:space="preserve">       3. </w:t>
      </w:r>
      <w:r w:rsidR="005E2DEE" w:rsidRPr="00177E05">
        <w:t xml:space="preserve">  Н</w:t>
      </w:r>
      <w:r w:rsidR="005E2DEE" w:rsidRPr="00177E05">
        <w:rPr>
          <w:color w:val="000000"/>
        </w:rPr>
        <w:t xml:space="preserve">астоящее постановление вступает в силу с </w:t>
      </w:r>
      <w:r w:rsidR="005B64AD" w:rsidRPr="00177E05">
        <w:rPr>
          <w:color w:val="000000"/>
        </w:rPr>
        <w:t>д</w:t>
      </w:r>
      <w:r w:rsidR="00FA5A60" w:rsidRPr="00177E05">
        <w:rPr>
          <w:color w:val="000000"/>
        </w:rPr>
        <w:t>н</w:t>
      </w:r>
      <w:r w:rsidR="005B64AD" w:rsidRPr="00177E05">
        <w:rPr>
          <w:color w:val="000000"/>
        </w:rPr>
        <w:t>я</w:t>
      </w:r>
      <w:r w:rsidR="00FA5A60" w:rsidRPr="00177E05">
        <w:rPr>
          <w:color w:val="000000"/>
        </w:rPr>
        <w:t xml:space="preserve"> его принятия</w:t>
      </w:r>
      <w:r w:rsidR="005E2DEE" w:rsidRPr="00177E05">
        <w:rPr>
          <w:color w:val="000000"/>
        </w:rPr>
        <w:t>.</w:t>
      </w:r>
    </w:p>
    <w:p w:rsidR="005E2DEE" w:rsidRPr="00177E05" w:rsidRDefault="005E2DEE" w:rsidP="005E2DEE">
      <w:pPr>
        <w:spacing w:line="277" w:lineRule="exact"/>
        <w:ind w:firstLine="713"/>
        <w:jc w:val="both"/>
      </w:pPr>
    </w:p>
    <w:p w:rsidR="005E2DEE" w:rsidRPr="00177E05" w:rsidRDefault="005E2DEE" w:rsidP="005E2DEE">
      <w:pPr>
        <w:spacing w:line="277" w:lineRule="exact"/>
        <w:ind w:firstLine="713"/>
        <w:jc w:val="both"/>
      </w:pPr>
    </w:p>
    <w:p w:rsidR="005E2DEE" w:rsidRPr="00177E05" w:rsidRDefault="005E2DEE" w:rsidP="005E2DEE">
      <w:pPr>
        <w:spacing w:line="277" w:lineRule="exact"/>
        <w:ind w:firstLine="713"/>
        <w:jc w:val="both"/>
      </w:pPr>
    </w:p>
    <w:p w:rsidR="005E2DEE" w:rsidRPr="00177E05" w:rsidRDefault="005E2DEE" w:rsidP="005E2DEE">
      <w:pPr>
        <w:spacing w:line="277" w:lineRule="exact"/>
        <w:ind w:firstLine="713"/>
        <w:jc w:val="both"/>
      </w:pPr>
    </w:p>
    <w:p w:rsidR="00FA5A60" w:rsidRPr="00177E05" w:rsidRDefault="005E2DEE" w:rsidP="005E2DEE">
      <w:r w:rsidRPr="00177E05">
        <w:t xml:space="preserve">Мэр Тайшетского </w:t>
      </w:r>
    </w:p>
    <w:p w:rsidR="005E2DEE" w:rsidRPr="00177E05" w:rsidRDefault="005E2DEE" w:rsidP="005E2DEE">
      <w:r w:rsidRPr="00177E05">
        <w:t>муниципального округа                                                                                                 А.С. Кузин</w:t>
      </w:r>
    </w:p>
    <w:p w:rsidR="005E2DEE" w:rsidRPr="00177E05" w:rsidRDefault="005E2DEE" w:rsidP="005E2DEE">
      <w:r w:rsidRPr="00177E05">
        <w:t xml:space="preserve">   </w:t>
      </w:r>
    </w:p>
    <w:p w:rsidR="00FA5A60" w:rsidRPr="00177E05" w:rsidRDefault="00FA5A60" w:rsidP="005E2DEE"/>
    <w:p w:rsidR="00FA5A60" w:rsidRPr="00177E05" w:rsidRDefault="00FA5A60" w:rsidP="005E2DEE"/>
    <w:p w:rsidR="005E2DEE" w:rsidRPr="00177E05" w:rsidRDefault="002C5F33" w:rsidP="005E2DEE">
      <w:pPr>
        <w:rPr>
          <w:sz w:val="20"/>
          <w:szCs w:val="20"/>
        </w:rPr>
      </w:pPr>
      <w:r w:rsidRPr="00177E05">
        <w:rPr>
          <w:sz w:val="20"/>
          <w:szCs w:val="20"/>
        </w:rPr>
        <w:t xml:space="preserve">Исп. </w:t>
      </w:r>
      <w:proofErr w:type="spellStart"/>
      <w:r w:rsidRPr="00177E05">
        <w:rPr>
          <w:sz w:val="20"/>
          <w:szCs w:val="20"/>
        </w:rPr>
        <w:t>Ринкус</w:t>
      </w:r>
      <w:proofErr w:type="spellEnd"/>
      <w:r w:rsidRPr="00177E05">
        <w:rPr>
          <w:sz w:val="20"/>
          <w:szCs w:val="20"/>
        </w:rPr>
        <w:t xml:space="preserve"> Е.В.,</w:t>
      </w:r>
    </w:p>
    <w:p w:rsidR="002C5F33" w:rsidRPr="00177E05" w:rsidRDefault="006532E1" w:rsidP="005E2DEE">
      <w:pPr>
        <w:rPr>
          <w:sz w:val="20"/>
          <w:szCs w:val="20"/>
        </w:rPr>
      </w:pPr>
      <w:r w:rsidRPr="00177E05">
        <w:rPr>
          <w:sz w:val="20"/>
          <w:szCs w:val="20"/>
        </w:rPr>
        <w:t>+7</w:t>
      </w:r>
      <w:r w:rsidR="002C5F33" w:rsidRPr="00177E05">
        <w:rPr>
          <w:sz w:val="20"/>
          <w:szCs w:val="20"/>
        </w:rPr>
        <w:t>(39</w:t>
      </w:r>
      <w:r w:rsidRPr="00177E05">
        <w:rPr>
          <w:sz w:val="20"/>
          <w:szCs w:val="20"/>
        </w:rPr>
        <w:t>563</w:t>
      </w:r>
      <w:r w:rsidR="002C5F33" w:rsidRPr="00177E05">
        <w:rPr>
          <w:sz w:val="20"/>
          <w:szCs w:val="20"/>
        </w:rPr>
        <w:t>)-3-99-62</w:t>
      </w:r>
    </w:p>
    <w:p w:rsidR="002C5F33" w:rsidRPr="00177E05" w:rsidRDefault="002C5F33" w:rsidP="005E2DEE"/>
    <w:p w:rsidR="005E2DEE" w:rsidRPr="00177E05" w:rsidRDefault="005E2DEE" w:rsidP="005E2DEE">
      <w:pPr>
        <w:pStyle w:val="ConsPlusNonformat"/>
        <w:jc w:val="right"/>
        <w:rPr>
          <w:rFonts w:ascii="Times New Roman" w:hAnsi="Times New Roman" w:cs="Times New Roman"/>
          <w:sz w:val="24"/>
          <w:szCs w:val="24"/>
        </w:rPr>
      </w:pPr>
      <w:r w:rsidRPr="00177E05">
        <w:rPr>
          <w:rFonts w:ascii="Times New Roman" w:hAnsi="Times New Roman" w:cs="Times New Roman"/>
          <w:sz w:val="24"/>
          <w:szCs w:val="24"/>
        </w:rPr>
        <w:t>У</w:t>
      </w:r>
      <w:r w:rsidR="00943C76" w:rsidRPr="00177E05">
        <w:rPr>
          <w:rFonts w:ascii="Times New Roman" w:hAnsi="Times New Roman" w:cs="Times New Roman"/>
          <w:sz w:val="24"/>
          <w:szCs w:val="24"/>
        </w:rPr>
        <w:t>ТВЕРЖДЕНА</w:t>
      </w:r>
    </w:p>
    <w:p w:rsidR="005E2DEE" w:rsidRPr="00177E05" w:rsidRDefault="005E2DEE" w:rsidP="005E2DEE">
      <w:pPr>
        <w:pStyle w:val="ConsPlusNonformat"/>
        <w:jc w:val="right"/>
        <w:rPr>
          <w:rFonts w:ascii="Times New Roman" w:hAnsi="Times New Roman" w:cs="Times New Roman"/>
          <w:sz w:val="24"/>
          <w:szCs w:val="24"/>
        </w:rPr>
      </w:pPr>
      <w:r w:rsidRPr="00177E05">
        <w:rPr>
          <w:rFonts w:ascii="Times New Roman" w:hAnsi="Times New Roman" w:cs="Times New Roman"/>
          <w:sz w:val="24"/>
          <w:szCs w:val="24"/>
        </w:rPr>
        <w:t xml:space="preserve">постановлением </w:t>
      </w:r>
      <w:r w:rsidR="00943C76" w:rsidRPr="00177E05">
        <w:rPr>
          <w:rFonts w:ascii="Times New Roman" w:hAnsi="Times New Roman" w:cs="Times New Roman"/>
          <w:sz w:val="24"/>
          <w:szCs w:val="24"/>
        </w:rPr>
        <w:t>А</w:t>
      </w:r>
      <w:r w:rsidRPr="00177E05">
        <w:rPr>
          <w:rFonts w:ascii="Times New Roman" w:hAnsi="Times New Roman" w:cs="Times New Roman"/>
          <w:sz w:val="24"/>
          <w:szCs w:val="24"/>
        </w:rPr>
        <w:t xml:space="preserve">дминистрации Тайшетского </w:t>
      </w:r>
    </w:p>
    <w:p w:rsidR="005E2DEE" w:rsidRPr="00177E05" w:rsidRDefault="005E2DEE" w:rsidP="005E2DEE">
      <w:pPr>
        <w:pStyle w:val="ConsPlusNonformat"/>
        <w:jc w:val="right"/>
        <w:rPr>
          <w:rFonts w:ascii="Times New Roman" w:hAnsi="Times New Roman" w:cs="Times New Roman"/>
          <w:sz w:val="24"/>
          <w:szCs w:val="24"/>
        </w:rPr>
      </w:pPr>
      <w:r w:rsidRPr="00177E05">
        <w:rPr>
          <w:rFonts w:ascii="Times New Roman" w:hAnsi="Times New Roman" w:cs="Times New Roman"/>
          <w:sz w:val="24"/>
          <w:szCs w:val="24"/>
        </w:rPr>
        <w:t>муниципального округа</w:t>
      </w:r>
    </w:p>
    <w:p w:rsidR="005E2DEE" w:rsidRPr="00177E05" w:rsidRDefault="005E2DEE" w:rsidP="005E2DEE">
      <w:pPr>
        <w:pStyle w:val="ConsPlusNonformat"/>
        <w:jc w:val="right"/>
        <w:rPr>
          <w:rFonts w:ascii="Times New Roman" w:hAnsi="Times New Roman" w:cs="Times New Roman"/>
          <w:sz w:val="24"/>
          <w:szCs w:val="24"/>
        </w:rPr>
      </w:pPr>
      <w:r w:rsidRPr="00177E05">
        <w:rPr>
          <w:rFonts w:ascii="Times New Roman" w:hAnsi="Times New Roman" w:cs="Times New Roman"/>
          <w:sz w:val="24"/>
          <w:szCs w:val="24"/>
        </w:rPr>
        <w:t xml:space="preserve">от "____" ___________ </w:t>
      </w:r>
      <w:r w:rsidR="001C4C87" w:rsidRPr="00177E05">
        <w:rPr>
          <w:rFonts w:ascii="Times New Roman" w:hAnsi="Times New Roman" w:cs="Times New Roman"/>
          <w:sz w:val="24"/>
          <w:szCs w:val="24"/>
        </w:rPr>
        <w:t>2026</w:t>
      </w:r>
      <w:r w:rsidRPr="00177E05">
        <w:rPr>
          <w:rFonts w:ascii="Times New Roman" w:hAnsi="Times New Roman" w:cs="Times New Roman"/>
          <w:sz w:val="24"/>
          <w:szCs w:val="24"/>
        </w:rPr>
        <w:t xml:space="preserve"> года № _____   </w:t>
      </w:r>
    </w:p>
    <w:p w:rsidR="005E2DEE" w:rsidRPr="00177E05" w:rsidRDefault="005E2DEE" w:rsidP="005E2DEE">
      <w:pPr>
        <w:pStyle w:val="ConsPlusNonformat"/>
        <w:jc w:val="right"/>
      </w:pPr>
    </w:p>
    <w:p w:rsidR="005E2DEE" w:rsidRPr="00177E05" w:rsidRDefault="005E2DEE" w:rsidP="005E2DEE">
      <w:pPr>
        <w:pStyle w:val="ConsPlusNonformat"/>
      </w:pPr>
    </w:p>
    <w:p w:rsidR="005E2DEE" w:rsidRPr="00177E05" w:rsidRDefault="005E2DEE" w:rsidP="005E2DEE">
      <w:pPr>
        <w:jc w:val="center"/>
        <w:rPr>
          <w:sz w:val="26"/>
          <w:szCs w:val="26"/>
        </w:rPr>
      </w:pPr>
      <w:r w:rsidRPr="00177E05">
        <w:rPr>
          <w:sz w:val="26"/>
          <w:szCs w:val="26"/>
        </w:rPr>
        <w:t>МУНИЦИПАЛЬНАЯ ПРОГРАММА</w:t>
      </w:r>
    </w:p>
    <w:p w:rsidR="005E2DEE" w:rsidRPr="00177E05" w:rsidRDefault="005E2DEE" w:rsidP="005E2DEE">
      <w:pPr>
        <w:tabs>
          <w:tab w:val="left" w:pos="567"/>
        </w:tabs>
        <w:jc w:val="center"/>
      </w:pPr>
      <w:r w:rsidRPr="00177E05">
        <w:t>Тайшетского муниципа</w:t>
      </w:r>
      <w:r w:rsidR="006C2FAE" w:rsidRPr="00177E05">
        <w:t xml:space="preserve">льного округа </w:t>
      </w:r>
      <w:r w:rsidRPr="00177E05">
        <w:t>"Охрана труда"</w:t>
      </w:r>
    </w:p>
    <w:p w:rsidR="005E2DEE" w:rsidRPr="00177E05" w:rsidRDefault="005E2DEE" w:rsidP="005E2DEE">
      <w:pPr>
        <w:jc w:val="center"/>
        <w:rPr>
          <w:sz w:val="20"/>
          <w:szCs w:val="20"/>
        </w:rPr>
      </w:pPr>
    </w:p>
    <w:p w:rsidR="005E2DEE" w:rsidRPr="00177E05" w:rsidRDefault="005E2DEE" w:rsidP="005E2DEE">
      <w:pPr>
        <w:autoSpaceDE w:val="0"/>
        <w:autoSpaceDN w:val="0"/>
        <w:adjustRightInd w:val="0"/>
        <w:jc w:val="center"/>
        <w:outlineLvl w:val="1"/>
        <w:rPr>
          <w:rFonts w:cs="Arial"/>
          <w:sz w:val="22"/>
          <w:szCs w:val="22"/>
          <w:lang w:eastAsia="en-US"/>
        </w:rPr>
      </w:pPr>
      <w:r w:rsidRPr="00177E05">
        <w:rPr>
          <w:rFonts w:cs="Arial"/>
          <w:sz w:val="22"/>
          <w:szCs w:val="22"/>
          <w:lang w:eastAsia="en-US"/>
        </w:rPr>
        <w:t>Раздел I. СТРАТЕГИЧЕСКИЕ ПРИОРИТЕТЫ</w:t>
      </w:r>
    </w:p>
    <w:p w:rsidR="005E2DEE" w:rsidRPr="00177E05" w:rsidRDefault="005E2DEE" w:rsidP="005E2DEE">
      <w:pPr>
        <w:autoSpaceDE w:val="0"/>
        <w:autoSpaceDN w:val="0"/>
        <w:adjustRightInd w:val="0"/>
        <w:jc w:val="both"/>
        <w:rPr>
          <w:rFonts w:cs="Arial"/>
          <w:sz w:val="22"/>
          <w:szCs w:val="22"/>
          <w:lang w:eastAsia="en-US"/>
        </w:rPr>
      </w:pPr>
    </w:p>
    <w:p w:rsidR="005E2DEE" w:rsidRPr="00177E05" w:rsidRDefault="005E2DEE" w:rsidP="005E2DEE">
      <w:pPr>
        <w:pStyle w:val="af6"/>
        <w:numPr>
          <w:ilvl w:val="0"/>
          <w:numId w:val="29"/>
        </w:numPr>
        <w:ind w:left="0" w:firstLine="567"/>
        <w:jc w:val="both"/>
        <w:rPr>
          <w:rFonts w:ascii="Times New Roman" w:hAnsi="Times New Roman" w:cs="Times New Roman"/>
          <w:lang w:eastAsia="ru-RU"/>
        </w:rPr>
      </w:pPr>
      <w:r w:rsidRPr="00177E05">
        <w:rPr>
          <w:rFonts w:ascii="Times New Roman" w:hAnsi="Times New Roman" w:cs="Times New Roman"/>
          <w:lang w:eastAsia="ru-RU"/>
        </w:rPr>
        <w:t>Приоритеты и цели муниципальной политики в сфере реализации муниципальной программы.</w:t>
      </w:r>
    </w:p>
    <w:p w:rsidR="000E33A9" w:rsidRPr="00177E05" w:rsidRDefault="000E33A9" w:rsidP="005E2DEE">
      <w:pPr>
        <w:jc w:val="both"/>
        <w:rPr>
          <w:bCs/>
        </w:rPr>
      </w:pPr>
      <w:r w:rsidRPr="00177E05">
        <w:t xml:space="preserve">        Основными стратегическими документами в сфере реализации муниципальной программы Тайшетск</w:t>
      </w:r>
      <w:r w:rsidR="0033697E" w:rsidRPr="00177E05">
        <w:t>ого</w:t>
      </w:r>
      <w:r w:rsidRPr="00177E05">
        <w:t xml:space="preserve"> муниципальн</w:t>
      </w:r>
      <w:r w:rsidR="0033697E" w:rsidRPr="00177E05">
        <w:t>ого</w:t>
      </w:r>
      <w:r w:rsidRPr="00177E05">
        <w:t xml:space="preserve"> округ</w:t>
      </w:r>
      <w:r w:rsidR="0033697E" w:rsidRPr="00177E05">
        <w:t>а</w:t>
      </w:r>
      <w:r w:rsidR="009F08B6" w:rsidRPr="00177E05">
        <w:t xml:space="preserve"> </w:t>
      </w:r>
      <w:r w:rsidRPr="00177E05">
        <w:t>"Охрана труда</w:t>
      </w:r>
      <w:r w:rsidRPr="00177E05">
        <w:rPr>
          <w:bCs/>
        </w:rPr>
        <w:t>" (далее – муниципальная программа) являются:</w:t>
      </w:r>
      <w:r w:rsidR="005E2DEE" w:rsidRPr="00177E05">
        <w:t xml:space="preserve">       </w:t>
      </w:r>
    </w:p>
    <w:p w:rsidR="009D3A55" w:rsidRPr="00177E05" w:rsidRDefault="005E2DEE" w:rsidP="00835958">
      <w:pPr>
        <w:tabs>
          <w:tab w:val="left" w:pos="567"/>
        </w:tabs>
        <w:jc w:val="both"/>
      </w:pPr>
      <w:r w:rsidRPr="00177E05">
        <w:t xml:space="preserve">      </w:t>
      </w:r>
      <w:r w:rsidR="00585E9D" w:rsidRPr="00177E05">
        <w:rPr>
          <w:bCs/>
        </w:rPr>
        <w:t xml:space="preserve"> </w:t>
      </w:r>
      <w:r w:rsidR="009D3A55" w:rsidRPr="00177E05">
        <w:rPr>
          <w:bCs/>
        </w:rPr>
        <w:t xml:space="preserve"> </w:t>
      </w:r>
      <w:r w:rsidRPr="00177E05">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5E2DEE" w:rsidRPr="00177E05" w:rsidRDefault="009D3A55" w:rsidP="00835958">
      <w:pPr>
        <w:jc w:val="both"/>
      </w:pPr>
      <w:r w:rsidRPr="00177E05">
        <w:t xml:space="preserve">        </w:t>
      </w:r>
      <w:r w:rsidR="005E2DEE" w:rsidRPr="00177E05">
        <w:t xml:space="preserve">государственная программа Российской Федерации "Содействие занятости населения", </w:t>
      </w:r>
      <w:r w:rsidR="006C2FAE" w:rsidRPr="00177E05">
        <w:t>утвержденная постановлением</w:t>
      </w:r>
      <w:r w:rsidR="005E2DEE" w:rsidRPr="00177E05">
        <w:t xml:space="preserve"> Правительства Российской Федерации от 15 апреля 2014 года № 298;</w:t>
      </w:r>
    </w:p>
    <w:p w:rsidR="005E2DEE" w:rsidRPr="00177E05" w:rsidRDefault="009D3A55" w:rsidP="005E2DEE">
      <w:pPr>
        <w:autoSpaceDE w:val="0"/>
        <w:autoSpaceDN w:val="0"/>
        <w:adjustRightInd w:val="0"/>
        <w:jc w:val="both"/>
      </w:pPr>
      <w:r w:rsidRPr="00177E05">
        <w:t xml:space="preserve">        </w:t>
      </w:r>
      <w:r w:rsidR="006C2FAE" w:rsidRPr="00177E05">
        <w:t>государственная программа</w:t>
      </w:r>
      <w:r w:rsidR="005E2DEE" w:rsidRPr="00177E05">
        <w:t xml:space="preserve"> Иркутской области "Труд и занятость", утвержденная </w:t>
      </w:r>
      <w:r w:rsidR="006C2FAE" w:rsidRPr="00177E05">
        <w:t xml:space="preserve">постановлением </w:t>
      </w:r>
      <w:r w:rsidR="009F08B6" w:rsidRPr="00177E05">
        <w:t>П</w:t>
      </w:r>
      <w:r w:rsidR="006C2FAE" w:rsidRPr="00177E05">
        <w:t>равительства</w:t>
      </w:r>
      <w:r w:rsidR="005E2DEE" w:rsidRPr="00177E05">
        <w:t xml:space="preserve"> Иркутской области о</w:t>
      </w:r>
      <w:r w:rsidR="009F08B6" w:rsidRPr="00177E05">
        <w:t>т</w:t>
      </w:r>
      <w:r w:rsidR="005E2DEE" w:rsidRPr="00177E05">
        <w:t xml:space="preserve"> 13 ноября 2023 года № 1006-пп;</w:t>
      </w:r>
      <w:r w:rsidR="005E2DEE" w:rsidRPr="00177E05">
        <w:rPr>
          <w:bCs/>
        </w:rPr>
        <w:t xml:space="preserve">  </w:t>
      </w:r>
    </w:p>
    <w:p w:rsidR="005E2DEE" w:rsidRPr="00177E05" w:rsidRDefault="005E2DEE" w:rsidP="005E2DEE">
      <w:pPr>
        <w:autoSpaceDE w:val="0"/>
        <w:autoSpaceDN w:val="0"/>
        <w:adjustRightInd w:val="0"/>
        <w:jc w:val="both"/>
      </w:pPr>
      <w:r w:rsidRPr="00177E05">
        <w:t xml:space="preserve">       </w:t>
      </w:r>
      <w:r w:rsidR="009F08B6" w:rsidRPr="00177E05">
        <w:t xml:space="preserve"> </w:t>
      </w:r>
      <w:r w:rsidR="006C2FAE" w:rsidRPr="00177E05">
        <w:t>государственная программа</w:t>
      </w:r>
      <w:r w:rsidRPr="00177E05">
        <w:t xml:space="preserve"> Иркутской области "Управление государственными финансами Иркутской области", утвержденная </w:t>
      </w:r>
      <w:r w:rsidR="006C2FAE" w:rsidRPr="00177E05">
        <w:t xml:space="preserve">постановлением </w:t>
      </w:r>
      <w:r w:rsidR="00A52804" w:rsidRPr="00177E05">
        <w:t>П</w:t>
      </w:r>
      <w:r w:rsidR="006C2FAE" w:rsidRPr="00177E05">
        <w:t>равительства</w:t>
      </w:r>
      <w:r w:rsidRPr="00177E05">
        <w:t xml:space="preserve"> Иркутской области о</w:t>
      </w:r>
      <w:r w:rsidR="008E7CD2" w:rsidRPr="00177E05">
        <w:t>т</w:t>
      </w:r>
      <w:r w:rsidRPr="00177E05">
        <w:t xml:space="preserve"> 13 ноября 202</w:t>
      </w:r>
      <w:r w:rsidR="00D97836" w:rsidRPr="00177E05">
        <w:t>3</w:t>
      </w:r>
      <w:r w:rsidR="00604167" w:rsidRPr="00177E05">
        <w:t xml:space="preserve"> </w:t>
      </w:r>
      <w:r w:rsidRPr="00177E05">
        <w:t>года № 10</w:t>
      </w:r>
      <w:r w:rsidR="008E7CD2" w:rsidRPr="00177E05">
        <w:t>1</w:t>
      </w:r>
      <w:r w:rsidRPr="00177E05">
        <w:t xml:space="preserve">6-пп; </w:t>
      </w:r>
    </w:p>
    <w:p w:rsidR="005E2DEE" w:rsidRPr="00177E05" w:rsidRDefault="009D3A55" w:rsidP="005E2DEE">
      <w:pPr>
        <w:jc w:val="both"/>
      </w:pPr>
      <w:r w:rsidRPr="00177E05">
        <w:t xml:space="preserve">        </w:t>
      </w:r>
      <w:r w:rsidR="005E2DEE" w:rsidRPr="00177E05">
        <w:t>стратегия социально-экономического развития муниципального образования "Тайшетский район" на 2019-2036 годы, утвержденная решением Думы Тайшетского района от 29 ноября 2018 года №174 (далее - стратегия).</w:t>
      </w:r>
    </w:p>
    <w:p w:rsidR="00EE6270" w:rsidRPr="00177E05" w:rsidRDefault="005E2DEE" w:rsidP="00585E9D">
      <w:pPr>
        <w:jc w:val="both"/>
      </w:pPr>
      <w:r w:rsidRPr="00177E05">
        <w:t xml:space="preserve">        </w:t>
      </w:r>
      <w:r w:rsidR="00EE6270" w:rsidRPr="00177E05">
        <w:rPr>
          <w:color w:val="000000"/>
        </w:rPr>
        <w:t xml:space="preserve">Муниципальная программа является инструментом достижения тактической цели Стратегии социально-экономического развития муниципального образования </w:t>
      </w:r>
      <w:r w:rsidR="00DB3EF5" w:rsidRPr="00177E05">
        <w:t>"</w:t>
      </w:r>
      <w:r w:rsidR="00EE6270" w:rsidRPr="00177E05">
        <w:rPr>
          <w:color w:val="000000"/>
        </w:rPr>
        <w:t>Тайшетский район</w:t>
      </w:r>
      <w:r w:rsidR="00DB3EF5" w:rsidRPr="00177E05">
        <w:t>"</w:t>
      </w:r>
      <w:r w:rsidR="00EE6270" w:rsidRPr="00177E05">
        <w:rPr>
          <w:color w:val="000000"/>
        </w:rPr>
        <w:t xml:space="preserve"> на 2019-2036 годы, утвержденной решением Думы Тайшетского района от 29 ноября 2018 года № 174 (далее-стратегия) -</w:t>
      </w:r>
      <w:r w:rsidR="00EE6270" w:rsidRPr="00177E05">
        <w:rPr>
          <w:sz w:val="28"/>
          <w:szCs w:val="26"/>
        </w:rPr>
        <w:t xml:space="preserve"> </w:t>
      </w:r>
      <w:r w:rsidR="00EE6270" w:rsidRPr="00177E05">
        <w:t>реализация политики в сфере охраны труда, как приоритетной составляющей социально-экономического развития Тайшетского района.</w:t>
      </w:r>
    </w:p>
    <w:p w:rsidR="00CF6111" w:rsidRDefault="005E2DEE" w:rsidP="00585E9D">
      <w:pPr>
        <w:autoSpaceDE w:val="0"/>
        <w:autoSpaceDN w:val="0"/>
        <w:adjustRightInd w:val="0"/>
        <w:ind w:firstLine="567"/>
        <w:jc w:val="both"/>
      </w:pPr>
      <w:r w:rsidRPr="00177E05">
        <w:t xml:space="preserve">В соответствии с приоритетными направлениями социально-экономического развития Тайшетского муниципального округа </w:t>
      </w:r>
      <w:r w:rsidR="00CF6111">
        <w:t>определены цели</w:t>
      </w:r>
      <w:r w:rsidR="00B2041D" w:rsidRPr="00177E05">
        <w:t xml:space="preserve"> муниципальной программы</w:t>
      </w:r>
      <w:r w:rsidR="00CF6111">
        <w:t>:</w:t>
      </w:r>
    </w:p>
    <w:p w:rsidR="005E2DEE" w:rsidRPr="00F56327" w:rsidRDefault="00B2041D" w:rsidP="00585E9D">
      <w:pPr>
        <w:autoSpaceDE w:val="0"/>
        <w:autoSpaceDN w:val="0"/>
        <w:adjustRightInd w:val="0"/>
        <w:ind w:firstLine="567"/>
        <w:jc w:val="both"/>
        <w:rPr>
          <w:shd w:val="clear" w:color="auto" w:fill="FFFFFF"/>
        </w:rPr>
      </w:pPr>
      <w:r w:rsidRPr="00F56327">
        <w:t>сохранение жизни и здоровья населения Т</w:t>
      </w:r>
      <w:r w:rsidR="0022344F" w:rsidRPr="00F56327">
        <w:t>а</w:t>
      </w:r>
      <w:r w:rsidRPr="00F56327">
        <w:t>йшетского муниципального округа в процессе трудовой деятельности</w:t>
      </w:r>
      <w:r w:rsidR="00CF6111" w:rsidRPr="00F56327">
        <w:rPr>
          <w:shd w:val="clear" w:color="auto" w:fill="FFFFFF"/>
        </w:rPr>
        <w:t>;</w:t>
      </w:r>
    </w:p>
    <w:p w:rsidR="00CF6111" w:rsidRPr="00177E05" w:rsidRDefault="00CF6111" w:rsidP="00585E9D">
      <w:pPr>
        <w:autoSpaceDE w:val="0"/>
        <w:autoSpaceDN w:val="0"/>
        <w:adjustRightInd w:val="0"/>
        <w:ind w:firstLine="567"/>
        <w:jc w:val="both"/>
        <w:rPr>
          <w:shd w:val="clear" w:color="auto" w:fill="FFFFFF"/>
        </w:rPr>
      </w:pPr>
      <w:r w:rsidRPr="00F56327">
        <w:rPr>
          <w:shd w:val="clear" w:color="auto" w:fill="FFFFFF"/>
        </w:rPr>
        <w:t>содействие гражданам в реализации их конституционных прав на труд.</w:t>
      </w:r>
    </w:p>
    <w:p w:rsidR="005E2DEE" w:rsidRPr="00177E05" w:rsidRDefault="005E2DEE" w:rsidP="00245521">
      <w:pPr>
        <w:jc w:val="both"/>
      </w:pPr>
      <w:r w:rsidRPr="00177E05">
        <w:t xml:space="preserve">          2.</w:t>
      </w:r>
      <w:r w:rsidRPr="00177E05">
        <w:rPr>
          <w:b/>
        </w:rPr>
        <w:t xml:space="preserve"> </w:t>
      </w:r>
      <w:r w:rsidRPr="00177E05">
        <w:t xml:space="preserve">Краткий 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разработки муниципальной </w:t>
      </w:r>
      <w:r w:rsidR="00245521" w:rsidRPr="00177E05">
        <w:t>программы.</w:t>
      </w:r>
      <w:r w:rsidRPr="00177E05">
        <w:rPr>
          <w:b/>
          <w:bCs/>
        </w:rPr>
        <w:t xml:space="preserve">                                                                                                                                     </w:t>
      </w:r>
    </w:p>
    <w:p w:rsidR="00F50681" w:rsidRPr="00177E05" w:rsidRDefault="00F50681" w:rsidP="00F50681">
      <w:pPr>
        <w:ind w:firstLine="708"/>
        <w:jc w:val="both"/>
      </w:pPr>
      <w:r w:rsidRPr="00177E05">
        <w:t>В 2025 году на территории Тайшетского муниципального округа произошло 11 несчастных случаев из них – 10 смертельных случаев, 1 случай тяжелый. Специалист по охране труда принял участие в расследовании всех произошедших несчастных случаев. Несчастные случаи, признанные связанными с производством, были поставлены на учет по месту регистрации работодателя.</w:t>
      </w:r>
      <w:r w:rsidRPr="00177E05">
        <w:br/>
      </w:r>
      <w:r w:rsidRPr="00177E05">
        <w:rPr>
          <w:color w:val="000000"/>
        </w:rPr>
        <w:t xml:space="preserve"> В</w:t>
      </w:r>
      <w:r w:rsidRPr="00177E05">
        <w:t xml:space="preserve"> 2024 году на территории муниципального образования "Тайшетский район" произошло 3 несчастных случая на производстве, из них: групповой с тяжелым исходом (ФКУ ИК № 24 ОУХД ГУФСИН России по Красноярскому краю) – 1 несчастный случай, групповой со смертельным исходом (</w:t>
      </w:r>
      <w:r w:rsidR="008F7747" w:rsidRPr="00177E05">
        <w:t>ООО "АЯКС") – 1 несчастный случай</w:t>
      </w:r>
      <w:r w:rsidRPr="00177E05">
        <w:t>, 1 несчастный случай смертельным исходом (ООО "РУСАЛ Тайшетский Алюминиевый завод"), в 2023 году произошло 6 несчастных случаев из них с тяжелым исходом 2 случая, со смертельным исходом – 4 случая.</w:t>
      </w:r>
    </w:p>
    <w:p w:rsidR="005E2DEE" w:rsidRPr="00177E05" w:rsidRDefault="005E2DEE" w:rsidP="005E2DEE">
      <w:pPr>
        <w:ind w:firstLine="720"/>
        <w:jc w:val="both"/>
        <w:rPr>
          <w:color w:val="000000" w:themeColor="text1"/>
        </w:rPr>
      </w:pPr>
      <w:r w:rsidRPr="00177E05">
        <w:rPr>
          <w:color w:val="000000" w:themeColor="text1"/>
        </w:rPr>
        <w:t>Коэффициент частот</w:t>
      </w:r>
      <w:r w:rsidR="00201B2B" w:rsidRPr="00177E05">
        <w:rPr>
          <w:color w:val="000000" w:themeColor="text1"/>
        </w:rPr>
        <w:t>ы травматизма по годам составлял за</w:t>
      </w:r>
      <w:r w:rsidRPr="00177E05">
        <w:rPr>
          <w:color w:val="000000" w:themeColor="text1"/>
        </w:rPr>
        <w:t xml:space="preserve"> 20</w:t>
      </w:r>
      <w:r w:rsidR="007526FF" w:rsidRPr="00177E05">
        <w:rPr>
          <w:color w:val="000000" w:themeColor="text1"/>
        </w:rPr>
        <w:t>25</w:t>
      </w:r>
      <w:r w:rsidRPr="00177E05">
        <w:rPr>
          <w:color w:val="000000" w:themeColor="text1"/>
        </w:rPr>
        <w:t xml:space="preserve"> год – 0,</w:t>
      </w:r>
      <w:r w:rsidR="007526FF" w:rsidRPr="00177E05">
        <w:rPr>
          <w:color w:val="000000" w:themeColor="text1"/>
        </w:rPr>
        <w:t>0</w:t>
      </w:r>
      <w:r w:rsidRPr="00177E05">
        <w:rPr>
          <w:color w:val="000000" w:themeColor="text1"/>
        </w:rPr>
        <w:t xml:space="preserve"> </w:t>
      </w:r>
      <w:proofErr w:type="spellStart"/>
      <w:r w:rsidRPr="00177E05">
        <w:rPr>
          <w:color w:val="000000" w:themeColor="text1"/>
        </w:rPr>
        <w:t>Кч</w:t>
      </w:r>
      <w:proofErr w:type="spellEnd"/>
      <w:r w:rsidRPr="00177E05">
        <w:rPr>
          <w:color w:val="000000" w:themeColor="text1"/>
        </w:rPr>
        <w:t>. (</w:t>
      </w:r>
      <w:proofErr w:type="spellStart"/>
      <w:r w:rsidRPr="00177E05">
        <w:rPr>
          <w:color w:val="000000" w:themeColor="text1"/>
        </w:rPr>
        <w:t>Кч</w:t>
      </w:r>
      <w:proofErr w:type="spellEnd"/>
      <w:r w:rsidRPr="00177E05">
        <w:rPr>
          <w:color w:val="000000" w:themeColor="text1"/>
        </w:rPr>
        <w:t xml:space="preserve"> - 0,</w:t>
      </w:r>
      <w:r w:rsidR="007526FF" w:rsidRPr="00177E05">
        <w:rPr>
          <w:color w:val="000000" w:themeColor="text1"/>
        </w:rPr>
        <w:t>1</w:t>
      </w:r>
      <w:r w:rsidR="00654A0F" w:rsidRPr="00177E05">
        <w:rPr>
          <w:color w:val="000000" w:themeColor="text1"/>
        </w:rPr>
        <w:t>3</w:t>
      </w:r>
      <w:r w:rsidRPr="00177E05">
        <w:rPr>
          <w:color w:val="000000" w:themeColor="text1"/>
        </w:rPr>
        <w:t xml:space="preserve"> – 20</w:t>
      </w:r>
      <w:r w:rsidR="00654A0F" w:rsidRPr="00177E05">
        <w:rPr>
          <w:color w:val="000000" w:themeColor="text1"/>
        </w:rPr>
        <w:t>2</w:t>
      </w:r>
      <w:r w:rsidR="007526FF" w:rsidRPr="00177E05">
        <w:rPr>
          <w:color w:val="000000" w:themeColor="text1"/>
        </w:rPr>
        <w:t>4</w:t>
      </w:r>
      <w:r w:rsidRPr="00177E05">
        <w:rPr>
          <w:color w:val="000000" w:themeColor="text1"/>
        </w:rPr>
        <w:t xml:space="preserve"> год; </w:t>
      </w:r>
      <w:proofErr w:type="spellStart"/>
      <w:r w:rsidRPr="00177E05">
        <w:rPr>
          <w:color w:val="000000" w:themeColor="text1"/>
        </w:rPr>
        <w:t>Кч</w:t>
      </w:r>
      <w:proofErr w:type="spellEnd"/>
      <w:r w:rsidRPr="00177E05">
        <w:rPr>
          <w:color w:val="000000" w:themeColor="text1"/>
        </w:rPr>
        <w:t xml:space="preserve"> -0,</w:t>
      </w:r>
      <w:r w:rsidR="007526FF" w:rsidRPr="00177E05">
        <w:rPr>
          <w:color w:val="000000" w:themeColor="text1"/>
        </w:rPr>
        <w:t>03</w:t>
      </w:r>
      <w:r w:rsidRPr="00177E05">
        <w:rPr>
          <w:color w:val="000000" w:themeColor="text1"/>
        </w:rPr>
        <w:t xml:space="preserve"> - 20</w:t>
      </w:r>
      <w:r w:rsidR="00654A0F" w:rsidRPr="00177E05">
        <w:rPr>
          <w:color w:val="000000" w:themeColor="text1"/>
        </w:rPr>
        <w:t>2</w:t>
      </w:r>
      <w:r w:rsidR="007526FF" w:rsidRPr="00177E05">
        <w:rPr>
          <w:color w:val="000000" w:themeColor="text1"/>
        </w:rPr>
        <w:t>3</w:t>
      </w:r>
      <w:r w:rsidR="00654A0F" w:rsidRPr="00177E05">
        <w:rPr>
          <w:color w:val="000000" w:themeColor="text1"/>
        </w:rPr>
        <w:t xml:space="preserve"> год</w:t>
      </w:r>
      <w:r w:rsidRPr="00177E05">
        <w:rPr>
          <w:color w:val="000000" w:themeColor="text1"/>
        </w:rPr>
        <w:t>).</w:t>
      </w:r>
    </w:p>
    <w:p w:rsidR="005E2DEE" w:rsidRPr="00177E05" w:rsidRDefault="005E2DEE" w:rsidP="005E2DEE">
      <w:pPr>
        <w:ind w:firstLine="720"/>
        <w:jc w:val="both"/>
        <w:rPr>
          <w:color w:val="000000" w:themeColor="text1"/>
        </w:rPr>
      </w:pPr>
      <w:r w:rsidRPr="00177E05">
        <w:rPr>
          <w:color w:val="000000" w:themeColor="text1"/>
        </w:rPr>
        <w:t xml:space="preserve">Коэффициент </w:t>
      </w:r>
      <w:r w:rsidR="00201B2B" w:rsidRPr="00177E05">
        <w:rPr>
          <w:color w:val="000000" w:themeColor="text1"/>
        </w:rPr>
        <w:t xml:space="preserve">смертности по годам составлял за </w:t>
      </w:r>
      <w:r w:rsidRPr="00177E05">
        <w:rPr>
          <w:color w:val="000000" w:themeColor="text1"/>
        </w:rPr>
        <w:t>20</w:t>
      </w:r>
      <w:r w:rsidR="00654A0F" w:rsidRPr="00177E05">
        <w:rPr>
          <w:color w:val="000000" w:themeColor="text1"/>
        </w:rPr>
        <w:t>2</w:t>
      </w:r>
      <w:r w:rsidR="007526FF" w:rsidRPr="00177E05">
        <w:rPr>
          <w:color w:val="000000" w:themeColor="text1"/>
        </w:rPr>
        <w:t>5</w:t>
      </w:r>
      <w:r w:rsidRPr="00177E05">
        <w:rPr>
          <w:color w:val="000000" w:themeColor="text1"/>
        </w:rPr>
        <w:t xml:space="preserve"> год – 0,0</w:t>
      </w:r>
      <w:r w:rsidR="007526FF" w:rsidRPr="00177E05">
        <w:rPr>
          <w:color w:val="000000" w:themeColor="text1"/>
        </w:rPr>
        <w:t xml:space="preserve">0 </w:t>
      </w:r>
      <w:r w:rsidRPr="00177E05">
        <w:rPr>
          <w:color w:val="000000" w:themeColor="text1"/>
        </w:rPr>
        <w:t>Кс. (Кс- 0,</w:t>
      </w:r>
      <w:r w:rsidR="007526FF" w:rsidRPr="00177E05">
        <w:rPr>
          <w:color w:val="000000" w:themeColor="text1"/>
        </w:rPr>
        <w:t>04</w:t>
      </w:r>
      <w:r w:rsidRPr="00177E05">
        <w:rPr>
          <w:color w:val="000000" w:themeColor="text1"/>
        </w:rPr>
        <w:t xml:space="preserve"> - 20</w:t>
      </w:r>
      <w:r w:rsidR="007526FF" w:rsidRPr="00177E05">
        <w:rPr>
          <w:color w:val="000000" w:themeColor="text1"/>
        </w:rPr>
        <w:t>24</w:t>
      </w:r>
      <w:r w:rsidRPr="00177E05">
        <w:rPr>
          <w:color w:val="000000" w:themeColor="text1"/>
        </w:rPr>
        <w:t xml:space="preserve"> год, в 20</w:t>
      </w:r>
      <w:r w:rsidR="00654A0F" w:rsidRPr="00177E05">
        <w:rPr>
          <w:color w:val="000000" w:themeColor="text1"/>
        </w:rPr>
        <w:t>2</w:t>
      </w:r>
      <w:r w:rsidR="007526FF" w:rsidRPr="00177E05">
        <w:rPr>
          <w:color w:val="000000" w:themeColor="text1"/>
        </w:rPr>
        <w:t>3</w:t>
      </w:r>
      <w:r w:rsidRPr="00177E05">
        <w:rPr>
          <w:color w:val="000000" w:themeColor="text1"/>
        </w:rPr>
        <w:t xml:space="preserve"> г. – 0,</w:t>
      </w:r>
      <w:r w:rsidR="007526FF" w:rsidRPr="00177E05">
        <w:rPr>
          <w:color w:val="000000" w:themeColor="text1"/>
        </w:rPr>
        <w:t xml:space="preserve">17 </w:t>
      </w:r>
      <w:r w:rsidRPr="00177E05">
        <w:rPr>
          <w:color w:val="000000" w:themeColor="text1"/>
        </w:rPr>
        <w:t>Кс).</w:t>
      </w:r>
    </w:p>
    <w:p w:rsidR="00EE08E9" w:rsidRPr="00177E05" w:rsidRDefault="00EE08E9" w:rsidP="00EE08E9">
      <w:pPr>
        <w:ind w:firstLine="709"/>
        <w:jc w:val="both"/>
      </w:pPr>
      <w:r w:rsidRPr="00177E05">
        <w:t>Произошедшие несчастные случаи свидетельствуют о недостаточной степени ответственности работодателей за соблюдение действующего законодательства в сфере охраны труда, а также о халатном отношении самих работников к собственной безопасности.</w:t>
      </w:r>
    </w:p>
    <w:p w:rsidR="00EE08E9" w:rsidRPr="00177E05" w:rsidRDefault="00EE08E9" w:rsidP="00EE08E9">
      <w:pPr>
        <w:shd w:val="clear" w:color="auto" w:fill="FFFFFF"/>
        <w:ind w:firstLine="708"/>
        <w:jc w:val="both"/>
        <w:rPr>
          <w:color w:val="1A1A1A"/>
        </w:rPr>
      </w:pPr>
      <w:r w:rsidRPr="00177E05">
        <w:rPr>
          <w:color w:val="1A1A1A"/>
        </w:rPr>
        <w:t>Для стабилизации ситуации по улучшению условий труда работников, минимизации условий, способствующих возникновению производственного травматизма и профессиональной заболеваемости, необходимо обеспечить продолжение работы по снижению производственного травматизма и профессиональной заболеваемости</w:t>
      </w:r>
      <w:r w:rsidR="00204949" w:rsidRPr="00177E05">
        <w:rPr>
          <w:color w:val="1A1A1A"/>
        </w:rPr>
        <w:t xml:space="preserve">. </w:t>
      </w:r>
    </w:p>
    <w:p w:rsidR="00EE08E9" w:rsidRPr="00177E05" w:rsidRDefault="00EE08E9" w:rsidP="00EE08E9">
      <w:pPr>
        <w:shd w:val="clear" w:color="auto" w:fill="FFFFFF"/>
        <w:ind w:firstLine="708"/>
        <w:jc w:val="both"/>
        <w:rPr>
          <w:color w:val="1A1A1A"/>
        </w:rPr>
      </w:pPr>
      <w:r w:rsidRPr="00177E05">
        <w:rPr>
          <w:color w:val="1A1A1A"/>
        </w:rPr>
        <w:t xml:space="preserve">Работодателям </w:t>
      </w:r>
      <w:r w:rsidR="00204949" w:rsidRPr="00177E05">
        <w:rPr>
          <w:color w:val="1A1A1A"/>
        </w:rPr>
        <w:t xml:space="preserve">необходимо </w:t>
      </w:r>
      <w:r w:rsidRPr="00177E05">
        <w:rPr>
          <w:color w:val="1A1A1A"/>
        </w:rPr>
        <w:t>продолжить работу по профилактике производственного травматизма и профессиональных заболеваний, усилить внимание к вопросам соблюдения требований законодательства РФ об охране труда и обеспечить:</w:t>
      </w:r>
    </w:p>
    <w:p w:rsidR="00EE08E9" w:rsidRPr="00177E05" w:rsidRDefault="00EE08E9" w:rsidP="00EE08E9">
      <w:pPr>
        <w:shd w:val="clear" w:color="auto" w:fill="FFFFFF"/>
        <w:ind w:firstLine="708"/>
        <w:jc w:val="both"/>
        <w:rPr>
          <w:color w:val="1A1A1A"/>
        </w:rPr>
      </w:pPr>
      <w:r w:rsidRPr="00177E05">
        <w:rPr>
          <w:color w:val="1A1A1A"/>
        </w:rPr>
        <w:t>1) 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EE08E9" w:rsidRPr="00177E05" w:rsidRDefault="00EE08E9" w:rsidP="00EE08E9">
      <w:pPr>
        <w:shd w:val="clear" w:color="auto" w:fill="FFFFFF"/>
        <w:ind w:firstLine="708"/>
        <w:jc w:val="both"/>
        <w:rPr>
          <w:color w:val="1A1A1A"/>
        </w:rPr>
      </w:pPr>
      <w:r w:rsidRPr="00177E05">
        <w:rPr>
          <w:color w:val="1A1A1A"/>
        </w:rPr>
        <w:t>2) систематическое выявление опасностей и профессиональных рисков, их регулярный анализ и оценку;</w:t>
      </w:r>
    </w:p>
    <w:p w:rsidR="00EE08E9" w:rsidRPr="00177E05" w:rsidRDefault="00EE08E9" w:rsidP="00EE08E9">
      <w:pPr>
        <w:shd w:val="clear" w:color="auto" w:fill="FFFFFF"/>
        <w:ind w:firstLine="708"/>
        <w:jc w:val="both"/>
        <w:rPr>
          <w:color w:val="1A1A1A"/>
        </w:rPr>
      </w:pPr>
      <w:r w:rsidRPr="00177E05">
        <w:rPr>
          <w:color w:val="1A1A1A"/>
        </w:rPr>
        <w:t>3) организацию и проведение производственного контроля;</w:t>
      </w:r>
    </w:p>
    <w:p w:rsidR="00EE08E9" w:rsidRPr="00177E05" w:rsidRDefault="00EE08E9" w:rsidP="00EE08E9">
      <w:pPr>
        <w:shd w:val="clear" w:color="auto" w:fill="FFFFFF"/>
        <w:ind w:firstLine="708"/>
        <w:jc w:val="both"/>
        <w:rPr>
          <w:color w:val="1A1A1A"/>
        </w:rPr>
      </w:pPr>
      <w:r w:rsidRPr="00177E05">
        <w:rPr>
          <w:color w:val="1A1A1A"/>
        </w:rPr>
        <w:t>4) создание и функционирование системы управления охраной труда;</w:t>
      </w:r>
    </w:p>
    <w:p w:rsidR="00EE08E9" w:rsidRPr="00177E05" w:rsidRDefault="00EE08E9" w:rsidP="00EE08E9">
      <w:pPr>
        <w:shd w:val="clear" w:color="auto" w:fill="FFFFFF"/>
        <w:ind w:firstLine="708"/>
        <w:jc w:val="both"/>
        <w:rPr>
          <w:color w:val="1A1A1A"/>
        </w:rPr>
      </w:pPr>
      <w:r w:rsidRPr="00177E05">
        <w:rPr>
          <w:color w:val="1A1A1A"/>
        </w:rPr>
        <w:t>5)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w:t>
      </w:r>
    </w:p>
    <w:p w:rsidR="00204949" w:rsidRPr="00177E05" w:rsidRDefault="00585E9D" w:rsidP="00204949">
      <w:pPr>
        <w:shd w:val="clear" w:color="auto" w:fill="FFFFFF"/>
        <w:ind w:firstLine="708"/>
        <w:jc w:val="both"/>
        <w:rPr>
          <w:color w:val="1A1A1A"/>
        </w:rPr>
      </w:pPr>
      <w:r w:rsidRPr="00177E05">
        <w:rPr>
          <w:color w:val="1A1A1A"/>
        </w:rPr>
        <w:t>6</w:t>
      </w:r>
      <w:r w:rsidR="00EE08E9" w:rsidRPr="00177E05">
        <w:rPr>
          <w:color w:val="1A1A1A"/>
        </w:rPr>
        <w:t>) своевременное и полное обеспечение работников современными средствами индивидуальной и коллективной защиты, обучение работников их использованию (применению), а также контроле со стороны работодателя за правильностью их применения работниками;</w:t>
      </w:r>
      <w:r w:rsidR="00204949" w:rsidRPr="00177E05">
        <w:rPr>
          <w:color w:val="1A1A1A"/>
        </w:rPr>
        <w:t xml:space="preserve"> </w:t>
      </w:r>
    </w:p>
    <w:p w:rsidR="00EE08E9" w:rsidRPr="00177E05" w:rsidRDefault="00585E9D" w:rsidP="00EE08E9">
      <w:pPr>
        <w:shd w:val="clear" w:color="auto" w:fill="FFFFFF"/>
        <w:ind w:firstLine="708"/>
        <w:jc w:val="both"/>
        <w:rPr>
          <w:color w:val="1A1A1A"/>
        </w:rPr>
      </w:pPr>
      <w:r w:rsidRPr="00177E05">
        <w:rPr>
          <w:color w:val="1A1A1A"/>
        </w:rPr>
        <w:t>7</w:t>
      </w:r>
      <w:r w:rsidR="00EE08E9" w:rsidRPr="00177E05">
        <w:rPr>
          <w:color w:val="1A1A1A"/>
        </w:rPr>
        <w:t>) допуск работников к исполнению трудовых обязанностей только в случае 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EE08E9" w:rsidRPr="00177E05" w:rsidRDefault="00E93F8A" w:rsidP="00EE08E9">
      <w:pPr>
        <w:shd w:val="clear" w:color="auto" w:fill="FFFFFF"/>
        <w:ind w:firstLine="708"/>
        <w:jc w:val="both"/>
        <w:rPr>
          <w:color w:val="1A1A1A"/>
        </w:rPr>
      </w:pPr>
      <w:r w:rsidRPr="00177E05">
        <w:rPr>
          <w:color w:val="1A1A1A"/>
        </w:rPr>
        <w:t>8</w:t>
      </w:r>
      <w:r w:rsidR="00EE08E9" w:rsidRPr="00177E05">
        <w:rPr>
          <w:color w:val="1A1A1A"/>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EE08E9" w:rsidRPr="00177E05" w:rsidRDefault="00E93F8A" w:rsidP="00EE08E9">
      <w:pPr>
        <w:shd w:val="clear" w:color="auto" w:fill="FFFFFF"/>
        <w:ind w:firstLine="708"/>
        <w:jc w:val="both"/>
        <w:rPr>
          <w:color w:val="1A1A1A"/>
        </w:rPr>
      </w:pPr>
      <w:r w:rsidRPr="00177E05">
        <w:rPr>
          <w:color w:val="1A1A1A"/>
        </w:rPr>
        <w:t>9</w:t>
      </w:r>
      <w:r w:rsidR="00EE08E9" w:rsidRPr="00177E05">
        <w:rPr>
          <w:color w:val="1A1A1A"/>
        </w:rPr>
        <w:t>) обучение работников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проведение инструктажа по охране труда, стажировку на рабочем месте (для определенных категорий работников) и проверку знания требований охраны труда.</w:t>
      </w:r>
    </w:p>
    <w:p w:rsidR="005E2DEE" w:rsidRPr="00177E05" w:rsidRDefault="005E2DEE" w:rsidP="005E2DEE">
      <w:pPr>
        <w:pStyle w:val="Default"/>
        <w:ind w:firstLine="709"/>
        <w:jc w:val="both"/>
        <w:rPr>
          <w:color w:val="auto"/>
        </w:rPr>
      </w:pPr>
      <w:r w:rsidRPr="00177E05">
        <w:rPr>
          <w:color w:val="auto"/>
        </w:rPr>
        <w:t xml:space="preserve">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специальная оценка условий труда на рабочих местах. </w:t>
      </w:r>
    </w:p>
    <w:p w:rsidR="005E2DEE" w:rsidRPr="00177E05" w:rsidRDefault="005E2DEE" w:rsidP="008F7747">
      <w:pPr>
        <w:pStyle w:val="ConsPlusNormal"/>
        <w:ind w:firstLine="0"/>
        <w:rPr>
          <w:rFonts w:ascii="Times New Roman" w:hAnsi="Times New Roman" w:cs="Times New Roman"/>
          <w:bCs/>
          <w:sz w:val="24"/>
          <w:szCs w:val="24"/>
        </w:rPr>
      </w:pPr>
    </w:p>
    <w:p w:rsidR="005E2DEE" w:rsidRPr="00177E05" w:rsidRDefault="005E2DEE" w:rsidP="005E2DEE">
      <w:pPr>
        <w:pStyle w:val="Default"/>
        <w:jc w:val="center"/>
        <w:rPr>
          <w:bCs/>
          <w:color w:val="auto"/>
        </w:rPr>
      </w:pPr>
      <w:r w:rsidRPr="00177E05">
        <w:rPr>
          <w:bCs/>
          <w:color w:val="auto"/>
        </w:rPr>
        <w:t>Количество рабочих мест, на которых проведена специальная оценка</w:t>
      </w:r>
    </w:p>
    <w:p w:rsidR="005E2DEE" w:rsidRPr="00177E05" w:rsidRDefault="005E2DEE" w:rsidP="005E2DEE">
      <w:pPr>
        <w:pStyle w:val="Default"/>
        <w:jc w:val="center"/>
        <w:rPr>
          <w:bCs/>
          <w:color w:val="auto"/>
        </w:rPr>
      </w:pPr>
      <w:r w:rsidRPr="00177E05">
        <w:rPr>
          <w:bCs/>
          <w:color w:val="auto"/>
        </w:rPr>
        <w:t>условий труда в 202</w:t>
      </w:r>
      <w:r w:rsidR="007526FF" w:rsidRPr="00177E05">
        <w:rPr>
          <w:bCs/>
          <w:color w:val="auto"/>
        </w:rPr>
        <w:t>3</w:t>
      </w:r>
      <w:r w:rsidRPr="00177E05">
        <w:rPr>
          <w:bCs/>
          <w:color w:val="auto"/>
        </w:rPr>
        <w:t>-202</w:t>
      </w:r>
      <w:r w:rsidR="007526FF" w:rsidRPr="00177E05">
        <w:rPr>
          <w:bCs/>
          <w:color w:val="auto"/>
        </w:rPr>
        <w:t>5</w:t>
      </w:r>
      <w:r w:rsidRPr="00177E05">
        <w:rPr>
          <w:bCs/>
          <w:color w:val="auto"/>
        </w:rPr>
        <w:t xml:space="preserve"> гг.</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3255"/>
        <w:gridCol w:w="3118"/>
      </w:tblGrid>
      <w:tr w:rsidR="00223464" w:rsidRPr="00177E05" w:rsidTr="00C24BFE">
        <w:trPr>
          <w:jc w:val="center"/>
        </w:trPr>
        <w:tc>
          <w:tcPr>
            <w:tcW w:w="3550" w:type="dxa"/>
          </w:tcPr>
          <w:p w:rsidR="00223464" w:rsidRPr="00177E05" w:rsidRDefault="00223464" w:rsidP="005E2DEE">
            <w:pPr>
              <w:pStyle w:val="Default"/>
              <w:jc w:val="center"/>
              <w:rPr>
                <w:color w:val="auto"/>
              </w:rPr>
            </w:pPr>
            <w:r w:rsidRPr="00177E05">
              <w:rPr>
                <w:color w:val="auto"/>
              </w:rPr>
              <w:t>2023 год</w:t>
            </w:r>
          </w:p>
          <w:p w:rsidR="00223464" w:rsidRPr="00177E05" w:rsidRDefault="00223464" w:rsidP="005E2DEE">
            <w:pPr>
              <w:pStyle w:val="Default"/>
              <w:jc w:val="center"/>
              <w:rPr>
                <w:color w:val="auto"/>
              </w:rPr>
            </w:pPr>
            <w:r w:rsidRPr="00177E05">
              <w:rPr>
                <w:color w:val="auto"/>
              </w:rPr>
              <w:t xml:space="preserve"> (ед.)</w:t>
            </w:r>
          </w:p>
        </w:tc>
        <w:tc>
          <w:tcPr>
            <w:tcW w:w="3255" w:type="dxa"/>
          </w:tcPr>
          <w:p w:rsidR="00223464" w:rsidRPr="00177E05" w:rsidRDefault="00223464" w:rsidP="005E2DEE">
            <w:pPr>
              <w:pStyle w:val="Default"/>
              <w:jc w:val="center"/>
              <w:rPr>
                <w:color w:val="auto"/>
              </w:rPr>
            </w:pPr>
            <w:r w:rsidRPr="00177E05">
              <w:rPr>
                <w:color w:val="auto"/>
              </w:rPr>
              <w:t>2024 год</w:t>
            </w:r>
          </w:p>
          <w:p w:rsidR="00223464" w:rsidRPr="00177E05" w:rsidRDefault="00223464" w:rsidP="005E2DEE">
            <w:pPr>
              <w:pStyle w:val="Default"/>
              <w:jc w:val="center"/>
              <w:rPr>
                <w:color w:val="auto"/>
              </w:rPr>
            </w:pPr>
            <w:r w:rsidRPr="00177E05">
              <w:rPr>
                <w:color w:val="auto"/>
              </w:rPr>
              <w:t>(ед.)</w:t>
            </w:r>
          </w:p>
        </w:tc>
        <w:tc>
          <w:tcPr>
            <w:tcW w:w="3118" w:type="dxa"/>
          </w:tcPr>
          <w:p w:rsidR="00223464" w:rsidRPr="00177E05" w:rsidRDefault="00223464" w:rsidP="005E2DEE">
            <w:pPr>
              <w:pStyle w:val="Default"/>
              <w:jc w:val="center"/>
              <w:rPr>
                <w:color w:val="auto"/>
              </w:rPr>
            </w:pPr>
            <w:r w:rsidRPr="00177E05">
              <w:rPr>
                <w:color w:val="auto"/>
              </w:rPr>
              <w:t>2025 год</w:t>
            </w:r>
          </w:p>
          <w:p w:rsidR="00223464" w:rsidRPr="00177E05" w:rsidRDefault="00223464" w:rsidP="005E2DEE">
            <w:pPr>
              <w:pStyle w:val="Default"/>
              <w:jc w:val="center"/>
              <w:rPr>
                <w:color w:val="auto"/>
              </w:rPr>
            </w:pPr>
            <w:r w:rsidRPr="00177E05">
              <w:rPr>
                <w:color w:val="auto"/>
              </w:rPr>
              <w:t>(ед.)</w:t>
            </w:r>
          </w:p>
        </w:tc>
      </w:tr>
      <w:tr w:rsidR="00223464" w:rsidRPr="00177E05" w:rsidTr="00C24BFE">
        <w:trPr>
          <w:jc w:val="center"/>
        </w:trPr>
        <w:tc>
          <w:tcPr>
            <w:tcW w:w="3550" w:type="dxa"/>
          </w:tcPr>
          <w:p w:rsidR="00223464" w:rsidRPr="00177E05" w:rsidRDefault="00223464" w:rsidP="005E2DEE">
            <w:pPr>
              <w:pStyle w:val="Default"/>
              <w:jc w:val="center"/>
              <w:rPr>
                <w:color w:val="000000" w:themeColor="text1"/>
              </w:rPr>
            </w:pPr>
            <w:r w:rsidRPr="00177E05">
              <w:rPr>
                <w:color w:val="000000" w:themeColor="text1"/>
              </w:rPr>
              <w:t>1304</w:t>
            </w:r>
          </w:p>
        </w:tc>
        <w:tc>
          <w:tcPr>
            <w:tcW w:w="3255" w:type="dxa"/>
          </w:tcPr>
          <w:p w:rsidR="00223464" w:rsidRPr="00177E05" w:rsidRDefault="00223464" w:rsidP="005E2DEE">
            <w:pPr>
              <w:pStyle w:val="Default"/>
              <w:jc w:val="center"/>
              <w:rPr>
                <w:color w:val="000000" w:themeColor="text1"/>
              </w:rPr>
            </w:pPr>
            <w:r w:rsidRPr="00177E05">
              <w:rPr>
                <w:color w:val="000000" w:themeColor="text1"/>
              </w:rPr>
              <w:t>706</w:t>
            </w:r>
          </w:p>
        </w:tc>
        <w:tc>
          <w:tcPr>
            <w:tcW w:w="3118" w:type="dxa"/>
          </w:tcPr>
          <w:p w:rsidR="00223464" w:rsidRPr="00177E05" w:rsidRDefault="00223464" w:rsidP="007526FF">
            <w:pPr>
              <w:pStyle w:val="Default"/>
              <w:jc w:val="center"/>
              <w:rPr>
                <w:color w:val="000000" w:themeColor="text1"/>
              </w:rPr>
            </w:pPr>
            <w:r w:rsidRPr="00177E05">
              <w:rPr>
                <w:color w:val="000000" w:themeColor="text1"/>
              </w:rPr>
              <w:t>1008</w:t>
            </w:r>
          </w:p>
        </w:tc>
      </w:tr>
    </w:tbl>
    <w:p w:rsidR="005E2DEE" w:rsidRPr="00177E05" w:rsidRDefault="005E2DEE" w:rsidP="005E2DEE">
      <w:pPr>
        <w:pStyle w:val="Default"/>
        <w:ind w:firstLine="708"/>
        <w:rPr>
          <w:color w:val="auto"/>
        </w:rPr>
      </w:pPr>
    </w:p>
    <w:p w:rsidR="002E125E" w:rsidRPr="00177E05" w:rsidRDefault="005E2DEE" w:rsidP="009A1126">
      <w:pPr>
        <w:ind w:firstLine="708"/>
        <w:jc w:val="both"/>
        <w:rPr>
          <w:color w:val="000000" w:themeColor="text1"/>
        </w:rPr>
      </w:pPr>
      <w:r w:rsidRPr="00177E05">
        <w:rPr>
          <w:color w:val="000000" w:themeColor="text1"/>
        </w:rPr>
        <w:t>В 202</w:t>
      </w:r>
      <w:r w:rsidR="002E125E" w:rsidRPr="00177E05">
        <w:rPr>
          <w:color w:val="000000" w:themeColor="text1"/>
        </w:rPr>
        <w:t>5</w:t>
      </w:r>
      <w:r w:rsidRPr="00177E05">
        <w:rPr>
          <w:color w:val="000000" w:themeColor="text1"/>
        </w:rPr>
        <w:t xml:space="preserve"> году была организована и оказана методическая помощь в проведении специальной оценки условий труда (далее – СОУТ)</w:t>
      </w:r>
      <w:r w:rsidR="00133705" w:rsidRPr="00177E05">
        <w:rPr>
          <w:color w:val="000000" w:themeColor="text1"/>
        </w:rPr>
        <w:t>.</w:t>
      </w:r>
      <w:r w:rsidR="008F7747" w:rsidRPr="00177E05">
        <w:rPr>
          <w:color w:val="000000" w:themeColor="text1"/>
        </w:rPr>
        <w:t xml:space="preserve"> </w:t>
      </w:r>
      <w:r w:rsidRPr="00177E05">
        <w:rPr>
          <w:color w:val="000000" w:themeColor="text1"/>
        </w:rPr>
        <w:t xml:space="preserve"> </w:t>
      </w:r>
      <w:r w:rsidR="00D7237B" w:rsidRPr="00177E05">
        <w:rPr>
          <w:color w:val="000000" w:themeColor="text1"/>
        </w:rPr>
        <w:t xml:space="preserve">СОУТ </w:t>
      </w:r>
      <w:r w:rsidR="008F7747" w:rsidRPr="00177E05">
        <w:rPr>
          <w:color w:val="000000" w:themeColor="text1"/>
        </w:rPr>
        <w:t xml:space="preserve">была проведена </w:t>
      </w:r>
      <w:r w:rsidR="00D7237B" w:rsidRPr="00177E05">
        <w:rPr>
          <w:color w:val="000000" w:themeColor="text1"/>
        </w:rPr>
        <w:t>на 1008 рабочих местах, где трудятся 1304 человека (из них 1-2 класс 939 р/мест, работает 1188 человек; 3 класс- 6</w:t>
      </w:r>
      <w:r w:rsidR="00640684" w:rsidRPr="00177E05">
        <w:rPr>
          <w:color w:val="000000" w:themeColor="text1"/>
        </w:rPr>
        <w:t xml:space="preserve">9 р/мест, работает 116 человек); </w:t>
      </w:r>
      <w:r w:rsidRPr="00177E05">
        <w:rPr>
          <w:color w:val="000000" w:themeColor="text1"/>
        </w:rPr>
        <w:t>в 202</w:t>
      </w:r>
      <w:r w:rsidR="002E125E" w:rsidRPr="00177E05">
        <w:rPr>
          <w:color w:val="000000" w:themeColor="text1"/>
        </w:rPr>
        <w:t>4</w:t>
      </w:r>
      <w:r w:rsidRPr="00177E05">
        <w:rPr>
          <w:color w:val="000000" w:themeColor="text1"/>
        </w:rPr>
        <w:t xml:space="preserve"> году </w:t>
      </w:r>
      <w:r w:rsidR="008F7747" w:rsidRPr="00177E05">
        <w:rPr>
          <w:color w:val="000000" w:themeColor="text1"/>
        </w:rPr>
        <w:t>проведена СОУТ на 706 рабочих местах, где трудятся 86</w:t>
      </w:r>
      <w:r w:rsidR="009A1126" w:rsidRPr="00177E05">
        <w:rPr>
          <w:color w:val="000000" w:themeColor="text1"/>
        </w:rPr>
        <w:t xml:space="preserve">0 человек (из них 1-2 класс 578 р/мест, работает 673 человека; 3 класс- 128 р/мест, работает 187 человек), </w:t>
      </w:r>
      <w:r w:rsidRPr="00177E05">
        <w:rPr>
          <w:color w:val="000000" w:themeColor="text1"/>
        </w:rPr>
        <w:t>в 202</w:t>
      </w:r>
      <w:r w:rsidR="002E125E" w:rsidRPr="00177E05">
        <w:rPr>
          <w:color w:val="000000" w:themeColor="text1"/>
        </w:rPr>
        <w:t>3</w:t>
      </w:r>
      <w:r w:rsidRPr="00177E05">
        <w:rPr>
          <w:color w:val="000000" w:themeColor="text1"/>
        </w:rPr>
        <w:t xml:space="preserve"> году </w:t>
      </w:r>
      <w:r w:rsidR="002E125E" w:rsidRPr="00177E05">
        <w:rPr>
          <w:color w:val="000000" w:themeColor="text1"/>
        </w:rPr>
        <w:t xml:space="preserve"> была проведена СОУТ на 1304 рабочих местах, где трудятся 1716 человек (из них 1-2 класс 910 р/мест, работает 1115 человек; 3 класс- 394 р/мест, работает 601 человек). </w:t>
      </w:r>
    </w:p>
    <w:p w:rsidR="005E2DEE" w:rsidRPr="00177E05" w:rsidRDefault="005E2DEE" w:rsidP="005E2DEE">
      <w:pPr>
        <w:pStyle w:val="a6"/>
        <w:spacing w:before="0" w:beforeAutospacing="0" w:after="0" w:afterAutospacing="0"/>
        <w:ind w:firstLine="709"/>
        <w:jc w:val="both"/>
      </w:pPr>
      <w:r w:rsidRPr="00177E05">
        <w:t xml:space="preserve">По итогам данных мероприятий оформлены карты по проведению специальной оценки условиям труда, в которых отражены оценка условий труда по факторам производственной среды и трудового процесса, </w:t>
      </w:r>
      <w:proofErr w:type="spellStart"/>
      <w:r w:rsidRPr="00177E05">
        <w:t>травмобезопасности</w:t>
      </w:r>
      <w:proofErr w:type="spellEnd"/>
      <w:r w:rsidRPr="00177E05">
        <w:t xml:space="preserve"> и обеспеченности средствами индивидуальной защиты, даны конкретные рекомендации по улучшению условий труда.</w:t>
      </w:r>
      <w:r w:rsidR="00E1341C" w:rsidRPr="00177E05">
        <w:t xml:space="preserve"> </w:t>
      </w:r>
    </w:p>
    <w:p w:rsidR="005E2DEE" w:rsidRPr="00177E05" w:rsidRDefault="005E2DEE" w:rsidP="005E2DEE">
      <w:pPr>
        <w:ind w:firstLine="709"/>
        <w:jc w:val="both"/>
      </w:pPr>
      <w:r w:rsidRPr="00177E05">
        <w:t>Количество рабочих мест, на которых по результатам специальной оценки условий труда установлены оптимальные и допустим</w:t>
      </w:r>
      <w:r w:rsidR="001D49F4" w:rsidRPr="00177E05">
        <w:t>ые условия труда (1 и 2 класс) 2427</w:t>
      </w:r>
      <w:r w:rsidRPr="00177E05">
        <w:t xml:space="preserve"> рабочих места, работают </w:t>
      </w:r>
      <w:r w:rsidR="001D49F4" w:rsidRPr="00177E05">
        <w:t>2976</w:t>
      </w:r>
      <w:r w:rsidRPr="00177E05">
        <w:t xml:space="preserve"> человек, количество рабочих мест, на которых по результатам специальной оценки условий труда установлены вредные условия труда (3 класс) – </w:t>
      </w:r>
      <w:r w:rsidR="001D49F4" w:rsidRPr="00177E05">
        <w:t>591</w:t>
      </w:r>
      <w:r w:rsidRPr="00177E05">
        <w:t xml:space="preserve"> рабочи</w:t>
      </w:r>
      <w:r w:rsidR="001D49F4" w:rsidRPr="00177E05">
        <w:t>е</w:t>
      </w:r>
      <w:r w:rsidRPr="00177E05">
        <w:t xml:space="preserve"> мест</w:t>
      </w:r>
      <w:r w:rsidR="001D49F4" w:rsidRPr="00177E05">
        <w:t>о</w:t>
      </w:r>
      <w:r w:rsidRPr="00177E05">
        <w:t xml:space="preserve">, работают </w:t>
      </w:r>
      <w:r w:rsidR="001D49F4" w:rsidRPr="00177E05">
        <w:t>904</w:t>
      </w:r>
      <w:r w:rsidRPr="00177E05">
        <w:t xml:space="preserve"> человек</w:t>
      </w:r>
      <w:r w:rsidR="001D49F4" w:rsidRPr="00177E05">
        <w:t>а</w:t>
      </w:r>
      <w:r w:rsidRPr="00177E05">
        <w:t>.</w:t>
      </w:r>
    </w:p>
    <w:p w:rsidR="005E2DEE" w:rsidRPr="00177E05" w:rsidRDefault="005E2DEE" w:rsidP="005E2DEE">
      <w:pPr>
        <w:ind w:firstLine="708"/>
        <w:jc w:val="both"/>
        <w:rPr>
          <w:rFonts w:eastAsia="Calibri"/>
        </w:rPr>
      </w:pPr>
      <w:r w:rsidRPr="00177E05">
        <w:t xml:space="preserve">Анализ деятельности по проведению специальной </w:t>
      </w:r>
      <w:proofErr w:type="gramStart"/>
      <w:r w:rsidRPr="00177E05">
        <w:t>оценки  условий</w:t>
      </w:r>
      <w:proofErr w:type="gramEnd"/>
      <w:r w:rsidRPr="00177E05">
        <w:t xml:space="preserve"> труда показал, что это процесс трудоемкий и требует значительного финансирования. Основные причины незавершенности и не </w:t>
      </w:r>
      <w:r w:rsidR="00FB4CA7" w:rsidRPr="00177E05">
        <w:t>проведения специальной</w:t>
      </w:r>
      <w:r w:rsidR="008D5A7B" w:rsidRPr="00177E05">
        <w:t xml:space="preserve"> оценки условий труда </w:t>
      </w:r>
      <w:r w:rsidRPr="00177E05">
        <w:t>напрямую связаны с экономическим положением организаций.</w:t>
      </w:r>
      <w:r w:rsidR="00E1341C" w:rsidRPr="00177E05">
        <w:t xml:space="preserve"> </w:t>
      </w:r>
    </w:p>
    <w:p w:rsidR="005E2DEE" w:rsidRPr="00177E05" w:rsidRDefault="005E2DEE" w:rsidP="008F7747">
      <w:pPr>
        <w:ind w:firstLine="709"/>
        <w:jc w:val="both"/>
        <w:rPr>
          <w:bCs/>
        </w:rPr>
      </w:pPr>
      <w:r w:rsidRPr="00177E05">
        <w:rPr>
          <w:bCs/>
        </w:rPr>
        <w:t>Ведомственный контроль является одним из важнейших функций управления в сфере охраны труда.  В течение 202</w:t>
      </w:r>
      <w:r w:rsidR="00AA18E8" w:rsidRPr="00177E05">
        <w:rPr>
          <w:bCs/>
        </w:rPr>
        <w:t>5</w:t>
      </w:r>
      <w:r w:rsidRPr="00177E05">
        <w:rPr>
          <w:bCs/>
        </w:rPr>
        <w:t xml:space="preserve"> года было проведено 3</w:t>
      </w:r>
      <w:r w:rsidR="00AA18E8" w:rsidRPr="00177E05">
        <w:rPr>
          <w:bCs/>
        </w:rPr>
        <w:t>2</w:t>
      </w:r>
      <w:r w:rsidRPr="00177E05">
        <w:rPr>
          <w:bCs/>
        </w:rPr>
        <w:t xml:space="preserve"> проверк</w:t>
      </w:r>
      <w:r w:rsidR="00AA18E8" w:rsidRPr="00177E05">
        <w:rPr>
          <w:bCs/>
        </w:rPr>
        <w:t>и</w:t>
      </w:r>
      <w:r w:rsidRPr="00177E05">
        <w:rPr>
          <w:bCs/>
        </w:rPr>
        <w:t xml:space="preserve">, выявлено </w:t>
      </w:r>
      <w:r w:rsidR="00AA18E8" w:rsidRPr="00177E05">
        <w:rPr>
          <w:bCs/>
        </w:rPr>
        <w:t>100</w:t>
      </w:r>
      <w:r w:rsidRPr="00177E05">
        <w:rPr>
          <w:bCs/>
        </w:rPr>
        <w:t xml:space="preserve"> нарушений трудо</w:t>
      </w:r>
      <w:r w:rsidR="00AA18E8" w:rsidRPr="00177E05">
        <w:rPr>
          <w:bCs/>
        </w:rPr>
        <w:t>вого законодательства</w:t>
      </w:r>
      <w:r w:rsidR="00C24BFE" w:rsidRPr="00177E05">
        <w:rPr>
          <w:bCs/>
        </w:rPr>
        <w:t>;</w:t>
      </w:r>
      <w:r w:rsidR="00AA18E8" w:rsidRPr="00177E05">
        <w:rPr>
          <w:bCs/>
        </w:rPr>
        <w:t xml:space="preserve"> </w:t>
      </w:r>
      <w:r w:rsidRPr="00177E05">
        <w:rPr>
          <w:bCs/>
        </w:rPr>
        <w:t>в 202</w:t>
      </w:r>
      <w:r w:rsidR="00AA18E8" w:rsidRPr="00177E05">
        <w:rPr>
          <w:bCs/>
        </w:rPr>
        <w:t>4</w:t>
      </w:r>
      <w:r w:rsidRPr="00177E05">
        <w:rPr>
          <w:bCs/>
        </w:rPr>
        <w:t xml:space="preserve"> году – </w:t>
      </w:r>
      <w:r w:rsidR="0035597E" w:rsidRPr="00177E05">
        <w:rPr>
          <w:bCs/>
        </w:rPr>
        <w:t>2</w:t>
      </w:r>
      <w:r w:rsidRPr="00177E05">
        <w:rPr>
          <w:bCs/>
        </w:rPr>
        <w:t xml:space="preserve"> </w:t>
      </w:r>
      <w:r w:rsidR="0035597E" w:rsidRPr="00177E05">
        <w:rPr>
          <w:bCs/>
        </w:rPr>
        <w:t>проверки</w:t>
      </w:r>
      <w:r w:rsidR="00C24BFE" w:rsidRPr="00177E05">
        <w:rPr>
          <w:bCs/>
        </w:rPr>
        <w:t>,</w:t>
      </w:r>
      <w:r w:rsidR="0035597E" w:rsidRPr="00177E05">
        <w:rPr>
          <w:bCs/>
        </w:rPr>
        <w:t xml:space="preserve"> выявлено</w:t>
      </w:r>
      <w:r w:rsidRPr="00177E05">
        <w:rPr>
          <w:bCs/>
        </w:rPr>
        <w:t xml:space="preserve"> </w:t>
      </w:r>
      <w:r w:rsidR="00AA18E8" w:rsidRPr="00177E05">
        <w:rPr>
          <w:bCs/>
        </w:rPr>
        <w:t>47</w:t>
      </w:r>
      <w:r w:rsidRPr="00177E05">
        <w:rPr>
          <w:bCs/>
        </w:rPr>
        <w:t xml:space="preserve"> нарушений</w:t>
      </w:r>
      <w:r w:rsidR="00C24BFE" w:rsidRPr="00177E05">
        <w:rPr>
          <w:bCs/>
        </w:rPr>
        <w:t>;</w:t>
      </w:r>
      <w:r w:rsidRPr="00177E05">
        <w:rPr>
          <w:bCs/>
        </w:rPr>
        <w:t xml:space="preserve"> в 202</w:t>
      </w:r>
      <w:r w:rsidR="00AA18E8" w:rsidRPr="00177E05">
        <w:rPr>
          <w:bCs/>
        </w:rPr>
        <w:t>3</w:t>
      </w:r>
      <w:r w:rsidRPr="00177E05">
        <w:rPr>
          <w:bCs/>
        </w:rPr>
        <w:t xml:space="preserve"> году - </w:t>
      </w:r>
      <w:r w:rsidR="00AA18E8" w:rsidRPr="00177E05">
        <w:rPr>
          <w:bCs/>
        </w:rPr>
        <w:t>16</w:t>
      </w:r>
      <w:r w:rsidRPr="00177E05">
        <w:rPr>
          <w:bCs/>
        </w:rPr>
        <w:t xml:space="preserve"> проверок</w:t>
      </w:r>
      <w:r w:rsidR="00C24BFE" w:rsidRPr="00177E05">
        <w:rPr>
          <w:bCs/>
        </w:rPr>
        <w:t>,</w:t>
      </w:r>
      <w:r w:rsidRPr="00177E05">
        <w:rPr>
          <w:bCs/>
        </w:rPr>
        <w:t xml:space="preserve"> выявлено </w:t>
      </w:r>
      <w:r w:rsidR="00D01994" w:rsidRPr="00177E05">
        <w:rPr>
          <w:bCs/>
        </w:rPr>
        <w:t>52</w:t>
      </w:r>
      <w:r w:rsidRPr="00177E05">
        <w:rPr>
          <w:bCs/>
        </w:rPr>
        <w:t xml:space="preserve"> </w:t>
      </w:r>
      <w:r w:rsidR="00AA18E8" w:rsidRPr="00177E05">
        <w:rPr>
          <w:bCs/>
        </w:rPr>
        <w:t>нарушени</w:t>
      </w:r>
      <w:r w:rsidR="00D01994" w:rsidRPr="00177E05">
        <w:rPr>
          <w:bCs/>
        </w:rPr>
        <w:t>я</w:t>
      </w:r>
      <w:r w:rsidRPr="00177E05">
        <w:rPr>
          <w:bCs/>
        </w:rPr>
        <w:t xml:space="preserve">.   </w:t>
      </w:r>
    </w:p>
    <w:p w:rsidR="005E2DEE" w:rsidRPr="00177E05" w:rsidRDefault="005E2DEE" w:rsidP="005E2DEE">
      <w:pPr>
        <w:ind w:firstLine="709"/>
        <w:jc w:val="right"/>
        <w:rPr>
          <w:bCs/>
        </w:rPr>
      </w:pPr>
    </w:p>
    <w:tbl>
      <w:tblPr>
        <w:tblW w:w="10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96"/>
        <w:gridCol w:w="2206"/>
        <w:gridCol w:w="2010"/>
        <w:gridCol w:w="2206"/>
        <w:gridCol w:w="2009"/>
      </w:tblGrid>
      <w:tr w:rsidR="00FB188A" w:rsidRPr="00177E05" w:rsidTr="00FB188A">
        <w:trPr>
          <w:trHeight w:val="257"/>
        </w:trPr>
        <w:tc>
          <w:tcPr>
            <w:tcW w:w="889" w:type="dxa"/>
            <w:vMerge w:val="restart"/>
          </w:tcPr>
          <w:p w:rsidR="00FB188A" w:rsidRPr="00177E05" w:rsidRDefault="00FB188A" w:rsidP="005E2DEE">
            <w:pPr>
              <w:jc w:val="center"/>
              <w:rPr>
                <w:bCs/>
              </w:rPr>
            </w:pPr>
            <w:r w:rsidRPr="00177E05">
              <w:rPr>
                <w:bCs/>
              </w:rPr>
              <w:t>Год</w:t>
            </w:r>
          </w:p>
        </w:tc>
        <w:tc>
          <w:tcPr>
            <w:tcW w:w="5112" w:type="dxa"/>
            <w:gridSpan w:val="3"/>
          </w:tcPr>
          <w:p w:rsidR="00FB188A" w:rsidRPr="00177E05" w:rsidRDefault="00FB188A" w:rsidP="005E2DEE">
            <w:pPr>
              <w:jc w:val="center"/>
              <w:rPr>
                <w:bCs/>
              </w:rPr>
            </w:pPr>
            <w:r w:rsidRPr="00177E05">
              <w:rPr>
                <w:bCs/>
              </w:rPr>
              <w:t>Количество проведенных проверок</w:t>
            </w:r>
          </w:p>
        </w:tc>
        <w:tc>
          <w:tcPr>
            <w:tcW w:w="4215" w:type="dxa"/>
            <w:gridSpan w:val="2"/>
            <w:vMerge w:val="restart"/>
          </w:tcPr>
          <w:p w:rsidR="00FB188A" w:rsidRPr="00177E05" w:rsidRDefault="00FB188A" w:rsidP="005E2DEE">
            <w:pPr>
              <w:jc w:val="center"/>
              <w:rPr>
                <w:bCs/>
              </w:rPr>
            </w:pPr>
            <w:r w:rsidRPr="00177E05">
              <w:rPr>
                <w:bCs/>
              </w:rPr>
              <w:t>Выявлено нарушений</w:t>
            </w:r>
          </w:p>
        </w:tc>
      </w:tr>
      <w:tr w:rsidR="00FB188A" w:rsidRPr="00177E05" w:rsidTr="00FB188A">
        <w:trPr>
          <w:trHeight w:val="512"/>
        </w:trPr>
        <w:tc>
          <w:tcPr>
            <w:tcW w:w="889" w:type="dxa"/>
            <w:vMerge/>
          </w:tcPr>
          <w:p w:rsidR="00FB188A" w:rsidRPr="00177E05" w:rsidRDefault="00FB188A" w:rsidP="005E2DEE">
            <w:pPr>
              <w:jc w:val="center"/>
              <w:rPr>
                <w:bCs/>
              </w:rPr>
            </w:pPr>
          </w:p>
        </w:tc>
        <w:tc>
          <w:tcPr>
            <w:tcW w:w="896" w:type="dxa"/>
            <w:vMerge w:val="restart"/>
          </w:tcPr>
          <w:p w:rsidR="00FB188A" w:rsidRPr="00177E05" w:rsidRDefault="00FB188A" w:rsidP="005E2DEE">
            <w:pPr>
              <w:jc w:val="center"/>
              <w:rPr>
                <w:bCs/>
              </w:rPr>
            </w:pPr>
            <w:r w:rsidRPr="00177E05">
              <w:rPr>
                <w:bCs/>
              </w:rPr>
              <w:t>Всего</w:t>
            </w:r>
          </w:p>
        </w:tc>
        <w:tc>
          <w:tcPr>
            <w:tcW w:w="2206" w:type="dxa"/>
            <w:vMerge w:val="restart"/>
          </w:tcPr>
          <w:p w:rsidR="00FB188A" w:rsidRPr="00177E05" w:rsidRDefault="00FB188A" w:rsidP="005E2DEE">
            <w:pPr>
              <w:jc w:val="center"/>
              <w:rPr>
                <w:bCs/>
              </w:rPr>
            </w:pPr>
            <w:r w:rsidRPr="00177E05">
              <w:rPr>
                <w:bCs/>
              </w:rPr>
              <w:t>из них с Государственной инспекцией труда</w:t>
            </w:r>
          </w:p>
        </w:tc>
        <w:tc>
          <w:tcPr>
            <w:tcW w:w="2010" w:type="dxa"/>
            <w:vMerge w:val="restart"/>
          </w:tcPr>
          <w:p w:rsidR="00FB188A" w:rsidRPr="00177E05" w:rsidRDefault="00FB188A" w:rsidP="005E2DEE">
            <w:pPr>
              <w:jc w:val="center"/>
              <w:rPr>
                <w:bCs/>
              </w:rPr>
            </w:pPr>
            <w:r w:rsidRPr="00177E05">
              <w:rPr>
                <w:bCs/>
              </w:rPr>
              <w:t>из них ведомственный контроль</w:t>
            </w:r>
          </w:p>
        </w:tc>
        <w:tc>
          <w:tcPr>
            <w:tcW w:w="4215" w:type="dxa"/>
            <w:gridSpan w:val="2"/>
            <w:vMerge/>
          </w:tcPr>
          <w:p w:rsidR="00FB188A" w:rsidRPr="00177E05" w:rsidRDefault="00FB188A" w:rsidP="005E2DEE">
            <w:pPr>
              <w:jc w:val="center"/>
              <w:rPr>
                <w:bCs/>
              </w:rPr>
            </w:pPr>
          </w:p>
        </w:tc>
      </w:tr>
      <w:tr w:rsidR="00FB188A" w:rsidRPr="00177E05" w:rsidTr="00FB188A">
        <w:trPr>
          <w:trHeight w:val="989"/>
        </w:trPr>
        <w:tc>
          <w:tcPr>
            <w:tcW w:w="889" w:type="dxa"/>
            <w:vMerge/>
          </w:tcPr>
          <w:p w:rsidR="00FB188A" w:rsidRPr="00177E05" w:rsidRDefault="00FB188A" w:rsidP="005E2DEE">
            <w:pPr>
              <w:jc w:val="center"/>
              <w:rPr>
                <w:bCs/>
              </w:rPr>
            </w:pPr>
          </w:p>
        </w:tc>
        <w:tc>
          <w:tcPr>
            <w:tcW w:w="896" w:type="dxa"/>
            <w:vMerge/>
          </w:tcPr>
          <w:p w:rsidR="00FB188A" w:rsidRPr="00177E05" w:rsidRDefault="00FB188A" w:rsidP="005E2DEE">
            <w:pPr>
              <w:jc w:val="center"/>
              <w:rPr>
                <w:bCs/>
              </w:rPr>
            </w:pPr>
          </w:p>
        </w:tc>
        <w:tc>
          <w:tcPr>
            <w:tcW w:w="2206" w:type="dxa"/>
            <w:vMerge/>
          </w:tcPr>
          <w:p w:rsidR="00FB188A" w:rsidRPr="00177E05" w:rsidRDefault="00FB188A" w:rsidP="005E2DEE">
            <w:pPr>
              <w:jc w:val="center"/>
              <w:rPr>
                <w:bCs/>
              </w:rPr>
            </w:pPr>
          </w:p>
        </w:tc>
        <w:tc>
          <w:tcPr>
            <w:tcW w:w="2010" w:type="dxa"/>
            <w:vMerge/>
          </w:tcPr>
          <w:p w:rsidR="00FB188A" w:rsidRPr="00177E05" w:rsidRDefault="00FB188A" w:rsidP="005E2DEE">
            <w:pPr>
              <w:jc w:val="center"/>
              <w:rPr>
                <w:bCs/>
              </w:rPr>
            </w:pPr>
          </w:p>
        </w:tc>
        <w:tc>
          <w:tcPr>
            <w:tcW w:w="2206" w:type="dxa"/>
          </w:tcPr>
          <w:p w:rsidR="00FB188A" w:rsidRPr="00177E05" w:rsidRDefault="00FB188A" w:rsidP="005E2DEE">
            <w:pPr>
              <w:jc w:val="center"/>
              <w:rPr>
                <w:bCs/>
              </w:rPr>
            </w:pPr>
            <w:r w:rsidRPr="00177E05">
              <w:rPr>
                <w:bCs/>
              </w:rPr>
              <w:t>Государственной инспекцией труда</w:t>
            </w:r>
          </w:p>
        </w:tc>
        <w:tc>
          <w:tcPr>
            <w:tcW w:w="2009" w:type="dxa"/>
          </w:tcPr>
          <w:p w:rsidR="00FB188A" w:rsidRPr="00177E05" w:rsidRDefault="00FB188A" w:rsidP="005E2DEE">
            <w:pPr>
              <w:jc w:val="center"/>
              <w:rPr>
                <w:bCs/>
              </w:rPr>
            </w:pPr>
            <w:r w:rsidRPr="00177E05">
              <w:rPr>
                <w:bCs/>
              </w:rPr>
              <w:t>ведомственный контроль</w:t>
            </w:r>
          </w:p>
        </w:tc>
      </w:tr>
      <w:tr w:rsidR="00FB188A" w:rsidRPr="00177E05" w:rsidTr="00FB188A">
        <w:trPr>
          <w:trHeight w:val="278"/>
        </w:trPr>
        <w:tc>
          <w:tcPr>
            <w:tcW w:w="889" w:type="dxa"/>
          </w:tcPr>
          <w:p w:rsidR="00FB188A" w:rsidRPr="00177E05" w:rsidRDefault="00FB188A" w:rsidP="0035597E">
            <w:pPr>
              <w:jc w:val="center"/>
              <w:rPr>
                <w:bCs/>
              </w:rPr>
            </w:pPr>
            <w:r w:rsidRPr="00177E05">
              <w:rPr>
                <w:bCs/>
              </w:rPr>
              <w:t>2023</w:t>
            </w:r>
          </w:p>
        </w:tc>
        <w:tc>
          <w:tcPr>
            <w:tcW w:w="896" w:type="dxa"/>
          </w:tcPr>
          <w:p w:rsidR="00FB188A" w:rsidRPr="00177E05" w:rsidRDefault="00FB188A" w:rsidP="006B277F">
            <w:pPr>
              <w:jc w:val="center"/>
              <w:rPr>
                <w:bCs/>
                <w:color w:val="000000" w:themeColor="text1"/>
                <w:sz w:val="22"/>
                <w:szCs w:val="22"/>
              </w:rPr>
            </w:pPr>
            <w:r w:rsidRPr="00177E05">
              <w:rPr>
                <w:bCs/>
                <w:color w:val="000000" w:themeColor="text1"/>
                <w:sz w:val="22"/>
                <w:szCs w:val="22"/>
              </w:rPr>
              <w:t>17</w:t>
            </w:r>
          </w:p>
        </w:tc>
        <w:tc>
          <w:tcPr>
            <w:tcW w:w="2206" w:type="dxa"/>
          </w:tcPr>
          <w:p w:rsidR="00FB188A" w:rsidRPr="00177E05" w:rsidRDefault="00FB188A" w:rsidP="006B277F">
            <w:pPr>
              <w:jc w:val="center"/>
              <w:rPr>
                <w:bCs/>
                <w:color w:val="000000" w:themeColor="text1"/>
                <w:sz w:val="22"/>
                <w:szCs w:val="22"/>
              </w:rPr>
            </w:pPr>
            <w:r w:rsidRPr="00177E05">
              <w:rPr>
                <w:bCs/>
                <w:color w:val="000000" w:themeColor="text1"/>
                <w:sz w:val="22"/>
                <w:szCs w:val="22"/>
              </w:rPr>
              <w:t>1</w:t>
            </w:r>
          </w:p>
        </w:tc>
        <w:tc>
          <w:tcPr>
            <w:tcW w:w="2010" w:type="dxa"/>
          </w:tcPr>
          <w:p w:rsidR="00FB188A" w:rsidRPr="00177E05" w:rsidRDefault="00FB188A" w:rsidP="006B277F">
            <w:pPr>
              <w:jc w:val="center"/>
              <w:rPr>
                <w:bCs/>
                <w:color w:val="000000" w:themeColor="text1"/>
                <w:sz w:val="22"/>
                <w:szCs w:val="22"/>
              </w:rPr>
            </w:pPr>
            <w:r w:rsidRPr="00177E05">
              <w:rPr>
                <w:bCs/>
                <w:color w:val="000000" w:themeColor="text1"/>
                <w:sz w:val="22"/>
                <w:szCs w:val="22"/>
              </w:rPr>
              <w:t>16</w:t>
            </w:r>
          </w:p>
        </w:tc>
        <w:tc>
          <w:tcPr>
            <w:tcW w:w="2206" w:type="dxa"/>
          </w:tcPr>
          <w:p w:rsidR="00FB188A" w:rsidRPr="00177E05" w:rsidRDefault="00FB188A" w:rsidP="006B277F">
            <w:pPr>
              <w:jc w:val="center"/>
              <w:rPr>
                <w:bCs/>
                <w:color w:val="000000" w:themeColor="text1"/>
                <w:sz w:val="22"/>
                <w:szCs w:val="22"/>
              </w:rPr>
            </w:pPr>
            <w:r w:rsidRPr="00177E05">
              <w:rPr>
                <w:bCs/>
                <w:color w:val="000000" w:themeColor="text1"/>
                <w:sz w:val="22"/>
                <w:szCs w:val="22"/>
              </w:rPr>
              <w:t>5</w:t>
            </w:r>
          </w:p>
        </w:tc>
        <w:tc>
          <w:tcPr>
            <w:tcW w:w="2009" w:type="dxa"/>
          </w:tcPr>
          <w:p w:rsidR="00FB188A" w:rsidRPr="00177E05" w:rsidRDefault="00FB188A" w:rsidP="006B277F">
            <w:pPr>
              <w:jc w:val="center"/>
              <w:rPr>
                <w:bCs/>
                <w:color w:val="000000" w:themeColor="text1"/>
                <w:sz w:val="22"/>
                <w:szCs w:val="22"/>
              </w:rPr>
            </w:pPr>
            <w:r w:rsidRPr="00177E05">
              <w:rPr>
                <w:bCs/>
                <w:color w:val="000000" w:themeColor="text1"/>
                <w:sz w:val="22"/>
                <w:szCs w:val="22"/>
              </w:rPr>
              <w:t>52</w:t>
            </w:r>
          </w:p>
        </w:tc>
      </w:tr>
      <w:tr w:rsidR="00FB188A" w:rsidRPr="00177E05" w:rsidTr="00FB188A">
        <w:trPr>
          <w:trHeight w:val="257"/>
        </w:trPr>
        <w:tc>
          <w:tcPr>
            <w:tcW w:w="889" w:type="dxa"/>
          </w:tcPr>
          <w:p w:rsidR="00FB188A" w:rsidRPr="00177E05" w:rsidRDefault="00FB188A" w:rsidP="005E2DEE">
            <w:pPr>
              <w:jc w:val="center"/>
              <w:rPr>
                <w:bCs/>
              </w:rPr>
            </w:pPr>
            <w:r w:rsidRPr="00177E05">
              <w:rPr>
                <w:bCs/>
              </w:rPr>
              <w:t>2024</w:t>
            </w:r>
          </w:p>
        </w:tc>
        <w:tc>
          <w:tcPr>
            <w:tcW w:w="896" w:type="dxa"/>
          </w:tcPr>
          <w:p w:rsidR="00FB188A" w:rsidRPr="00177E05" w:rsidRDefault="00FB188A" w:rsidP="006B277F">
            <w:pPr>
              <w:jc w:val="center"/>
              <w:rPr>
                <w:bCs/>
                <w:color w:val="000000" w:themeColor="text1"/>
              </w:rPr>
            </w:pPr>
            <w:r w:rsidRPr="00177E05">
              <w:rPr>
                <w:bCs/>
                <w:color w:val="000000" w:themeColor="text1"/>
              </w:rPr>
              <w:t>2</w:t>
            </w:r>
          </w:p>
        </w:tc>
        <w:tc>
          <w:tcPr>
            <w:tcW w:w="2206" w:type="dxa"/>
          </w:tcPr>
          <w:p w:rsidR="00FB188A" w:rsidRPr="00177E05" w:rsidRDefault="00FB188A" w:rsidP="006B277F">
            <w:pPr>
              <w:jc w:val="center"/>
              <w:rPr>
                <w:bCs/>
                <w:color w:val="000000" w:themeColor="text1"/>
              </w:rPr>
            </w:pPr>
            <w:r w:rsidRPr="00177E05">
              <w:rPr>
                <w:bCs/>
                <w:color w:val="000000" w:themeColor="text1"/>
              </w:rPr>
              <w:t>0</w:t>
            </w:r>
          </w:p>
        </w:tc>
        <w:tc>
          <w:tcPr>
            <w:tcW w:w="2010" w:type="dxa"/>
          </w:tcPr>
          <w:p w:rsidR="00FB188A" w:rsidRPr="00177E05" w:rsidRDefault="00FB188A" w:rsidP="006B277F">
            <w:pPr>
              <w:jc w:val="center"/>
              <w:rPr>
                <w:bCs/>
                <w:color w:val="000000" w:themeColor="text1"/>
              </w:rPr>
            </w:pPr>
            <w:r w:rsidRPr="00177E05">
              <w:rPr>
                <w:bCs/>
                <w:color w:val="000000" w:themeColor="text1"/>
              </w:rPr>
              <w:t>2</w:t>
            </w:r>
          </w:p>
        </w:tc>
        <w:tc>
          <w:tcPr>
            <w:tcW w:w="2206" w:type="dxa"/>
          </w:tcPr>
          <w:p w:rsidR="00FB188A" w:rsidRPr="00177E05" w:rsidRDefault="00FB188A" w:rsidP="006B277F">
            <w:pPr>
              <w:jc w:val="center"/>
              <w:rPr>
                <w:bCs/>
                <w:color w:val="000000" w:themeColor="text1"/>
              </w:rPr>
            </w:pPr>
            <w:r w:rsidRPr="00177E05">
              <w:rPr>
                <w:bCs/>
                <w:color w:val="000000" w:themeColor="text1"/>
              </w:rPr>
              <w:t>0</w:t>
            </w:r>
          </w:p>
        </w:tc>
        <w:tc>
          <w:tcPr>
            <w:tcW w:w="2009" w:type="dxa"/>
          </w:tcPr>
          <w:p w:rsidR="00FB188A" w:rsidRPr="00177E05" w:rsidRDefault="00FB188A" w:rsidP="006B277F">
            <w:pPr>
              <w:jc w:val="center"/>
              <w:rPr>
                <w:bCs/>
                <w:color w:val="000000" w:themeColor="text1"/>
              </w:rPr>
            </w:pPr>
            <w:r w:rsidRPr="00177E05">
              <w:rPr>
                <w:bCs/>
                <w:color w:val="000000" w:themeColor="text1"/>
              </w:rPr>
              <w:t>47</w:t>
            </w:r>
          </w:p>
        </w:tc>
      </w:tr>
      <w:tr w:rsidR="00FB188A" w:rsidRPr="00177E05" w:rsidTr="00FB188A">
        <w:trPr>
          <w:trHeight w:val="257"/>
        </w:trPr>
        <w:tc>
          <w:tcPr>
            <w:tcW w:w="889" w:type="dxa"/>
          </w:tcPr>
          <w:p w:rsidR="00FB188A" w:rsidRPr="00177E05" w:rsidRDefault="00FB188A" w:rsidP="005E2DEE">
            <w:pPr>
              <w:jc w:val="center"/>
              <w:rPr>
                <w:bCs/>
              </w:rPr>
            </w:pPr>
            <w:r w:rsidRPr="00177E05">
              <w:rPr>
                <w:bCs/>
              </w:rPr>
              <w:t>2025</w:t>
            </w:r>
          </w:p>
        </w:tc>
        <w:tc>
          <w:tcPr>
            <w:tcW w:w="896" w:type="dxa"/>
          </w:tcPr>
          <w:p w:rsidR="00FB188A" w:rsidRPr="00177E05" w:rsidRDefault="00FB188A" w:rsidP="006B277F">
            <w:pPr>
              <w:jc w:val="center"/>
              <w:rPr>
                <w:bCs/>
                <w:color w:val="000000" w:themeColor="text1"/>
              </w:rPr>
            </w:pPr>
            <w:r w:rsidRPr="00177E05">
              <w:rPr>
                <w:bCs/>
                <w:color w:val="000000" w:themeColor="text1"/>
              </w:rPr>
              <w:t>32</w:t>
            </w:r>
          </w:p>
        </w:tc>
        <w:tc>
          <w:tcPr>
            <w:tcW w:w="2206" w:type="dxa"/>
          </w:tcPr>
          <w:p w:rsidR="00FB188A" w:rsidRPr="00177E05" w:rsidRDefault="00FB188A" w:rsidP="006B277F">
            <w:pPr>
              <w:jc w:val="center"/>
              <w:rPr>
                <w:bCs/>
                <w:color w:val="000000" w:themeColor="text1"/>
              </w:rPr>
            </w:pPr>
            <w:r w:rsidRPr="00177E05">
              <w:rPr>
                <w:bCs/>
                <w:color w:val="000000" w:themeColor="text1"/>
              </w:rPr>
              <w:t>0</w:t>
            </w:r>
          </w:p>
        </w:tc>
        <w:tc>
          <w:tcPr>
            <w:tcW w:w="2010" w:type="dxa"/>
          </w:tcPr>
          <w:p w:rsidR="00FB188A" w:rsidRPr="00177E05" w:rsidRDefault="00FB188A" w:rsidP="006B277F">
            <w:pPr>
              <w:jc w:val="center"/>
              <w:rPr>
                <w:bCs/>
                <w:color w:val="000000" w:themeColor="text1"/>
              </w:rPr>
            </w:pPr>
            <w:r w:rsidRPr="00177E05">
              <w:rPr>
                <w:bCs/>
                <w:color w:val="000000" w:themeColor="text1"/>
              </w:rPr>
              <w:t>32</w:t>
            </w:r>
          </w:p>
        </w:tc>
        <w:tc>
          <w:tcPr>
            <w:tcW w:w="2206" w:type="dxa"/>
          </w:tcPr>
          <w:p w:rsidR="00FB188A" w:rsidRPr="00177E05" w:rsidRDefault="00FB188A" w:rsidP="006B277F">
            <w:pPr>
              <w:jc w:val="center"/>
              <w:rPr>
                <w:bCs/>
                <w:color w:val="000000" w:themeColor="text1"/>
              </w:rPr>
            </w:pPr>
            <w:r w:rsidRPr="00177E05">
              <w:rPr>
                <w:bCs/>
                <w:color w:val="000000" w:themeColor="text1"/>
              </w:rPr>
              <w:t>0</w:t>
            </w:r>
          </w:p>
        </w:tc>
        <w:tc>
          <w:tcPr>
            <w:tcW w:w="2009" w:type="dxa"/>
          </w:tcPr>
          <w:p w:rsidR="00FB188A" w:rsidRPr="00177E05" w:rsidRDefault="00FB188A" w:rsidP="006B277F">
            <w:pPr>
              <w:jc w:val="center"/>
              <w:rPr>
                <w:bCs/>
                <w:color w:val="000000" w:themeColor="text1"/>
              </w:rPr>
            </w:pPr>
            <w:r w:rsidRPr="00177E05">
              <w:rPr>
                <w:bCs/>
                <w:color w:val="000000" w:themeColor="text1"/>
              </w:rPr>
              <w:t>100</w:t>
            </w:r>
          </w:p>
        </w:tc>
      </w:tr>
    </w:tbl>
    <w:p w:rsidR="005E2DEE" w:rsidRPr="00177E05" w:rsidRDefault="005E2DEE" w:rsidP="005E2DEE">
      <w:pPr>
        <w:shd w:val="clear" w:color="auto" w:fill="FFFFFF"/>
        <w:ind w:firstLine="708"/>
      </w:pPr>
    </w:p>
    <w:p w:rsidR="005E2DEE" w:rsidRPr="00177E05" w:rsidRDefault="005E2DEE" w:rsidP="005E2DEE">
      <w:pPr>
        <w:shd w:val="clear" w:color="auto" w:fill="FFFFFF"/>
        <w:ind w:firstLine="709"/>
        <w:jc w:val="both"/>
      </w:pPr>
      <w:r w:rsidRPr="00177E05">
        <w:t xml:space="preserve">За нарушения требований охраны труда должностными лицами государственной инспекции труда привлечены к административной ответственности юридические и должностные лица в виде </w:t>
      </w:r>
      <w:r w:rsidR="009B25E5" w:rsidRPr="00177E05">
        <w:t xml:space="preserve">административных </w:t>
      </w:r>
      <w:r w:rsidRPr="00177E05">
        <w:t>штрафов.</w:t>
      </w:r>
    </w:p>
    <w:p w:rsidR="005E2DEE" w:rsidRPr="00177E05" w:rsidRDefault="005E2DEE" w:rsidP="005E2DEE">
      <w:pPr>
        <w:pStyle w:val="Default"/>
        <w:ind w:firstLine="708"/>
        <w:jc w:val="both"/>
        <w:rPr>
          <w:color w:val="auto"/>
        </w:rPr>
      </w:pPr>
      <w:r w:rsidRPr="00177E05">
        <w:rPr>
          <w:color w:val="auto"/>
        </w:rPr>
        <w:t xml:space="preserve">Анализ проведенных проверок по соблюдению работодателями трудового законодательства и иных нормативных правовых актов в сфере трудового права показывает, что основными наиболее часто встречающимися и существенными нарушениями законодательства по охране труда являются: </w:t>
      </w:r>
    </w:p>
    <w:p w:rsidR="005E2DEE" w:rsidRPr="00177E05" w:rsidRDefault="005E2DEE" w:rsidP="005E2DEE">
      <w:pPr>
        <w:pStyle w:val="Default"/>
        <w:spacing w:after="27"/>
        <w:ind w:firstLine="708"/>
        <w:jc w:val="both"/>
        <w:rPr>
          <w:color w:val="auto"/>
        </w:rPr>
      </w:pPr>
      <w:r w:rsidRPr="00177E05">
        <w:rPr>
          <w:color w:val="auto"/>
        </w:rPr>
        <w:t xml:space="preserve">1) недостаточное финансирование мероприятий на охрану труда; </w:t>
      </w:r>
    </w:p>
    <w:p w:rsidR="005E2DEE" w:rsidRPr="00177E05" w:rsidRDefault="005E2DEE" w:rsidP="005E2DEE">
      <w:pPr>
        <w:pStyle w:val="Default"/>
        <w:ind w:firstLine="708"/>
        <w:jc w:val="both"/>
        <w:rPr>
          <w:color w:val="auto"/>
        </w:rPr>
      </w:pPr>
      <w:r w:rsidRPr="00177E05">
        <w:rPr>
          <w:color w:val="auto"/>
        </w:rPr>
        <w:t xml:space="preserve">2) не проведение специальной оценки условий труда или проведение с явными нарушениями и упущениями; </w:t>
      </w:r>
    </w:p>
    <w:p w:rsidR="005E2DEE" w:rsidRPr="00177E05" w:rsidRDefault="005E2DEE" w:rsidP="005E2DEE">
      <w:pPr>
        <w:pStyle w:val="Default"/>
        <w:ind w:firstLine="708"/>
        <w:jc w:val="both"/>
        <w:rPr>
          <w:color w:val="auto"/>
        </w:rPr>
      </w:pPr>
      <w:r w:rsidRPr="00177E05">
        <w:rPr>
          <w:color w:val="auto"/>
        </w:rPr>
        <w:t xml:space="preserve">3) не предоставление предусмотренных компенсаций работникам за работу с вредными и (или) опасными условиями труда по причинам, связанным с не проведением специальной оценки условий труда (аттестации рабочих мест по условиям труда) или ее некачественным проведением; </w:t>
      </w:r>
    </w:p>
    <w:p w:rsidR="005E2DEE" w:rsidRPr="00177E05" w:rsidRDefault="005E2DEE" w:rsidP="005E2DEE">
      <w:pPr>
        <w:pStyle w:val="Default"/>
        <w:ind w:firstLine="708"/>
        <w:jc w:val="both"/>
        <w:rPr>
          <w:color w:val="auto"/>
        </w:rPr>
      </w:pPr>
      <w:r w:rsidRPr="00177E05">
        <w:rPr>
          <w:color w:val="auto"/>
        </w:rPr>
        <w:t xml:space="preserve">4) не предоставление необходимого санитарно-бытового обеспечения работникам; </w:t>
      </w:r>
    </w:p>
    <w:p w:rsidR="005E2DEE" w:rsidRPr="00177E05" w:rsidRDefault="005E2DEE" w:rsidP="005E2DEE">
      <w:pPr>
        <w:pStyle w:val="Default"/>
        <w:ind w:firstLine="708"/>
        <w:jc w:val="both"/>
        <w:rPr>
          <w:color w:val="auto"/>
        </w:rPr>
      </w:pPr>
      <w:r w:rsidRPr="00177E05">
        <w:rPr>
          <w:color w:val="auto"/>
        </w:rPr>
        <w:t xml:space="preserve">5) отсутствие должного внимания отдельных руководителей к вопросам охраны труда. </w:t>
      </w:r>
    </w:p>
    <w:p w:rsidR="005E2DEE" w:rsidRPr="00177E05" w:rsidRDefault="005E2DEE" w:rsidP="005E2DEE">
      <w:pPr>
        <w:pStyle w:val="ConsPlusNormal"/>
        <w:ind w:firstLine="709"/>
        <w:jc w:val="both"/>
        <w:rPr>
          <w:rFonts w:ascii="Times New Roman" w:hAnsi="Times New Roman" w:cs="Times New Roman"/>
          <w:sz w:val="24"/>
          <w:szCs w:val="24"/>
        </w:rPr>
      </w:pPr>
      <w:r w:rsidRPr="00177E05">
        <w:rPr>
          <w:rFonts w:ascii="Times New Roman" w:hAnsi="Times New Roman" w:cs="Times New Roman"/>
          <w:sz w:val="24"/>
          <w:szCs w:val="24"/>
        </w:rPr>
        <w:t xml:space="preserve">В целях улучшения условий труда работников в процессе трудовой деятельности, снижения уровня производственного травматизма, профессиональной заболеваемости, а также профилактики их возникновения, ежегодно </w:t>
      </w:r>
      <w:r w:rsidR="00C24BFE" w:rsidRPr="00177E05">
        <w:rPr>
          <w:rFonts w:ascii="Times New Roman" w:hAnsi="Times New Roman" w:cs="Times New Roman"/>
          <w:sz w:val="24"/>
          <w:szCs w:val="24"/>
        </w:rPr>
        <w:t xml:space="preserve">на территории Тайшетского муниципального округа </w:t>
      </w:r>
      <w:r w:rsidRPr="00177E05">
        <w:rPr>
          <w:rFonts w:ascii="Times New Roman" w:hAnsi="Times New Roman" w:cs="Times New Roman"/>
          <w:sz w:val="24"/>
          <w:szCs w:val="24"/>
        </w:rPr>
        <w:t xml:space="preserve">проводятся мероприятия по организации конкурсов по охране труда: </w:t>
      </w:r>
    </w:p>
    <w:p w:rsidR="005E2DEE" w:rsidRPr="00177E05" w:rsidRDefault="005E2DEE" w:rsidP="005E2DEE">
      <w:pPr>
        <w:pStyle w:val="ConsPlusNormal"/>
        <w:ind w:firstLine="709"/>
        <w:jc w:val="both"/>
        <w:rPr>
          <w:rFonts w:ascii="Times New Roman" w:hAnsi="Times New Roman" w:cs="Times New Roman"/>
          <w:sz w:val="24"/>
          <w:szCs w:val="24"/>
        </w:rPr>
      </w:pPr>
      <w:r w:rsidRPr="00177E05">
        <w:rPr>
          <w:rFonts w:ascii="Times New Roman" w:hAnsi="Times New Roman" w:cs="Times New Roman"/>
          <w:sz w:val="24"/>
          <w:szCs w:val="24"/>
        </w:rPr>
        <w:t xml:space="preserve"> "Лучшая организация работы по охране труда";</w:t>
      </w:r>
    </w:p>
    <w:p w:rsidR="005E2DEE" w:rsidRPr="00177E05" w:rsidRDefault="005E2DEE" w:rsidP="005E2DEE">
      <w:pPr>
        <w:pStyle w:val="ConsPlusNormal"/>
        <w:ind w:firstLine="709"/>
        <w:jc w:val="both"/>
        <w:rPr>
          <w:rFonts w:ascii="Times New Roman" w:hAnsi="Times New Roman" w:cs="Times New Roman"/>
          <w:sz w:val="24"/>
          <w:szCs w:val="24"/>
        </w:rPr>
      </w:pPr>
      <w:r w:rsidRPr="00177E05">
        <w:rPr>
          <w:rFonts w:ascii="Times New Roman" w:hAnsi="Times New Roman" w:cs="Times New Roman"/>
          <w:sz w:val="24"/>
          <w:szCs w:val="24"/>
        </w:rPr>
        <w:t xml:space="preserve"> "Лу</w:t>
      </w:r>
      <w:r w:rsidR="0074401B" w:rsidRPr="00177E05">
        <w:rPr>
          <w:rFonts w:ascii="Times New Roman" w:hAnsi="Times New Roman" w:cs="Times New Roman"/>
          <w:sz w:val="24"/>
          <w:szCs w:val="24"/>
        </w:rPr>
        <w:t>чший специалист по охране труда</w:t>
      </w:r>
      <w:r w:rsidRPr="00177E05">
        <w:rPr>
          <w:rFonts w:ascii="Times New Roman" w:hAnsi="Times New Roman" w:cs="Times New Roman"/>
          <w:sz w:val="24"/>
          <w:szCs w:val="24"/>
        </w:rPr>
        <w:t>"</w:t>
      </w:r>
      <w:r w:rsidR="00F8343D" w:rsidRPr="00177E05">
        <w:rPr>
          <w:rFonts w:ascii="Times New Roman" w:hAnsi="Times New Roman" w:cs="Times New Roman"/>
          <w:sz w:val="24"/>
          <w:szCs w:val="24"/>
        </w:rPr>
        <w:t>, проводится с целью привлечения внимания работодателей, специалистов и ответственных за организацию работы по охране труда к обеспечению здоровых и безопасных условий труда на рабочих местах, активизации работы по предупреждению производственного травматизма и профессиональных заболеваний;</w:t>
      </w:r>
      <w:r w:rsidRPr="00177E05">
        <w:rPr>
          <w:rFonts w:ascii="Times New Roman" w:hAnsi="Times New Roman" w:cs="Times New Roman"/>
          <w:sz w:val="24"/>
          <w:szCs w:val="24"/>
        </w:rPr>
        <w:t xml:space="preserve"> </w:t>
      </w:r>
    </w:p>
    <w:p w:rsidR="00F8343D" w:rsidRPr="00177E05" w:rsidRDefault="005E2DEE" w:rsidP="00383166">
      <w:pPr>
        <w:pStyle w:val="ConsPlusNormal"/>
        <w:ind w:firstLine="708"/>
        <w:jc w:val="both"/>
        <w:rPr>
          <w:rFonts w:ascii="Times New Roman" w:hAnsi="Times New Roman" w:cs="Times New Roman"/>
          <w:sz w:val="24"/>
          <w:szCs w:val="24"/>
        </w:rPr>
      </w:pPr>
      <w:r w:rsidRPr="00177E05">
        <w:rPr>
          <w:rFonts w:ascii="Times New Roman" w:hAnsi="Times New Roman" w:cs="Times New Roman"/>
          <w:sz w:val="24"/>
          <w:szCs w:val="24"/>
        </w:rPr>
        <w:t xml:space="preserve"> "Лучший кабинет охраны труда"</w:t>
      </w:r>
      <w:r w:rsidR="00F8343D" w:rsidRPr="00177E05">
        <w:rPr>
          <w:rFonts w:ascii="Times New Roman" w:hAnsi="Times New Roman" w:cs="Times New Roman"/>
          <w:sz w:val="24"/>
          <w:szCs w:val="24"/>
        </w:rPr>
        <w:t xml:space="preserve">, проводится в целях повышения ответственности работодателей по обеспечению деятельности кабинетов охраны труда, распространения правовых знаний и опыта работы в области охраны труда, проведения профилактических мероприятий по предупреждению производственного травматизма и профессиональных заболеваний. </w:t>
      </w:r>
    </w:p>
    <w:p w:rsidR="005E2DEE" w:rsidRPr="00177E05" w:rsidRDefault="005E2DEE" w:rsidP="008F7747">
      <w:pPr>
        <w:ind w:firstLine="709"/>
        <w:jc w:val="both"/>
        <w:rPr>
          <w:b/>
          <w:bCs/>
        </w:rPr>
      </w:pPr>
      <w:r w:rsidRPr="00177E05">
        <w:t>Материалы победителей конкурса "Лучшая организация работы по охране труда" по видам экономической деятельности направляются в Министерство труда и занятости Иркутской области для участия в областном конкурсе</w:t>
      </w:r>
      <w:r w:rsidRPr="00177E05">
        <w:rPr>
          <w:b/>
          <w:bCs/>
        </w:rPr>
        <w:t xml:space="preserve">. </w:t>
      </w:r>
      <w:r w:rsidRPr="00177E05">
        <w:t xml:space="preserve"> </w:t>
      </w:r>
    </w:p>
    <w:p w:rsidR="005E2DEE" w:rsidRPr="00177E05" w:rsidRDefault="005E2DEE" w:rsidP="005E2DEE">
      <w:pPr>
        <w:pStyle w:val="ConsPlusNormal"/>
        <w:ind w:firstLine="709"/>
        <w:jc w:val="right"/>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52"/>
        <w:gridCol w:w="1645"/>
        <w:gridCol w:w="1560"/>
        <w:gridCol w:w="1615"/>
      </w:tblGrid>
      <w:tr w:rsidR="00DA791C" w:rsidRPr="00177E05" w:rsidTr="00DA791C">
        <w:trPr>
          <w:trHeight w:val="825"/>
          <w:jc w:val="center"/>
        </w:trPr>
        <w:tc>
          <w:tcPr>
            <w:tcW w:w="846" w:type="dxa"/>
          </w:tcPr>
          <w:p w:rsidR="00DA791C" w:rsidRPr="00177E05" w:rsidRDefault="00DA791C" w:rsidP="005E2DEE">
            <w:pPr>
              <w:jc w:val="center"/>
            </w:pPr>
            <w:r w:rsidRPr="00177E05">
              <w:t>№ п/п</w:t>
            </w:r>
          </w:p>
        </w:tc>
        <w:tc>
          <w:tcPr>
            <w:tcW w:w="4252" w:type="dxa"/>
          </w:tcPr>
          <w:p w:rsidR="00DA791C" w:rsidRPr="00177E05" w:rsidRDefault="00DA791C" w:rsidP="005E2DEE">
            <w:pPr>
              <w:jc w:val="center"/>
            </w:pPr>
            <w:r w:rsidRPr="00177E05">
              <w:t>Наименование конкурса</w:t>
            </w:r>
          </w:p>
        </w:tc>
        <w:tc>
          <w:tcPr>
            <w:tcW w:w="1645" w:type="dxa"/>
          </w:tcPr>
          <w:p w:rsidR="00DA791C" w:rsidRPr="00177E05" w:rsidRDefault="00DA791C" w:rsidP="00DD53DF">
            <w:pPr>
              <w:jc w:val="center"/>
            </w:pPr>
            <w:r w:rsidRPr="00177E05">
              <w:t>Количество участников в 2023 году</w:t>
            </w:r>
          </w:p>
        </w:tc>
        <w:tc>
          <w:tcPr>
            <w:tcW w:w="1560" w:type="dxa"/>
          </w:tcPr>
          <w:p w:rsidR="00DA791C" w:rsidRPr="00177E05" w:rsidRDefault="00DA791C" w:rsidP="005E2DEE">
            <w:pPr>
              <w:jc w:val="center"/>
            </w:pPr>
            <w:r w:rsidRPr="00177E05">
              <w:t xml:space="preserve">Количество участников </w:t>
            </w:r>
          </w:p>
          <w:p w:rsidR="00DA791C" w:rsidRPr="00177E05" w:rsidRDefault="00DA791C" w:rsidP="00DD53DF">
            <w:pPr>
              <w:jc w:val="center"/>
            </w:pPr>
            <w:r w:rsidRPr="00177E05">
              <w:t>в 2024 году</w:t>
            </w:r>
          </w:p>
        </w:tc>
        <w:tc>
          <w:tcPr>
            <w:tcW w:w="1615" w:type="dxa"/>
          </w:tcPr>
          <w:p w:rsidR="00DA791C" w:rsidRPr="00177E05" w:rsidRDefault="00DA791C" w:rsidP="00DD53DF">
            <w:pPr>
              <w:jc w:val="center"/>
            </w:pPr>
            <w:r w:rsidRPr="00177E05">
              <w:t>Количество участников в 2025 году</w:t>
            </w:r>
          </w:p>
        </w:tc>
      </w:tr>
      <w:tr w:rsidR="00DA791C" w:rsidRPr="00177E05" w:rsidTr="00CC67BE">
        <w:trPr>
          <w:trHeight w:val="499"/>
          <w:jc w:val="center"/>
        </w:trPr>
        <w:tc>
          <w:tcPr>
            <w:tcW w:w="846" w:type="dxa"/>
          </w:tcPr>
          <w:p w:rsidR="00DA791C" w:rsidRPr="00177E05" w:rsidRDefault="00DA791C" w:rsidP="005E2DEE">
            <w:pPr>
              <w:jc w:val="center"/>
            </w:pPr>
            <w:r w:rsidRPr="00177E05">
              <w:t>1</w:t>
            </w:r>
          </w:p>
        </w:tc>
        <w:tc>
          <w:tcPr>
            <w:tcW w:w="4252" w:type="dxa"/>
          </w:tcPr>
          <w:p w:rsidR="00DA791C" w:rsidRPr="00177E05" w:rsidRDefault="00DA791C" w:rsidP="00EE1511">
            <w:pPr>
              <w:jc w:val="both"/>
              <w:rPr>
                <w:sz w:val="22"/>
                <w:szCs w:val="22"/>
              </w:rPr>
            </w:pPr>
            <w:r w:rsidRPr="00177E05">
              <w:rPr>
                <w:sz w:val="22"/>
                <w:szCs w:val="22"/>
              </w:rPr>
              <w:t>"Лучшая орг</w:t>
            </w:r>
            <w:r w:rsidR="00EE1511" w:rsidRPr="00177E05">
              <w:rPr>
                <w:sz w:val="22"/>
                <w:szCs w:val="22"/>
              </w:rPr>
              <w:t>анизация работы по охране труда</w:t>
            </w:r>
            <w:r w:rsidRPr="00177E05">
              <w:rPr>
                <w:sz w:val="22"/>
                <w:szCs w:val="22"/>
              </w:rPr>
              <w:t>"</w:t>
            </w:r>
          </w:p>
        </w:tc>
        <w:tc>
          <w:tcPr>
            <w:tcW w:w="1645" w:type="dxa"/>
            <w:vAlign w:val="center"/>
          </w:tcPr>
          <w:p w:rsidR="00DA791C" w:rsidRPr="00177E05" w:rsidRDefault="00DA791C" w:rsidP="005E2DEE">
            <w:pPr>
              <w:jc w:val="center"/>
              <w:rPr>
                <w:color w:val="000000" w:themeColor="text1"/>
              </w:rPr>
            </w:pPr>
            <w:r w:rsidRPr="00177E05">
              <w:rPr>
                <w:color w:val="000000" w:themeColor="text1"/>
              </w:rPr>
              <w:t>14</w:t>
            </w:r>
          </w:p>
        </w:tc>
        <w:tc>
          <w:tcPr>
            <w:tcW w:w="1560" w:type="dxa"/>
            <w:vAlign w:val="center"/>
          </w:tcPr>
          <w:p w:rsidR="00DA791C" w:rsidRPr="00177E05" w:rsidRDefault="00DA791C" w:rsidP="005E2DEE">
            <w:pPr>
              <w:jc w:val="center"/>
              <w:rPr>
                <w:color w:val="000000" w:themeColor="text1"/>
              </w:rPr>
            </w:pPr>
            <w:r w:rsidRPr="00177E05">
              <w:rPr>
                <w:color w:val="000000" w:themeColor="text1"/>
              </w:rPr>
              <w:t>19</w:t>
            </w:r>
          </w:p>
        </w:tc>
        <w:tc>
          <w:tcPr>
            <w:tcW w:w="1615" w:type="dxa"/>
            <w:vAlign w:val="center"/>
          </w:tcPr>
          <w:p w:rsidR="00DA791C" w:rsidRPr="00177E05" w:rsidRDefault="00DA791C" w:rsidP="005E2DEE">
            <w:pPr>
              <w:jc w:val="center"/>
              <w:rPr>
                <w:color w:val="000000" w:themeColor="text1"/>
              </w:rPr>
            </w:pPr>
            <w:r w:rsidRPr="00177E05">
              <w:rPr>
                <w:color w:val="000000" w:themeColor="text1"/>
              </w:rPr>
              <w:t>14</w:t>
            </w:r>
          </w:p>
        </w:tc>
      </w:tr>
      <w:tr w:rsidR="00DA791C" w:rsidRPr="00177E05" w:rsidTr="00DA791C">
        <w:trPr>
          <w:trHeight w:val="518"/>
          <w:jc w:val="center"/>
        </w:trPr>
        <w:tc>
          <w:tcPr>
            <w:tcW w:w="846" w:type="dxa"/>
          </w:tcPr>
          <w:p w:rsidR="00DA791C" w:rsidRPr="00177E05" w:rsidRDefault="00DA791C" w:rsidP="005E2DEE">
            <w:pPr>
              <w:jc w:val="center"/>
            </w:pPr>
            <w:r w:rsidRPr="00177E05">
              <w:t>2</w:t>
            </w:r>
          </w:p>
        </w:tc>
        <w:tc>
          <w:tcPr>
            <w:tcW w:w="4252" w:type="dxa"/>
          </w:tcPr>
          <w:p w:rsidR="00DA791C" w:rsidRPr="00177E05" w:rsidRDefault="00DA791C" w:rsidP="005E2DEE">
            <w:pPr>
              <w:jc w:val="both"/>
              <w:rPr>
                <w:sz w:val="22"/>
                <w:szCs w:val="22"/>
              </w:rPr>
            </w:pPr>
            <w:r w:rsidRPr="00177E05">
              <w:rPr>
                <w:sz w:val="22"/>
                <w:szCs w:val="22"/>
              </w:rPr>
              <w:t>"Лучший специалист по охране труда"</w:t>
            </w:r>
          </w:p>
        </w:tc>
        <w:tc>
          <w:tcPr>
            <w:tcW w:w="1645" w:type="dxa"/>
            <w:vAlign w:val="center"/>
          </w:tcPr>
          <w:p w:rsidR="00DA791C" w:rsidRPr="00177E05" w:rsidRDefault="00DA791C" w:rsidP="005E2DEE">
            <w:pPr>
              <w:jc w:val="center"/>
              <w:rPr>
                <w:color w:val="000000" w:themeColor="text1"/>
              </w:rPr>
            </w:pPr>
            <w:r w:rsidRPr="00177E05">
              <w:rPr>
                <w:color w:val="000000" w:themeColor="text1"/>
              </w:rPr>
              <w:t>9</w:t>
            </w:r>
          </w:p>
        </w:tc>
        <w:tc>
          <w:tcPr>
            <w:tcW w:w="1560" w:type="dxa"/>
            <w:vAlign w:val="center"/>
          </w:tcPr>
          <w:p w:rsidR="00DA791C" w:rsidRPr="00177E05" w:rsidRDefault="00DA791C" w:rsidP="005E2DEE">
            <w:pPr>
              <w:jc w:val="center"/>
              <w:rPr>
                <w:color w:val="000000" w:themeColor="text1"/>
              </w:rPr>
            </w:pPr>
            <w:r w:rsidRPr="00177E05">
              <w:rPr>
                <w:color w:val="000000" w:themeColor="text1"/>
              </w:rPr>
              <w:t>8</w:t>
            </w:r>
          </w:p>
        </w:tc>
        <w:tc>
          <w:tcPr>
            <w:tcW w:w="1615" w:type="dxa"/>
            <w:vAlign w:val="center"/>
          </w:tcPr>
          <w:p w:rsidR="00DA791C" w:rsidRPr="00177E05" w:rsidRDefault="00DA791C" w:rsidP="005E2DEE">
            <w:pPr>
              <w:jc w:val="center"/>
              <w:rPr>
                <w:color w:val="000000" w:themeColor="text1"/>
              </w:rPr>
            </w:pPr>
            <w:r w:rsidRPr="00177E05">
              <w:rPr>
                <w:color w:val="000000" w:themeColor="text1"/>
              </w:rPr>
              <w:t>9</w:t>
            </w:r>
          </w:p>
        </w:tc>
      </w:tr>
      <w:tr w:rsidR="00DA791C" w:rsidRPr="00177E05" w:rsidTr="00DA791C">
        <w:trPr>
          <w:trHeight w:val="555"/>
          <w:jc w:val="center"/>
        </w:trPr>
        <w:tc>
          <w:tcPr>
            <w:tcW w:w="846" w:type="dxa"/>
          </w:tcPr>
          <w:p w:rsidR="00DA791C" w:rsidRPr="00177E05" w:rsidRDefault="00DA791C" w:rsidP="005E2DEE">
            <w:pPr>
              <w:jc w:val="center"/>
            </w:pPr>
            <w:r w:rsidRPr="00177E05">
              <w:t>3</w:t>
            </w:r>
          </w:p>
        </w:tc>
        <w:tc>
          <w:tcPr>
            <w:tcW w:w="4252" w:type="dxa"/>
          </w:tcPr>
          <w:p w:rsidR="00DA791C" w:rsidRPr="00177E05" w:rsidRDefault="004A015C" w:rsidP="005E2DEE">
            <w:pPr>
              <w:pStyle w:val="ConsPlusNormal"/>
              <w:ind w:firstLine="0"/>
              <w:jc w:val="both"/>
              <w:rPr>
                <w:rFonts w:ascii="Times New Roman" w:hAnsi="Times New Roman" w:cs="Times New Roman"/>
                <w:sz w:val="22"/>
                <w:szCs w:val="22"/>
              </w:rPr>
            </w:pPr>
            <w:r w:rsidRPr="00177E05">
              <w:rPr>
                <w:rFonts w:ascii="Times New Roman" w:hAnsi="Times New Roman" w:cs="Times New Roman"/>
                <w:sz w:val="22"/>
                <w:szCs w:val="22"/>
              </w:rPr>
              <w:t xml:space="preserve">"Лучший кабинет </w:t>
            </w:r>
            <w:r w:rsidR="00DA791C" w:rsidRPr="00177E05">
              <w:rPr>
                <w:rFonts w:ascii="Times New Roman" w:hAnsi="Times New Roman" w:cs="Times New Roman"/>
                <w:sz w:val="22"/>
                <w:szCs w:val="22"/>
              </w:rPr>
              <w:t>ох</w:t>
            </w:r>
            <w:r w:rsidR="005E436E" w:rsidRPr="00177E05">
              <w:rPr>
                <w:rFonts w:ascii="Times New Roman" w:hAnsi="Times New Roman" w:cs="Times New Roman"/>
                <w:sz w:val="22"/>
                <w:szCs w:val="22"/>
              </w:rPr>
              <w:t xml:space="preserve">раны </w:t>
            </w:r>
            <w:r w:rsidR="00EE1511" w:rsidRPr="00177E05">
              <w:rPr>
                <w:rFonts w:ascii="Times New Roman" w:hAnsi="Times New Roman" w:cs="Times New Roman"/>
                <w:sz w:val="22"/>
                <w:szCs w:val="22"/>
              </w:rPr>
              <w:t>труда</w:t>
            </w:r>
            <w:r w:rsidR="00DA791C" w:rsidRPr="00177E05">
              <w:rPr>
                <w:rFonts w:ascii="Times New Roman" w:hAnsi="Times New Roman" w:cs="Times New Roman"/>
                <w:sz w:val="22"/>
                <w:szCs w:val="22"/>
              </w:rPr>
              <w:t>"</w:t>
            </w:r>
          </w:p>
        </w:tc>
        <w:tc>
          <w:tcPr>
            <w:tcW w:w="1645" w:type="dxa"/>
            <w:vAlign w:val="center"/>
          </w:tcPr>
          <w:p w:rsidR="00DA791C" w:rsidRPr="00177E05" w:rsidRDefault="00DA791C" w:rsidP="005E2DEE">
            <w:pPr>
              <w:jc w:val="center"/>
              <w:rPr>
                <w:color w:val="000000" w:themeColor="text1"/>
              </w:rPr>
            </w:pPr>
            <w:r w:rsidRPr="00177E05">
              <w:rPr>
                <w:color w:val="000000" w:themeColor="text1"/>
              </w:rPr>
              <w:t>4</w:t>
            </w:r>
          </w:p>
        </w:tc>
        <w:tc>
          <w:tcPr>
            <w:tcW w:w="1560" w:type="dxa"/>
            <w:vAlign w:val="center"/>
          </w:tcPr>
          <w:p w:rsidR="00DA791C" w:rsidRPr="00177E05" w:rsidRDefault="00DA791C" w:rsidP="005E2DEE">
            <w:pPr>
              <w:jc w:val="center"/>
              <w:rPr>
                <w:color w:val="000000" w:themeColor="text1"/>
              </w:rPr>
            </w:pPr>
            <w:r w:rsidRPr="00177E05">
              <w:rPr>
                <w:color w:val="000000" w:themeColor="text1"/>
              </w:rPr>
              <w:t>4</w:t>
            </w:r>
          </w:p>
        </w:tc>
        <w:tc>
          <w:tcPr>
            <w:tcW w:w="1615" w:type="dxa"/>
            <w:vAlign w:val="center"/>
          </w:tcPr>
          <w:p w:rsidR="00DA791C" w:rsidRPr="00177E05" w:rsidRDefault="00DA791C" w:rsidP="005E2DEE">
            <w:pPr>
              <w:jc w:val="center"/>
              <w:rPr>
                <w:color w:val="000000" w:themeColor="text1"/>
              </w:rPr>
            </w:pPr>
            <w:r w:rsidRPr="00177E05">
              <w:rPr>
                <w:color w:val="000000" w:themeColor="text1"/>
              </w:rPr>
              <w:t>5</w:t>
            </w:r>
          </w:p>
        </w:tc>
      </w:tr>
      <w:tr w:rsidR="00DA791C" w:rsidRPr="00177E05" w:rsidTr="00CC67BE">
        <w:trPr>
          <w:trHeight w:val="592"/>
          <w:jc w:val="center"/>
        </w:trPr>
        <w:tc>
          <w:tcPr>
            <w:tcW w:w="846" w:type="dxa"/>
          </w:tcPr>
          <w:p w:rsidR="00DA791C" w:rsidRPr="00177E05" w:rsidRDefault="00DA791C" w:rsidP="005E2DEE">
            <w:pPr>
              <w:jc w:val="center"/>
            </w:pPr>
            <w:r w:rsidRPr="00177E05">
              <w:t>4</w:t>
            </w:r>
          </w:p>
        </w:tc>
        <w:tc>
          <w:tcPr>
            <w:tcW w:w="4252" w:type="dxa"/>
          </w:tcPr>
          <w:p w:rsidR="00DA791C" w:rsidRPr="00177E05" w:rsidRDefault="00DA791C" w:rsidP="005E2DEE">
            <w:pPr>
              <w:pStyle w:val="ConsPlusNormal"/>
              <w:ind w:firstLine="0"/>
              <w:jc w:val="both"/>
              <w:rPr>
                <w:rFonts w:ascii="Times New Roman" w:hAnsi="Times New Roman" w:cs="Times New Roman"/>
                <w:sz w:val="22"/>
                <w:szCs w:val="22"/>
              </w:rPr>
            </w:pPr>
            <w:r w:rsidRPr="00177E05">
              <w:rPr>
                <w:rFonts w:ascii="Times New Roman" w:hAnsi="Times New Roman" w:cs="Times New Roman"/>
                <w:sz w:val="22"/>
                <w:szCs w:val="22"/>
              </w:rPr>
              <w:t>Конкурс детских рисунков по охране труда "Безопасный труд глазами детей"</w:t>
            </w:r>
          </w:p>
        </w:tc>
        <w:tc>
          <w:tcPr>
            <w:tcW w:w="1645" w:type="dxa"/>
            <w:vAlign w:val="center"/>
          </w:tcPr>
          <w:p w:rsidR="00DA791C" w:rsidRPr="00177E05" w:rsidRDefault="00DA791C" w:rsidP="005E2DEE">
            <w:pPr>
              <w:jc w:val="center"/>
              <w:rPr>
                <w:color w:val="000000" w:themeColor="text1"/>
              </w:rPr>
            </w:pPr>
            <w:r w:rsidRPr="00177E05">
              <w:rPr>
                <w:color w:val="000000" w:themeColor="text1"/>
              </w:rPr>
              <w:t>133</w:t>
            </w:r>
          </w:p>
        </w:tc>
        <w:tc>
          <w:tcPr>
            <w:tcW w:w="1560" w:type="dxa"/>
            <w:vAlign w:val="center"/>
          </w:tcPr>
          <w:p w:rsidR="00DA791C" w:rsidRPr="00177E05" w:rsidRDefault="00DA791C" w:rsidP="005E2DEE">
            <w:pPr>
              <w:jc w:val="center"/>
              <w:rPr>
                <w:color w:val="000000" w:themeColor="text1"/>
              </w:rPr>
            </w:pPr>
            <w:r w:rsidRPr="00177E05">
              <w:rPr>
                <w:color w:val="000000" w:themeColor="text1"/>
              </w:rPr>
              <w:t>190</w:t>
            </w:r>
          </w:p>
        </w:tc>
        <w:tc>
          <w:tcPr>
            <w:tcW w:w="1615" w:type="dxa"/>
            <w:vAlign w:val="center"/>
          </w:tcPr>
          <w:p w:rsidR="00DA791C" w:rsidRPr="00177E05" w:rsidRDefault="00DA791C" w:rsidP="005E2DEE">
            <w:pPr>
              <w:jc w:val="center"/>
              <w:rPr>
                <w:color w:val="000000" w:themeColor="text1"/>
              </w:rPr>
            </w:pPr>
            <w:r w:rsidRPr="00177E05">
              <w:rPr>
                <w:color w:val="000000" w:themeColor="text1"/>
              </w:rPr>
              <w:t>153</w:t>
            </w:r>
          </w:p>
        </w:tc>
      </w:tr>
    </w:tbl>
    <w:p w:rsidR="005E2DEE" w:rsidRPr="00177E05" w:rsidRDefault="005E2DEE" w:rsidP="005E2DEE">
      <w:pPr>
        <w:ind w:firstLine="709"/>
        <w:jc w:val="both"/>
      </w:pPr>
    </w:p>
    <w:p w:rsidR="005E2DEE" w:rsidRPr="00177E05" w:rsidRDefault="002D2813" w:rsidP="005E2DEE">
      <w:pPr>
        <w:ind w:firstLine="709"/>
        <w:jc w:val="both"/>
        <w:rPr>
          <w:bCs/>
          <w:color w:val="000000" w:themeColor="text1"/>
        </w:rPr>
      </w:pPr>
      <w:r w:rsidRPr="00177E05">
        <w:rPr>
          <w:shd w:val="clear" w:color="auto" w:fill="FFFFFF"/>
        </w:rPr>
        <w:t>Обучающие семинары по охране труда предоставляют ряд преимуществ и возможностей для участников, связанных с повышением знаний, навыков и компетенций в области безопасности труда.</w:t>
      </w:r>
      <w:r w:rsidRPr="00177E05">
        <w:rPr>
          <w:bCs/>
        </w:rPr>
        <w:t xml:space="preserve"> </w:t>
      </w:r>
      <w:r w:rsidR="004A015C" w:rsidRPr="00177E05">
        <w:rPr>
          <w:bCs/>
          <w:color w:val="000000" w:themeColor="text1"/>
        </w:rPr>
        <w:t>Специалистом,</w:t>
      </w:r>
      <w:r w:rsidR="000D4C80" w:rsidRPr="00177E05">
        <w:rPr>
          <w:bCs/>
          <w:color w:val="000000" w:themeColor="text1"/>
        </w:rPr>
        <w:t xml:space="preserve"> исполняющим осуществление отдельных областных государственных полномочий в сфере труда</w:t>
      </w:r>
      <w:r w:rsidR="004A015C" w:rsidRPr="00177E05">
        <w:rPr>
          <w:bCs/>
          <w:color w:val="000000" w:themeColor="text1"/>
        </w:rPr>
        <w:t>,</w:t>
      </w:r>
      <w:r w:rsidR="005C4517" w:rsidRPr="00177E05">
        <w:rPr>
          <w:bCs/>
          <w:color w:val="000000" w:themeColor="text1"/>
        </w:rPr>
        <w:t xml:space="preserve"> </w:t>
      </w:r>
      <w:r w:rsidR="003432C8" w:rsidRPr="00177E05">
        <w:rPr>
          <w:bCs/>
          <w:color w:val="000000" w:themeColor="text1"/>
        </w:rPr>
        <w:t>ежегодно оказывается</w:t>
      </w:r>
      <w:r w:rsidR="005E2DEE" w:rsidRPr="00177E05">
        <w:rPr>
          <w:bCs/>
          <w:color w:val="000000" w:themeColor="text1"/>
        </w:rPr>
        <w:t xml:space="preserve"> содействие</w:t>
      </w:r>
      <w:r w:rsidR="00245521" w:rsidRPr="00177E05">
        <w:rPr>
          <w:bCs/>
          <w:color w:val="000000" w:themeColor="text1"/>
        </w:rPr>
        <w:t xml:space="preserve"> </w:t>
      </w:r>
      <w:r w:rsidR="003432C8" w:rsidRPr="00177E05">
        <w:rPr>
          <w:bCs/>
          <w:color w:val="000000" w:themeColor="text1"/>
        </w:rPr>
        <w:t xml:space="preserve">учреждениям, </w:t>
      </w:r>
      <w:r w:rsidR="005E2DEE" w:rsidRPr="00177E05">
        <w:rPr>
          <w:bCs/>
          <w:color w:val="000000" w:themeColor="text1"/>
        </w:rPr>
        <w:t xml:space="preserve">в </w:t>
      </w:r>
      <w:r w:rsidR="005C4517" w:rsidRPr="00177E05">
        <w:rPr>
          <w:bCs/>
          <w:color w:val="000000" w:themeColor="text1"/>
        </w:rPr>
        <w:t>проведении следующих обучающих</w:t>
      </w:r>
      <w:r w:rsidR="005E2DEE" w:rsidRPr="00177E05">
        <w:rPr>
          <w:bCs/>
          <w:color w:val="000000" w:themeColor="text1"/>
        </w:rPr>
        <w:t xml:space="preserve"> семинаров:</w:t>
      </w:r>
    </w:p>
    <w:p w:rsidR="005E2DEE" w:rsidRPr="00177E05" w:rsidRDefault="003432C8" w:rsidP="005E2DEE">
      <w:pPr>
        <w:ind w:firstLine="709"/>
        <w:jc w:val="both"/>
        <w:rPr>
          <w:bCs/>
          <w:color w:val="000000" w:themeColor="text1"/>
        </w:rPr>
      </w:pPr>
      <w:r w:rsidRPr="00177E05">
        <w:rPr>
          <w:bCs/>
          <w:color w:val="000000" w:themeColor="text1"/>
        </w:rPr>
        <w:t xml:space="preserve">в 2025 году проведен </w:t>
      </w:r>
      <w:r w:rsidR="00D71218" w:rsidRPr="00177E05">
        <w:rPr>
          <w:bCs/>
          <w:color w:val="000000" w:themeColor="text1"/>
        </w:rPr>
        <w:t>1 обучающий</w:t>
      </w:r>
      <w:r w:rsidR="005E2DEE" w:rsidRPr="00177E05">
        <w:rPr>
          <w:bCs/>
          <w:color w:val="000000" w:themeColor="text1"/>
        </w:rPr>
        <w:t xml:space="preserve"> семинар по пожарной безопасности</w:t>
      </w:r>
      <w:r w:rsidR="00485D74" w:rsidRPr="00177E05">
        <w:rPr>
          <w:bCs/>
          <w:color w:val="000000" w:themeColor="text1"/>
        </w:rPr>
        <w:t>,</w:t>
      </w:r>
      <w:r w:rsidR="005E2DEE" w:rsidRPr="00177E05">
        <w:rPr>
          <w:bCs/>
          <w:color w:val="000000" w:themeColor="text1"/>
        </w:rPr>
        <w:t xml:space="preserve"> прошли обучение - </w:t>
      </w:r>
      <w:r w:rsidR="00FE6D51" w:rsidRPr="00177E05">
        <w:rPr>
          <w:bCs/>
          <w:color w:val="000000" w:themeColor="text1"/>
        </w:rPr>
        <w:t>112 человек</w:t>
      </w:r>
      <w:r w:rsidRPr="00177E05">
        <w:rPr>
          <w:bCs/>
          <w:color w:val="000000" w:themeColor="text1"/>
        </w:rPr>
        <w:t>;</w:t>
      </w:r>
      <w:r w:rsidR="005E2DEE" w:rsidRPr="00177E05">
        <w:rPr>
          <w:bCs/>
          <w:color w:val="000000" w:themeColor="text1"/>
        </w:rPr>
        <w:t xml:space="preserve"> в 20</w:t>
      </w:r>
      <w:r w:rsidR="00D71218" w:rsidRPr="00177E05">
        <w:rPr>
          <w:bCs/>
          <w:color w:val="000000" w:themeColor="text1"/>
        </w:rPr>
        <w:t xml:space="preserve">24 году </w:t>
      </w:r>
      <w:r w:rsidR="00485D74" w:rsidRPr="00177E05">
        <w:rPr>
          <w:bCs/>
          <w:color w:val="000000" w:themeColor="text1"/>
        </w:rPr>
        <w:t>проведен</w:t>
      </w:r>
      <w:r w:rsidR="00D71218" w:rsidRPr="00177E05">
        <w:rPr>
          <w:bCs/>
          <w:color w:val="000000" w:themeColor="text1"/>
        </w:rPr>
        <w:t xml:space="preserve"> 1</w:t>
      </w:r>
      <w:r w:rsidR="005E2DEE" w:rsidRPr="00177E05">
        <w:rPr>
          <w:bCs/>
          <w:color w:val="000000" w:themeColor="text1"/>
        </w:rPr>
        <w:t xml:space="preserve"> </w:t>
      </w:r>
      <w:r w:rsidR="00485D74" w:rsidRPr="00177E05">
        <w:rPr>
          <w:bCs/>
          <w:color w:val="000000" w:themeColor="text1"/>
        </w:rPr>
        <w:t xml:space="preserve">обучающий </w:t>
      </w:r>
      <w:r w:rsidR="005E2DEE" w:rsidRPr="00177E05">
        <w:rPr>
          <w:bCs/>
          <w:color w:val="000000" w:themeColor="text1"/>
        </w:rPr>
        <w:t>семинар</w:t>
      </w:r>
      <w:r w:rsidR="00485D74" w:rsidRPr="00177E05">
        <w:rPr>
          <w:bCs/>
          <w:color w:val="000000" w:themeColor="text1"/>
        </w:rPr>
        <w:t>,</w:t>
      </w:r>
      <w:r w:rsidR="005E2DEE" w:rsidRPr="00177E05">
        <w:rPr>
          <w:bCs/>
          <w:color w:val="000000" w:themeColor="text1"/>
        </w:rPr>
        <w:t xml:space="preserve"> прошли обучение - </w:t>
      </w:r>
      <w:r w:rsidR="006729DF" w:rsidRPr="00177E05">
        <w:rPr>
          <w:bCs/>
          <w:color w:val="000000" w:themeColor="text1"/>
        </w:rPr>
        <w:t>1</w:t>
      </w:r>
      <w:r w:rsidR="00D71218" w:rsidRPr="00177E05">
        <w:rPr>
          <w:bCs/>
          <w:color w:val="000000" w:themeColor="text1"/>
        </w:rPr>
        <w:t>42</w:t>
      </w:r>
      <w:r w:rsidR="005E2DEE" w:rsidRPr="00177E05">
        <w:rPr>
          <w:bCs/>
          <w:color w:val="000000" w:themeColor="text1"/>
        </w:rPr>
        <w:t xml:space="preserve"> </w:t>
      </w:r>
      <w:r w:rsidR="00FE6D51" w:rsidRPr="00177E05">
        <w:rPr>
          <w:bCs/>
          <w:color w:val="000000" w:themeColor="text1"/>
        </w:rPr>
        <w:t>человека</w:t>
      </w:r>
      <w:r w:rsidR="00485D74" w:rsidRPr="00177E05">
        <w:rPr>
          <w:bCs/>
          <w:color w:val="000000" w:themeColor="text1"/>
        </w:rPr>
        <w:t>;</w:t>
      </w:r>
      <w:r w:rsidR="00FE6D51" w:rsidRPr="00177E05">
        <w:rPr>
          <w:bCs/>
          <w:color w:val="000000" w:themeColor="text1"/>
        </w:rPr>
        <w:t xml:space="preserve"> </w:t>
      </w:r>
      <w:r w:rsidR="00485D74" w:rsidRPr="00177E05">
        <w:rPr>
          <w:bCs/>
          <w:color w:val="000000" w:themeColor="text1"/>
        </w:rPr>
        <w:t xml:space="preserve">в </w:t>
      </w:r>
      <w:r w:rsidR="00FE6D51" w:rsidRPr="00177E05">
        <w:rPr>
          <w:bCs/>
          <w:color w:val="000000" w:themeColor="text1"/>
        </w:rPr>
        <w:t>2023</w:t>
      </w:r>
      <w:r w:rsidR="005E2DEE" w:rsidRPr="00177E05">
        <w:rPr>
          <w:bCs/>
          <w:color w:val="000000" w:themeColor="text1"/>
        </w:rPr>
        <w:t xml:space="preserve"> году </w:t>
      </w:r>
      <w:r w:rsidR="00485D74" w:rsidRPr="00177E05">
        <w:rPr>
          <w:bCs/>
          <w:color w:val="000000" w:themeColor="text1"/>
        </w:rPr>
        <w:t>проведен</w:t>
      </w:r>
      <w:r w:rsidR="005E2DEE" w:rsidRPr="00177E05">
        <w:rPr>
          <w:bCs/>
          <w:color w:val="000000" w:themeColor="text1"/>
        </w:rPr>
        <w:t xml:space="preserve"> </w:t>
      </w:r>
      <w:r w:rsidR="00D71218" w:rsidRPr="00177E05">
        <w:rPr>
          <w:bCs/>
          <w:color w:val="000000" w:themeColor="text1"/>
        </w:rPr>
        <w:t>1</w:t>
      </w:r>
      <w:r w:rsidR="00D71218" w:rsidRPr="00177E05">
        <w:rPr>
          <w:color w:val="000000" w:themeColor="text1"/>
        </w:rPr>
        <w:t xml:space="preserve"> обучающий</w:t>
      </w:r>
      <w:r w:rsidR="005E2DEE" w:rsidRPr="00177E05">
        <w:rPr>
          <w:color w:val="000000" w:themeColor="text1"/>
        </w:rPr>
        <w:t xml:space="preserve"> </w:t>
      </w:r>
      <w:r w:rsidR="00FE6D51" w:rsidRPr="00177E05">
        <w:rPr>
          <w:color w:val="000000" w:themeColor="text1"/>
        </w:rPr>
        <w:t>семинар</w:t>
      </w:r>
      <w:r w:rsidR="00485D74" w:rsidRPr="00177E05">
        <w:rPr>
          <w:color w:val="000000" w:themeColor="text1"/>
        </w:rPr>
        <w:t>,</w:t>
      </w:r>
      <w:r w:rsidR="00FE6D51" w:rsidRPr="00177E05">
        <w:rPr>
          <w:color w:val="000000" w:themeColor="text1"/>
        </w:rPr>
        <w:t xml:space="preserve"> прошли</w:t>
      </w:r>
      <w:r w:rsidR="005E2DEE" w:rsidRPr="00177E05">
        <w:rPr>
          <w:color w:val="000000" w:themeColor="text1"/>
        </w:rPr>
        <w:t xml:space="preserve"> обучение 1</w:t>
      </w:r>
      <w:r w:rsidR="00D71218" w:rsidRPr="00177E05">
        <w:rPr>
          <w:color w:val="000000" w:themeColor="text1"/>
        </w:rPr>
        <w:t>23</w:t>
      </w:r>
      <w:r w:rsidR="005E2DEE" w:rsidRPr="00177E05">
        <w:rPr>
          <w:color w:val="000000" w:themeColor="text1"/>
        </w:rPr>
        <w:t xml:space="preserve"> человека</w:t>
      </w:r>
      <w:r w:rsidR="005E2DEE" w:rsidRPr="00177E05">
        <w:rPr>
          <w:bCs/>
          <w:color w:val="000000" w:themeColor="text1"/>
        </w:rPr>
        <w:t>;</w:t>
      </w:r>
    </w:p>
    <w:p w:rsidR="005E2DEE" w:rsidRPr="00177E05" w:rsidRDefault="003432C8" w:rsidP="005E2DEE">
      <w:pPr>
        <w:ind w:firstLine="709"/>
        <w:jc w:val="both"/>
        <w:rPr>
          <w:color w:val="000000" w:themeColor="text1"/>
        </w:rPr>
      </w:pPr>
      <w:r w:rsidRPr="00177E05">
        <w:rPr>
          <w:color w:val="000000" w:themeColor="text1"/>
        </w:rPr>
        <w:t xml:space="preserve">в 2025 году поведено </w:t>
      </w:r>
      <w:r w:rsidR="00FE6D51" w:rsidRPr="00177E05">
        <w:rPr>
          <w:color w:val="000000" w:themeColor="text1"/>
        </w:rPr>
        <w:t>2</w:t>
      </w:r>
      <w:r w:rsidR="005E2DEE" w:rsidRPr="00177E05">
        <w:rPr>
          <w:color w:val="000000" w:themeColor="text1"/>
        </w:rPr>
        <w:t xml:space="preserve"> обучающих </w:t>
      </w:r>
      <w:r w:rsidR="00FE6D51" w:rsidRPr="00177E05">
        <w:rPr>
          <w:color w:val="000000" w:themeColor="text1"/>
        </w:rPr>
        <w:t>семинара по</w:t>
      </w:r>
      <w:r w:rsidR="005E2DEE" w:rsidRPr="00177E05">
        <w:rPr>
          <w:color w:val="000000" w:themeColor="text1"/>
        </w:rPr>
        <w:t xml:space="preserve"> охране </w:t>
      </w:r>
      <w:r w:rsidR="00FE6D51" w:rsidRPr="00177E05">
        <w:rPr>
          <w:color w:val="000000" w:themeColor="text1"/>
        </w:rPr>
        <w:t xml:space="preserve">труда, </w:t>
      </w:r>
      <w:r w:rsidRPr="00177E05">
        <w:rPr>
          <w:color w:val="000000" w:themeColor="text1"/>
        </w:rPr>
        <w:t>прошли обучение</w:t>
      </w:r>
      <w:r w:rsidR="005E2DEE" w:rsidRPr="00177E05">
        <w:rPr>
          <w:color w:val="000000" w:themeColor="text1"/>
        </w:rPr>
        <w:t xml:space="preserve"> - </w:t>
      </w:r>
      <w:r w:rsidR="00FE6D51" w:rsidRPr="00177E05">
        <w:rPr>
          <w:color w:val="000000" w:themeColor="text1"/>
        </w:rPr>
        <w:t>219 человек</w:t>
      </w:r>
      <w:r w:rsidRPr="00177E05">
        <w:rPr>
          <w:color w:val="000000" w:themeColor="text1"/>
        </w:rPr>
        <w:t>;</w:t>
      </w:r>
      <w:r w:rsidR="00FE6D51" w:rsidRPr="00177E05">
        <w:rPr>
          <w:color w:val="000000" w:themeColor="text1"/>
        </w:rPr>
        <w:t xml:space="preserve"> в 2024</w:t>
      </w:r>
      <w:r w:rsidR="005E2DEE" w:rsidRPr="00177E05">
        <w:rPr>
          <w:color w:val="000000" w:themeColor="text1"/>
        </w:rPr>
        <w:t xml:space="preserve"> году </w:t>
      </w:r>
      <w:r w:rsidR="00485D74" w:rsidRPr="00177E05">
        <w:rPr>
          <w:color w:val="000000" w:themeColor="text1"/>
        </w:rPr>
        <w:t xml:space="preserve">проведен </w:t>
      </w:r>
      <w:r w:rsidR="006729DF" w:rsidRPr="00177E05">
        <w:rPr>
          <w:color w:val="000000" w:themeColor="text1"/>
        </w:rPr>
        <w:t>1</w:t>
      </w:r>
      <w:r w:rsidR="005E2DEE" w:rsidRPr="00177E05">
        <w:rPr>
          <w:color w:val="000000" w:themeColor="text1"/>
        </w:rPr>
        <w:t xml:space="preserve"> семинар</w:t>
      </w:r>
      <w:r w:rsidR="00485D74" w:rsidRPr="00177E05">
        <w:rPr>
          <w:color w:val="000000" w:themeColor="text1"/>
        </w:rPr>
        <w:t>,</w:t>
      </w:r>
      <w:r w:rsidR="005E2DEE" w:rsidRPr="00177E05">
        <w:rPr>
          <w:color w:val="000000" w:themeColor="text1"/>
        </w:rPr>
        <w:t xml:space="preserve"> прошли обучение - 1</w:t>
      </w:r>
      <w:r w:rsidR="00FE6D51" w:rsidRPr="00177E05">
        <w:rPr>
          <w:color w:val="000000" w:themeColor="text1"/>
        </w:rPr>
        <w:t>17</w:t>
      </w:r>
      <w:r w:rsidR="00485D74" w:rsidRPr="00177E05">
        <w:rPr>
          <w:color w:val="000000" w:themeColor="text1"/>
        </w:rPr>
        <w:t xml:space="preserve"> человек; в</w:t>
      </w:r>
      <w:r w:rsidR="005E2DEE" w:rsidRPr="00177E05">
        <w:rPr>
          <w:color w:val="000000" w:themeColor="text1"/>
        </w:rPr>
        <w:t xml:space="preserve"> 20</w:t>
      </w:r>
      <w:r w:rsidR="00FE6D51" w:rsidRPr="00177E05">
        <w:rPr>
          <w:color w:val="000000" w:themeColor="text1"/>
        </w:rPr>
        <w:t>23</w:t>
      </w:r>
      <w:r w:rsidR="00485D74" w:rsidRPr="00177E05">
        <w:rPr>
          <w:color w:val="000000" w:themeColor="text1"/>
        </w:rPr>
        <w:t xml:space="preserve"> году проведен</w:t>
      </w:r>
      <w:r w:rsidR="005E2DEE" w:rsidRPr="00177E05">
        <w:rPr>
          <w:color w:val="000000" w:themeColor="text1"/>
        </w:rPr>
        <w:t xml:space="preserve"> </w:t>
      </w:r>
      <w:r w:rsidR="00FE6D51" w:rsidRPr="00177E05">
        <w:rPr>
          <w:color w:val="000000" w:themeColor="text1"/>
        </w:rPr>
        <w:t>1</w:t>
      </w:r>
      <w:r w:rsidR="005E2DEE" w:rsidRPr="00177E05">
        <w:rPr>
          <w:color w:val="000000" w:themeColor="text1"/>
        </w:rPr>
        <w:t xml:space="preserve"> обучающи</w:t>
      </w:r>
      <w:r w:rsidR="00FE6D51" w:rsidRPr="00177E05">
        <w:rPr>
          <w:color w:val="000000" w:themeColor="text1"/>
        </w:rPr>
        <w:t>й</w:t>
      </w:r>
      <w:r w:rsidR="005E2DEE" w:rsidRPr="00177E05">
        <w:rPr>
          <w:color w:val="000000" w:themeColor="text1"/>
        </w:rPr>
        <w:t xml:space="preserve"> </w:t>
      </w:r>
      <w:r w:rsidR="00FE6D51" w:rsidRPr="00177E05">
        <w:rPr>
          <w:color w:val="000000" w:themeColor="text1"/>
        </w:rPr>
        <w:t>семинар</w:t>
      </w:r>
      <w:r w:rsidR="00485D74" w:rsidRPr="00177E05">
        <w:rPr>
          <w:color w:val="000000" w:themeColor="text1"/>
        </w:rPr>
        <w:t>,</w:t>
      </w:r>
      <w:r w:rsidR="00FE6D51" w:rsidRPr="00177E05">
        <w:rPr>
          <w:color w:val="000000" w:themeColor="text1"/>
        </w:rPr>
        <w:t xml:space="preserve"> прошли обучение</w:t>
      </w:r>
      <w:r w:rsidR="005E2DEE" w:rsidRPr="00177E05">
        <w:rPr>
          <w:color w:val="000000" w:themeColor="text1"/>
        </w:rPr>
        <w:t xml:space="preserve"> </w:t>
      </w:r>
      <w:r w:rsidR="006729DF" w:rsidRPr="00177E05">
        <w:rPr>
          <w:color w:val="000000" w:themeColor="text1"/>
        </w:rPr>
        <w:t>48</w:t>
      </w:r>
      <w:r w:rsidR="005E2DEE" w:rsidRPr="00177E05">
        <w:rPr>
          <w:color w:val="000000" w:themeColor="text1"/>
        </w:rPr>
        <w:t xml:space="preserve"> человек;</w:t>
      </w:r>
    </w:p>
    <w:p w:rsidR="005E2DEE" w:rsidRPr="00177E05" w:rsidRDefault="003432C8" w:rsidP="005E2DEE">
      <w:pPr>
        <w:ind w:firstLine="709"/>
        <w:jc w:val="both"/>
        <w:rPr>
          <w:color w:val="000000" w:themeColor="text1"/>
        </w:rPr>
      </w:pPr>
      <w:r w:rsidRPr="00177E05">
        <w:rPr>
          <w:color w:val="000000" w:themeColor="text1"/>
        </w:rPr>
        <w:t xml:space="preserve">в 2025 году проведен </w:t>
      </w:r>
      <w:r w:rsidR="004E547B" w:rsidRPr="00177E05">
        <w:rPr>
          <w:color w:val="000000" w:themeColor="text1"/>
        </w:rPr>
        <w:t>1 семинар по</w:t>
      </w:r>
      <w:r w:rsidR="005E2DEE" w:rsidRPr="00177E05">
        <w:rPr>
          <w:color w:val="000000" w:themeColor="text1"/>
        </w:rPr>
        <w:t xml:space="preserve"> оказанию первой помощи, прошли обучение - </w:t>
      </w:r>
      <w:r w:rsidR="003E7A38" w:rsidRPr="00177E05">
        <w:rPr>
          <w:color w:val="000000" w:themeColor="text1"/>
        </w:rPr>
        <w:t>88</w:t>
      </w:r>
      <w:r w:rsidR="005E2DEE" w:rsidRPr="00177E05">
        <w:rPr>
          <w:color w:val="000000" w:themeColor="text1"/>
        </w:rPr>
        <w:t xml:space="preserve"> человек</w:t>
      </w:r>
      <w:r w:rsidRPr="00177E05">
        <w:rPr>
          <w:color w:val="000000" w:themeColor="text1"/>
        </w:rPr>
        <w:t xml:space="preserve">; </w:t>
      </w:r>
      <w:r w:rsidR="005E2DEE" w:rsidRPr="00177E05">
        <w:rPr>
          <w:color w:val="000000" w:themeColor="text1"/>
        </w:rPr>
        <w:t>в 20</w:t>
      </w:r>
      <w:r w:rsidR="003E7A38" w:rsidRPr="00177E05">
        <w:rPr>
          <w:color w:val="000000" w:themeColor="text1"/>
        </w:rPr>
        <w:t>24</w:t>
      </w:r>
      <w:r w:rsidR="005E2DEE" w:rsidRPr="00177E05">
        <w:rPr>
          <w:color w:val="000000" w:themeColor="text1"/>
        </w:rPr>
        <w:t xml:space="preserve"> году </w:t>
      </w:r>
      <w:r w:rsidR="00485D74" w:rsidRPr="00177E05">
        <w:rPr>
          <w:color w:val="000000" w:themeColor="text1"/>
        </w:rPr>
        <w:t>проведено</w:t>
      </w:r>
      <w:r w:rsidR="005E2DEE" w:rsidRPr="00177E05">
        <w:rPr>
          <w:color w:val="000000" w:themeColor="text1"/>
        </w:rPr>
        <w:t xml:space="preserve"> </w:t>
      </w:r>
      <w:r w:rsidR="006729DF" w:rsidRPr="00177E05">
        <w:rPr>
          <w:color w:val="000000" w:themeColor="text1"/>
        </w:rPr>
        <w:t>4</w:t>
      </w:r>
      <w:r w:rsidR="005E2DEE" w:rsidRPr="00177E05">
        <w:rPr>
          <w:color w:val="000000" w:themeColor="text1"/>
        </w:rPr>
        <w:t xml:space="preserve"> семинара</w:t>
      </w:r>
      <w:r w:rsidR="00485D74" w:rsidRPr="00177E05">
        <w:rPr>
          <w:color w:val="000000" w:themeColor="text1"/>
        </w:rPr>
        <w:t>,</w:t>
      </w:r>
      <w:r w:rsidR="005E2DEE" w:rsidRPr="00177E05">
        <w:rPr>
          <w:color w:val="000000" w:themeColor="text1"/>
        </w:rPr>
        <w:t xml:space="preserve"> прошли обучение - </w:t>
      </w:r>
      <w:r w:rsidR="003E7A38" w:rsidRPr="00177E05">
        <w:rPr>
          <w:color w:val="000000" w:themeColor="text1"/>
        </w:rPr>
        <w:t>231</w:t>
      </w:r>
      <w:r w:rsidR="00485D74" w:rsidRPr="00177E05">
        <w:rPr>
          <w:color w:val="000000" w:themeColor="text1"/>
        </w:rPr>
        <w:t xml:space="preserve"> человек;</w:t>
      </w:r>
      <w:r w:rsidR="005E2DEE" w:rsidRPr="00177E05">
        <w:rPr>
          <w:color w:val="000000" w:themeColor="text1"/>
        </w:rPr>
        <w:t xml:space="preserve"> в 20</w:t>
      </w:r>
      <w:r w:rsidR="003E7A38" w:rsidRPr="00177E05">
        <w:rPr>
          <w:color w:val="000000" w:themeColor="text1"/>
        </w:rPr>
        <w:t>23</w:t>
      </w:r>
      <w:r w:rsidR="005E2DEE" w:rsidRPr="00177E05">
        <w:rPr>
          <w:color w:val="000000" w:themeColor="text1"/>
        </w:rPr>
        <w:t xml:space="preserve"> году</w:t>
      </w:r>
      <w:r w:rsidR="00485D74" w:rsidRPr="00177E05">
        <w:rPr>
          <w:color w:val="000000" w:themeColor="text1"/>
        </w:rPr>
        <w:t xml:space="preserve"> проведено</w:t>
      </w:r>
      <w:r w:rsidR="003E7A38" w:rsidRPr="00177E05">
        <w:rPr>
          <w:color w:val="000000" w:themeColor="text1"/>
        </w:rPr>
        <w:t xml:space="preserve"> 4 </w:t>
      </w:r>
      <w:r w:rsidR="00485D74" w:rsidRPr="00177E05">
        <w:rPr>
          <w:color w:val="000000" w:themeColor="text1"/>
        </w:rPr>
        <w:t xml:space="preserve">обучающих </w:t>
      </w:r>
      <w:r w:rsidR="003E7A38" w:rsidRPr="00177E05">
        <w:rPr>
          <w:color w:val="000000" w:themeColor="text1"/>
        </w:rPr>
        <w:t>семинара</w:t>
      </w:r>
      <w:r w:rsidR="00485D74" w:rsidRPr="00177E05">
        <w:rPr>
          <w:color w:val="000000" w:themeColor="text1"/>
        </w:rPr>
        <w:t>,</w:t>
      </w:r>
      <w:r w:rsidR="003E7A38" w:rsidRPr="00177E05">
        <w:rPr>
          <w:color w:val="000000" w:themeColor="text1"/>
        </w:rPr>
        <w:t xml:space="preserve"> прошли обучение – 299 человек</w:t>
      </w:r>
      <w:r w:rsidR="005E2DEE" w:rsidRPr="00177E05">
        <w:rPr>
          <w:color w:val="000000" w:themeColor="text1"/>
        </w:rPr>
        <w:t>;</w:t>
      </w:r>
    </w:p>
    <w:p w:rsidR="003432C8" w:rsidRPr="00177E05" w:rsidRDefault="003432C8" w:rsidP="004E547B">
      <w:pPr>
        <w:ind w:firstLine="709"/>
        <w:jc w:val="both"/>
        <w:rPr>
          <w:color w:val="FF0000"/>
        </w:rPr>
      </w:pPr>
      <w:r w:rsidRPr="00177E05">
        <w:rPr>
          <w:color w:val="000000" w:themeColor="text1"/>
        </w:rPr>
        <w:t xml:space="preserve">в 2025 году проведено </w:t>
      </w:r>
      <w:r w:rsidR="004E547B" w:rsidRPr="00177E05">
        <w:rPr>
          <w:color w:val="000000" w:themeColor="text1"/>
        </w:rPr>
        <w:t>2</w:t>
      </w:r>
      <w:r w:rsidR="005E2DEE" w:rsidRPr="00177E05">
        <w:rPr>
          <w:color w:val="000000" w:themeColor="text1"/>
        </w:rPr>
        <w:t xml:space="preserve"> семинара по проверки знаний норм и правил работы в электроустановках, ответственных за электрохозяйство, прошли обучение - </w:t>
      </w:r>
      <w:r w:rsidR="004E547B" w:rsidRPr="00177E05">
        <w:rPr>
          <w:color w:val="000000" w:themeColor="text1"/>
        </w:rPr>
        <w:t>20</w:t>
      </w:r>
      <w:r w:rsidR="005E2DEE" w:rsidRPr="00177E05">
        <w:rPr>
          <w:color w:val="000000" w:themeColor="text1"/>
        </w:rPr>
        <w:t>7 человек</w:t>
      </w:r>
      <w:r w:rsidRPr="00177E05">
        <w:rPr>
          <w:color w:val="000000" w:themeColor="text1"/>
        </w:rPr>
        <w:t>;</w:t>
      </w:r>
      <w:r w:rsidR="005E2DEE" w:rsidRPr="00177E05">
        <w:rPr>
          <w:color w:val="000000" w:themeColor="text1"/>
        </w:rPr>
        <w:t xml:space="preserve"> в </w:t>
      </w:r>
      <w:r w:rsidR="004E547B" w:rsidRPr="00177E05">
        <w:rPr>
          <w:color w:val="000000" w:themeColor="text1"/>
        </w:rPr>
        <w:t>2024</w:t>
      </w:r>
      <w:r w:rsidR="005E2DEE" w:rsidRPr="00177E05">
        <w:rPr>
          <w:color w:val="000000" w:themeColor="text1"/>
        </w:rPr>
        <w:t xml:space="preserve"> году </w:t>
      </w:r>
      <w:r w:rsidR="00485D74" w:rsidRPr="00177E05">
        <w:rPr>
          <w:color w:val="000000" w:themeColor="text1"/>
        </w:rPr>
        <w:t xml:space="preserve">проведен </w:t>
      </w:r>
      <w:r w:rsidR="006729DF" w:rsidRPr="00177E05">
        <w:rPr>
          <w:color w:val="000000" w:themeColor="text1"/>
        </w:rPr>
        <w:t>1</w:t>
      </w:r>
      <w:r w:rsidR="005E2DEE" w:rsidRPr="00177E05">
        <w:rPr>
          <w:color w:val="000000" w:themeColor="text1"/>
        </w:rPr>
        <w:t xml:space="preserve"> семинар</w:t>
      </w:r>
      <w:r w:rsidR="00485D74" w:rsidRPr="00177E05">
        <w:rPr>
          <w:color w:val="000000" w:themeColor="text1"/>
        </w:rPr>
        <w:t>,</w:t>
      </w:r>
      <w:r w:rsidR="005E2DEE" w:rsidRPr="00177E05">
        <w:rPr>
          <w:color w:val="000000" w:themeColor="text1"/>
        </w:rPr>
        <w:t xml:space="preserve"> прошли обучение - 1</w:t>
      </w:r>
      <w:r w:rsidR="004E547B" w:rsidRPr="00177E05">
        <w:rPr>
          <w:color w:val="000000" w:themeColor="text1"/>
        </w:rPr>
        <w:t>08</w:t>
      </w:r>
      <w:r w:rsidR="005E2DEE" w:rsidRPr="00177E05">
        <w:rPr>
          <w:color w:val="000000" w:themeColor="text1"/>
        </w:rPr>
        <w:t xml:space="preserve"> человек</w:t>
      </w:r>
      <w:r w:rsidR="00485D74" w:rsidRPr="00177E05">
        <w:rPr>
          <w:color w:val="000000" w:themeColor="text1"/>
        </w:rPr>
        <w:t xml:space="preserve">; в </w:t>
      </w:r>
      <w:r w:rsidR="004E547B" w:rsidRPr="00177E05">
        <w:rPr>
          <w:color w:val="000000" w:themeColor="text1"/>
        </w:rPr>
        <w:t>2023</w:t>
      </w:r>
      <w:r w:rsidR="00485D74" w:rsidRPr="00177E05">
        <w:rPr>
          <w:color w:val="000000" w:themeColor="text1"/>
        </w:rPr>
        <w:t xml:space="preserve"> году проведен</w:t>
      </w:r>
      <w:r w:rsidR="005E2DEE" w:rsidRPr="00177E05">
        <w:rPr>
          <w:color w:val="000000" w:themeColor="text1"/>
        </w:rPr>
        <w:t xml:space="preserve"> </w:t>
      </w:r>
      <w:r w:rsidR="004E547B" w:rsidRPr="00177E05">
        <w:rPr>
          <w:color w:val="000000" w:themeColor="text1"/>
        </w:rPr>
        <w:t>1</w:t>
      </w:r>
      <w:r w:rsidR="005E2DEE" w:rsidRPr="00177E05">
        <w:rPr>
          <w:color w:val="000000" w:themeColor="text1"/>
        </w:rPr>
        <w:t xml:space="preserve"> семинар</w:t>
      </w:r>
      <w:r w:rsidR="00485D74" w:rsidRPr="00177E05">
        <w:rPr>
          <w:color w:val="000000" w:themeColor="text1"/>
        </w:rPr>
        <w:t>,</w:t>
      </w:r>
      <w:r w:rsidR="005E2DEE" w:rsidRPr="00177E05">
        <w:rPr>
          <w:color w:val="000000" w:themeColor="text1"/>
        </w:rPr>
        <w:t xml:space="preserve"> прошли обучение </w:t>
      </w:r>
      <w:r w:rsidR="004E547B" w:rsidRPr="00177E05">
        <w:rPr>
          <w:color w:val="000000" w:themeColor="text1"/>
        </w:rPr>
        <w:t>35 человек.</w:t>
      </w:r>
    </w:p>
    <w:p w:rsidR="005E2DEE" w:rsidRPr="00177E05" w:rsidRDefault="005E2DEE" w:rsidP="004E547B">
      <w:pPr>
        <w:ind w:firstLine="709"/>
        <w:jc w:val="both"/>
        <w:rPr>
          <w:color w:val="FF0000"/>
        </w:rPr>
      </w:pPr>
      <w:r w:rsidRPr="00177E05">
        <w:t xml:space="preserve">Серьезное внимание уделяется межведомственному взаимодействию с государственными органами надзора и контроля, органами управления, с этой целью создана межведомственная комиссия по </w:t>
      </w:r>
      <w:r w:rsidR="002D2813" w:rsidRPr="00177E05">
        <w:t xml:space="preserve">охране труда в </w:t>
      </w:r>
      <w:proofErr w:type="spellStart"/>
      <w:r w:rsidR="002D2813" w:rsidRPr="00177E05">
        <w:t>Тайшетском</w:t>
      </w:r>
      <w:proofErr w:type="spellEnd"/>
      <w:r w:rsidR="002D2813" w:rsidRPr="00177E05">
        <w:t xml:space="preserve"> муниципальном округе</w:t>
      </w:r>
      <w:r w:rsidRPr="00177E05">
        <w:t>, которая является постоянно действующим совещательным органом.</w:t>
      </w:r>
    </w:p>
    <w:p w:rsidR="005E2DEE" w:rsidRPr="00177E05" w:rsidRDefault="005E2DEE" w:rsidP="005E2DEE">
      <w:pPr>
        <w:ind w:firstLine="709"/>
        <w:jc w:val="both"/>
      </w:pPr>
      <w:r w:rsidRPr="00177E05">
        <w:t>Всего за 202</w:t>
      </w:r>
      <w:r w:rsidR="008474F1" w:rsidRPr="00177E05">
        <w:t xml:space="preserve">5 год </w:t>
      </w:r>
      <w:r w:rsidRPr="00177E05">
        <w:t>состоялось 5 зас</w:t>
      </w:r>
      <w:r w:rsidR="008474F1" w:rsidRPr="00177E05">
        <w:t>еданий комиссии, рассмотрено 25</w:t>
      </w:r>
      <w:r w:rsidRPr="00177E05">
        <w:t xml:space="preserve"> вопрос</w:t>
      </w:r>
      <w:r w:rsidR="008474F1" w:rsidRPr="00177E05">
        <w:t>ов</w:t>
      </w:r>
      <w:r w:rsidRPr="00177E05">
        <w:t xml:space="preserve">, выработано </w:t>
      </w:r>
      <w:r w:rsidR="008474F1" w:rsidRPr="00177E05">
        <w:t>52</w:t>
      </w:r>
      <w:r w:rsidRPr="00177E05">
        <w:t xml:space="preserve"> рекомендаци</w:t>
      </w:r>
      <w:r w:rsidR="008474F1" w:rsidRPr="00177E05">
        <w:t>и</w:t>
      </w:r>
      <w:r w:rsidRPr="00177E05">
        <w:t xml:space="preserve"> и предложени</w:t>
      </w:r>
      <w:r w:rsidR="008474F1" w:rsidRPr="00177E05">
        <w:t>я</w:t>
      </w:r>
      <w:r w:rsidRPr="00177E05">
        <w:t xml:space="preserve"> в том числе: о мерах по улучшению условий и охраны труда, выполнению требований Государственной инспекции по труду в Иркутской области; о мерах по предупреждению производственного травматизма; об итогах конкурсов по охране труда. В 20</w:t>
      </w:r>
      <w:r w:rsidR="008474F1" w:rsidRPr="00177E05">
        <w:t>24</w:t>
      </w:r>
      <w:r w:rsidRPr="00177E05">
        <w:t xml:space="preserve"> году </w:t>
      </w:r>
      <w:r w:rsidR="00803F33" w:rsidRPr="00177E05">
        <w:t xml:space="preserve">состоялось </w:t>
      </w:r>
      <w:r w:rsidRPr="00177E05">
        <w:t xml:space="preserve">5 </w:t>
      </w:r>
      <w:r w:rsidR="00803F33" w:rsidRPr="00177E05">
        <w:t xml:space="preserve">заседаний комиссии </w:t>
      </w:r>
      <w:r w:rsidRPr="00177E05">
        <w:t>и рассмотрено 2</w:t>
      </w:r>
      <w:r w:rsidR="008474F1" w:rsidRPr="00177E05">
        <w:t>2</w:t>
      </w:r>
      <w:r w:rsidRPr="00177E05">
        <w:t xml:space="preserve"> вопроса</w:t>
      </w:r>
      <w:r w:rsidR="00803F33" w:rsidRPr="00177E05">
        <w:t>,</w:t>
      </w:r>
      <w:r w:rsidR="008474F1" w:rsidRPr="00177E05">
        <w:t xml:space="preserve"> выработано 36 рекомендаций и предложений</w:t>
      </w:r>
      <w:r w:rsidRPr="00177E05">
        <w:t>, в 20</w:t>
      </w:r>
      <w:r w:rsidR="008474F1" w:rsidRPr="00177E05">
        <w:t>23</w:t>
      </w:r>
      <w:r w:rsidRPr="00177E05">
        <w:t xml:space="preserve"> году -   состоялось </w:t>
      </w:r>
      <w:r w:rsidR="008474F1" w:rsidRPr="00177E05">
        <w:t>6</w:t>
      </w:r>
      <w:r w:rsidR="00803F33" w:rsidRPr="00177E05">
        <w:t xml:space="preserve"> заседаний комиссии, </w:t>
      </w:r>
      <w:r w:rsidRPr="00177E05">
        <w:t xml:space="preserve">рассмотрено </w:t>
      </w:r>
      <w:r w:rsidR="008474F1" w:rsidRPr="00177E05">
        <w:t>32</w:t>
      </w:r>
      <w:r w:rsidRPr="00177E05">
        <w:t xml:space="preserve"> вопрос</w:t>
      </w:r>
      <w:r w:rsidR="008474F1" w:rsidRPr="00177E05">
        <w:t xml:space="preserve">а, выработано </w:t>
      </w:r>
      <w:r w:rsidRPr="00177E05">
        <w:t>6</w:t>
      </w:r>
      <w:r w:rsidR="008474F1" w:rsidRPr="00177E05">
        <w:t>3</w:t>
      </w:r>
      <w:r w:rsidRPr="00177E05">
        <w:t xml:space="preserve"> рекомендаци</w:t>
      </w:r>
      <w:r w:rsidR="008474F1" w:rsidRPr="00177E05">
        <w:t>и и предложения.</w:t>
      </w:r>
    </w:p>
    <w:p w:rsidR="00E621E3" w:rsidRPr="00177E05" w:rsidRDefault="002B2FD2" w:rsidP="001B0CDA">
      <w:pPr>
        <w:ind w:firstLine="709"/>
        <w:jc w:val="both"/>
        <w:rPr>
          <w:rFonts w:ascii="Times New Roman CYR" w:hAnsi="Times New Roman CYR" w:cs="Times New Roman CYR"/>
          <w:bCs/>
          <w:spacing w:val="-1"/>
        </w:rPr>
      </w:pPr>
      <w:r w:rsidRPr="00177E05">
        <w:t>Ежегодно</w:t>
      </w:r>
      <w:r w:rsidR="00DA3FBE" w:rsidRPr="00177E05">
        <w:t xml:space="preserve"> </w:t>
      </w:r>
      <w:r w:rsidR="00DA3FBE" w:rsidRPr="00177E05">
        <w:rPr>
          <w:rFonts w:ascii="Times New Roman CYR" w:hAnsi="Times New Roman CYR" w:cs="Times New Roman CYR"/>
          <w:bCs/>
          <w:spacing w:val="-1"/>
        </w:rPr>
        <w:t>пров</w:t>
      </w:r>
      <w:r w:rsidR="00067405" w:rsidRPr="00177E05">
        <w:rPr>
          <w:rFonts w:ascii="Times New Roman CYR" w:hAnsi="Times New Roman CYR" w:cs="Times New Roman CYR"/>
          <w:bCs/>
          <w:spacing w:val="-1"/>
        </w:rPr>
        <w:t>од</w:t>
      </w:r>
      <w:r w:rsidRPr="00177E05">
        <w:rPr>
          <w:rFonts w:ascii="Times New Roman CYR" w:hAnsi="Times New Roman CYR" w:cs="Times New Roman CYR"/>
          <w:bCs/>
          <w:spacing w:val="-1"/>
        </w:rPr>
        <w:t xml:space="preserve">ятся </w:t>
      </w:r>
      <w:r w:rsidR="00E621E3" w:rsidRPr="00177E05">
        <w:rPr>
          <w:rFonts w:ascii="Times New Roman CYR" w:hAnsi="Times New Roman CYR" w:cs="Times New Roman CYR"/>
          <w:bCs/>
          <w:spacing w:val="-1"/>
        </w:rPr>
        <w:t>п</w:t>
      </w:r>
      <w:r w:rsidRPr="00177E05">
        <w:rPr>
          <w:rFonts w:ascii="Times New Roman CYR" w:hAnsi="Times New Roman CYR" w:cs="Times New Roman CYR"/>
          <w:bCs/>
          <w:spacing w:val="-1"/>
        </w:rPr>
        <w:t>ериодические медицинские</w:t>
      </w:r>
      <w:r w:rsidR="00DA3FBE" w:rsidRPr="00177E05">
        <w:rPr>
          <w:rFonts w:ascii="Times New Roman CYR" w:hAnsi="Times New Roman CYR" w:cs="Times New Roman CYR"/>
          <w:bCs/>
          <w:spacing w:val="-1"/>
        </w:rPr>
        <w:t xml:space="preserve"> осмотр</w:t>
      </w:r>
      <w:r w:rsidRPr="00177E05">
        <w:rPr>
          <w:rFonts w:ascii="Times New Roman CYR" w:hAnsi="Times New Roman CYR" w:cs="Times New Roman CYR"/>
          <w:bCs/>
          <w:spacing w:val="-1"/>
        </w:rPr>
        <w:t>ы</w:t>
      </w:r>
      <w:r w:rsidR="00DA3FBE" w:rsidRPr="00177E05">
        <w:rPr>
          <w:rFonts w:ascii="Times New Roman CYR" w:hAnsi="Times New Roman CYR" w:cs="Times New Roman CYR"/>
          <w:bCs/>
          <w:spacing w:val="-1"/>
        </w:rPr>
        <w:t xml:space="preserve"> </w:t>
      </w:r>
      <w:r w:rsidR="00067405" w:rsidRPr="00177E05">
        <w:rPr>
          <w:rFonts w:ascii="Times New Roman CYR" w:hAnsi="Times New Roman CYR" w:cs="Times New Roman CYR"/>
          <w:bCs/>
          <w:spacing w:val="-1"/>
        </w:rPr>
        <w:t xml:space="preserve">работников </w:t>
      </w:r>
      <w:r w:rsidR="004A015C" w:rsidRPr="00177E05">
        <w:rPr>
          <w:rFonts w:ascii="Times New Roman CYR" w:hAnsi="Times New Roman CYR" w:cs="Times New Roman CYR"/>
          <w:bCs/>
          <w:spacing w:val="-1"/>
        </w:rPr>
        <w:t>А</w:t>
      </w:r>
      <w:r w:rsidR="00067405" w:rsidRPr="00177E05">
        <w:rPr>
          <w:rFonts w:ascii="Times New Roman CYR" w:hAnsi="Times New Roman CYR" w:cs="Times New Roman CYR"/>
          <w:bCs/>
          <w:spacing w:val="-1"/>
        </w:rPr>
        <w:t>дминистрации</w:t>
      </w:r>
      <w:r w:rsidR="00140876" w:rsidRPr="00177E05">
        <w:rPr>
          <w:rFonts w:ascii="Times New Roman CYR" w:hAnsi="Times New Roman CYR" w:cs="Times New Roman CYR"/>
          <w:bCs/>
          <w:spacing w:val="-1"/>
        </w:rPr>
        <w:t xml:space="preserve"> Тайшетского муниципального округа</w:t>
      </w:r>
      <w:r w:rsidRPr="00177E05">
        <w:rPr>
          <w:rFonts w:ascii="Times New Roman CYR" w:hAnsi="Times New Roman CYR" w:cs="Times New Roman CYR"/>
          <w:bCs/>
          <w:spacing w:val="-1"/>
        </w:rPr>
        <w:t>,</w:t>
      </w:r>
      <w:r w:rsidR="00D571E7" w:rsidRPr="00177E05">
        <w:rPr>
          <w:rFonts w:ascii="Times New Roman CYR" w:hAnsi="Times New Roman CYR" w:cs="Times New Roman CYR"/>
          <w:bCs/>
          <w:spacing w:val="-1"/>
        </w:rPr>
        <w:t xml:space="preserve"> </w:t>
      </w:r>
      <w:r w:rsidR="00140876" w:rsidRPr="00177E05">
        <w:rPr>
          <w:rFonts w:ascii="Times New Roman CYR" w:hAnsi="Times New Roman CYR" w:cs="Times New Roman CYR"/>
          <w:bCs/>
          <w:spacing w:val="-1"/>
        </w:rPr>
        <w:t xml:space="preserve">отраслевых (функциональных) </w:t>
      </w:r>
      <w:r w:rsidR="00C11BA0" w:rsidRPr="00177E05">
        <w:rPr>
          <w:rFonts w:ascii="Times New Roman CYR" w:hAnsi="Times New Roman CYR" w:cs="Times New Roman CYR"/>
          <w:bCs/>
          <w:spacing w:val="-1"/>
        </w:rPr>
        <w:t>и</w:t>
      </w:r>
      <w:r w:rsidR="00140876" w:rsidRPr="00177E05">
        <w:rPr>
          <w:rFonts w:ascii="Times New Roman CYR" w:hAnsi="Times New Roman CYR" w:cs="Times New Roman CYR"/>
          <w:bCs/>
          <w:spacing w:val="-1"/>
        </w:rPr>
        <w:t xml:space="preserve"> территориальных </w:t>
      </w:r>
      <w:r w:rsidR="00C11BA0" w:rsidRPr="00177E05">
        <w:rPr>
          <w:rFonts w:ascii="Times New Roman CYR" w:hAnsi="Times New Roman CYR" w:cs="Times New Roman CYR"/>
          <w:bCs/>
          <w:spacing w:val="-1"/>
        </w:rPr>
        <w:t>органов,</w:t>
      </w:r>
      <w:r w:rsidRPr="00177E05">
        <w:rPr>
          <w:rFonts w:ascii="Times New Roman CYR" w:hAnsi="Times New Roman CYR" w:cs="Times New Roman CYR"/>
          <w:bCs/>
          <w:spacing w:val="-1"/>
        </w:rPr>
        <w:t xml:space="preserve"> структурны</w:t>
      </w:r>
      <w:r w:rsidR="00140876" w:rsidRPr="00177E05">
        <w:rPr>
          <w:rFonts w:ascii="Times New Roman CYR" w:hAnsi="Times New Roman CYR" w:cs="Times New Roman CYR"/>
          <w:bCs/>
          <w:spacing w:val="-1"/>
        </w:rPr>
        <w:t>х</w:t>
      </w:r>
      <w:r w:rsidRPr="00177E05">
        <w:rPr>
          <w:rFonts w:ascii="Times New Roman CYR" w:hAnsi="Times New Roman CYR" w:cs="Times New Roman CYR"/>
          <w:bCs/>
          <w:spacing w:val="-1"/>
        </w:rPr>
        <w:t xml:space="preserve"> </w:t>
      </w:r>
      <w:r w:rsidR="00E91924" w:rsidRPr="00177E05">
        <w:rPr>
          <w:rFonts w:ascii="Times New Roman CYR" w:hAnsi="Times New Roman CYR" w:cs="Times New Roman CYR"/>
          <w:bCs/>
          <w:spacing w:val="-1"/>
        </w:rPr>
        <w:t>подразделений А</w:t>
      </w:r>
      <w:r w:rsidR="00140876" w:rsidRPr="00177E05">
        <w:rPr>
          <w:rFonts w:ascii="Times New Roman CYR" w:hAnsi="Times New Roman CYR" w:cs="Times New Roman CYR"/>
          <w:bCs/>
          <w:spacing w:val="-1"/>
        </w:rPr>
        <w:t>дминистрации Тайшетского муниципального округа</w:t>
      </w:r>
      <w:r w:rsidRPr="00177E05">
        <w:rPr>
          <w:rFonts w:ascii="Times New Roman CYR" w:hAnsi="Times New Roman CYR" w:cs="Times New Roman CYR"/>
          <w:bCs/>
          <w:spacing w:val="-1"/>
        </w:rPr>
        <w:t>, что позволяет своевременно выявить начальные формы профессиональных заболеваний,</w:t>
      </w:r>
      <w:r w:rsidR="00E621E3" w:rsidRPr="00177E05">
        <w:rPr>
          <w:rFonts w:ascii="Times New Roman CYR" w:hAnsi="Times New Roman CYR" w:cs="Times New Roman CYR"/>
          <w:bCs/>
          <w:spacing w:val="-1"/>
        </w:rPr>
        <w:t xml:space="preserve"> медицинские противопоказания к осуществлению отдельных видов работ, а также </w:t>
      </w:r>
      <w:r w:rsidR="002B3AD9" w:rsidRPr="00177E05">
        <w:rPr>
          <w:rFonts w:ascii="Times New Roman CYR" w:hAnsi="Times New Roman CYR" w:cs="Times New Roman CYR"/>
          <w:bCs/>
          <w:spacing w:val="-1"/>
        </w:rPr>
        <w:t>обеспечит</w:t>
      </w:r>
      <w:r w:rsidR="00A13E08" w:rsidRPr="00177E05">
        <w:rPr>
          <w:rFonts w:ascii="Times New Roman CYR" w:hAnsi="Times New Roman CYR" w:cs="Times New Roman CYR"/>
          <w:bCs/>
          <w:spacing w:val="-1"/>
        </w:rPr>
        <w:t>ь</w:t>
      </w:r>
      <w:r w:rsidR="002B3AD9" w:rsidRPr="00177E05">
        <w:rPr>
          <w:rFonts w:ascii="Times New Roman CYR" w:hAnsi="Times New Roman CYR" w:cs="Times New Roman CYR"/>
          <w:bCs/>
          <w:spacing w:val="-1"/>
        </w:rPr>
        <w:t xml:space="preserve"> </w:t>
      </w:r>
      <w:r w:rsidR="00E621E3" w:rsidRPr="00177E05">
        <w:rPr>
          <w:rFonts w:ascii="Times New Roman CYR" w:hAnsi="Times New Roman CYR" w:cs="Times New Roman CYR"/>
          <w:bCs/>
          <w:spacing w:val="-1"/>
        </w:rPr>
        <w:t xml:space="preserve">формирование групп риска развития профзаболеваний. </w:t>
      </w:r>
      <w:r w:rsidR="00A13E08" w:rsidRPr="00177E05">
        <w:rPr>
          <w:rFonts w:ascii="Times New Roman CYR" w:hAnsi="Times New Roman CYR" w:cs="Times New Roman CYR"/>
          <w:bCs/>
          <w:spacing w:val="-1"/>
        </w:rPr>
        <w:t xml:space="preserve">Кроме того, </w:t>
      </w:r>
      <w:r w:rsidR="00A13E08" w:rsidRPr="00177E05">
        <w:rPr>
          <w:rFonts w:eastAsia="Calibri"/>
        </w:rPr>
        <w:t xml:space="preserve">работники </w:t>
      </w:r>
      <w:r w:rsidR="00EE61B7" w:rsidRPr="00177E05">
        <w:rPr>
          <w:rFonts w:eastAsia="Calibri"/>
        </w:rPr>
        <w:t>А</w:t>
      </w:r>
      <w:r w:rsidR="00A13E08" w:rsidRPr="00177E05">
        <w:rPr>
          <w:rFonts w:eastAsia="Calibri"/>
        </w:rPr>
        <w:t>дминистрации Тайшетского</w:t>
      </w:r>
      <w:r w:rsidR="00EE61B7" w:rsidRPr="00177E05">
        <w:rPr>
          <w:rFonts w:eastAsia="Calibri"/>
        </w:rPr>
        <w:t xml:space="preserve"> муниципального</w:t>
      </w:r>
      <w:r w:rsidR="00A13E08" w:rsidRPr="00177E05">
        <w:rPr>
          <w:rFonts w:eastAsia="Calibri"/>
        </w:rPr>
        <w:t xml:space="preserve"> округа, исполняющие трудовые функции во вредных (тяжелых) условиях труда, обеспечиваются специальной одеждой, обувью, и другими сред</w:t>
      </w:r>
      <w:r w:rsidR="00A13E08" w:rsidRPr="00177E05">
        <w:t>ствами индивидуальной защиты (уборщицы служебных помещений, водители, рабочий по комплексному обслуживанию зданий).</w:t>
      </w:r>
    </w:p>
    <w:p w:rsidR="008D259C" w:rsidRPr="00177E05" w:rsidRDefault="008D259C" w:rsidP="008D259C">
      <w:pPr>
        <w:ind w:firstLine="708"/>
        <w:jc w:val="both"/>
      </w:pPr>
      <w:r w:rsidRPr="00177E05">
        <w:t>Активно ведется пропагандистская работа по охране труда. Положение дел в сфере охраны труда на территории Тайшетского</w:t>
      </w:r>
      <w:r w:rsidR="0051274F" w:rsidRPr="00177E05">
        <w:t xml:space="preserve"> муниципального</w:t>
      </w:r>
      <w:r w:rsidRPr="00177E05">
        <w:t xml:space="preserve"> </w:t>
      </w:r>
      <w:r w:rsidR="001B0CDA" w:rsidRPr="00177E05">
        <w:t>округа</w:t>
      </w:r>
      <w:r w:rsidRPr="00177E05">
        <w:t xml:space="preserve"> освещается в средствах массовой информации. Также вся документация и подробная информация по охране труда размещается на официальном сайте </w:t>
      </w:r>
      <w:r w:rsidR="0051274F" w:rsidRPr="00177E05">
        <w:t>А</w:t>
      </w:r>
      <w:r w:rsidRPr="00177E05">
        <w:t>дминистрации Тайшетского</w:t>
      </w:r>
      <w:r w:rsidR="0051274F" w:rsidRPr="00177E05">
        <w:t xml:space="preserve"> муниципального</w:t>
      </w:r>
      <w:r w:rsidRPr="00177E05">
        <w:t xml:space="preserve"> </w:t>
      </w:r>
      <w:r w:rsidR="001B0CDA" w:rsidRPr="00177E05">
        <w:t>округа</w:t>
      </w:r>
      <w:r w:rsidRPr="00177E05">
        <w:t xml:space="preserve">, в 2025 году было размещено </w:t>
      </w:r>
      <w:r w:rsidR="00931DE4" w:rsidRPr="00177E05">
        <w:t>4</w:t>
      </w:r>
      <w:r w:rsidRPr="00177E05">
        <w:t>0 публикаций</w:t>
      </w:r>
      <w:r w:rsidR="0051274F" w:rsidRPr="00177E05">
        <w:rPr>
          <w:rFonts w:ascii="Times New Roman CYR" w:hAnsi="Times New Roman CYR" w:cs="Times New Roman CYR"/>
        </w:rPr>
        <w:t>. В</w:t>
      </w:r>
      <w:r w:rsidRPr="00177E05">
        <w:rPr>
          <w:rFonts w:ascii="Times New Roman CYR" w:hAnsi="Times New Roman CYR" w:cs="Times New Roman CYR"/>
        </w:rPr>
        <w:t xml:space="preserve"> 2024 году – 27 публикаций, в 2023 году – 20 публикаций</w:t>
      </w:r>
      <w:r w:rsidR="0051274F" w:rsidRPr="00177E05">
        <w:rPr>
          <w:rFonts w:ascii="Times New Roman CYR" w:hAnsi="Times New Roman CYR" w:cs="Times New Roman CYR"/>
        </w:rPr>
        <w:t xml:space="preserve"> </w:t>
      </w:r>
      <w:r w:rsidR="00D571E7" w:rsidRPr="00177E05">
        <w:rPr>
          <w:rFonts w:ascii="Times New Roman CYR" w:hAnsi="Times New Roman CYR" w:cs="Times New Roman CYR"/>
        </w:rPr>
        <w:t>было размещено</w:t>
      </w:r>
      <w:r w:rsidR="0051274F" w:rsidRPr="00177E05">
        <w:rPr>
          <w:rFonts w:ascii="Times New Roman CYR" w:hAnsi="Times New Roman CYR" w:cs="Times New Roman CYR"/>
        </w:rPr>
        <w:t xml:space="preserve"> на официальном сайте </w:t>
      </w:r>
      <w:r w:rsidR="00D571E7" w:rsidRPr="00177E05">
        <w:rPr>
          <w:rFonts w:ascii="Times New Roman CYR" w:hAnsi="Times New Roman CYR" w:cs="Times New Roman CYR"/>
        </w:rPr>
        <w:t xml:space="preserve">администрации </w:t>
      </w:r>
      <w:r w:rsidR="0051274F" w:rsidRPr="00177E05">
        <w:rPr>
          <w:rFonts w:ascii="Times New Roman CYR" w:hAnsi="Times New Roman CYR" w:cs="Times New Roman CYR"/>
        </w:rPr>
        <w:t xml:space="preserve">Тайшетского района. </w:t>
      </w:r>
      <w:r w:rsidRPr="00177E05">
        <w:rPr>
          <w:rFonts w:ascii="Times New Roman CYR" w:hAnsi="Times New Roman CYR" w:cs="Times New Roman CYR"/>
        </w:rPr>
        <w:t xml:space="preserve"> </w:t>
      </w:r>
    </w:p>
    <w:p w:rsidR="005E2DEE" w:rsidRPr="00177E05" w:rsidRDefault="005E2DEE" w:rsidP="005E2DEE">
      <w:pPr>
        <w:jc w:val="both"/>
        <w:rPr>
          <w:rFonts w:eastAsia="Calibri"/>
        </w:rPr>
      </w:pPr>
      <w:r w:rsidRPr="00177E05">
        <w:rPr>
          <w:rFonts w:eastAsia="Calibri"/>
        </w:rPr>
        <w:t xml:space="preserve">         Оценка сложившейся ситуации в области охраны труда показывает, что проблема охраны труда требует выполнения комплекса правовых, организационных, социальных, экономических </w:t>
      </w:r>
      <w:r w:rsidR="00A13E08" w:rsidRPr="00177E05">
        <w:rPr>
          <w:rFonts w:eastAsia="Calibri"/>
        </w:rPr>
        <w:t>и других мероприятий, включающих</w:t>
      </w:r>
      <w:r w:rsidRPr="00177E05">
        <w:rPr>
          <w:rFonts w:eastAsia="Calibri"/>
        </w:rPr>
        <w:t xml:space="preserve"> формирование у населения культуры здоровья, повышение мотивации к сохранению своего здоровья. Остаются задачи по обучению служб охраны </w:t>
      </w:r>
      <w:proofErr w:type="gramStart"/>
      <w:r w:rsidRPr="00177E05">
        <w:rPr>
          <w:rFonts w:eastAsia="Calibri"/>
        </w:rPr>
        <w:t>труда,  совершенствованию</w:t>
      </w:r>
      <w:proofErr w:type="gramEnd"/>
      <w:r w:rsidRPr="00177E05">
        <w:rPr>
          <w:rFonts w:eastAsia="Calibri"/>
        </w:rPr>
        <w:t xml:space="preserve"> системы обучения по охране труда, снижению производственного травматизма и профессиональной заболеваемости, созданию безопасных условий труда на предприятиях. Профилактическая направленность мероприятий, обращенных на обеспечение безопасности условий и охраны труда, в этом играют важную роль.</w:t>
      </w:r>
    </w:p>
    <w:p w:rsidR="007B67E6" w:rsidRPr="00177E05" w:rsidRDefault="005E2DEE" w:rsidP="005E2DEE">
      <w:pPr>
        <w:pStyle w:val="Default"/>
        <w:ind w:firstLine="708"/>
        <w:jc w:val="both"/>
        <w:rPr>
          <w:color w:val="auto"/>
        </w:rPr>
      </w:pPr>
      <w:r w:rsidRPr="00177E05">
        <w:rPr>
          <w:color w:val="auto"/>
        </w:rPr>
        <w:t xml:space="preserve">Реализация муниципальной программы </w:t>
      </w:r>
      <w:proofErr w:type="spellStart"/>
      <w:r w:rsidRPr="00177E05">
        <w:rPr>
          <w:color w:val="auto"/>
        </w:rPr>
        <w:t>Тайшеткого</w:t>
      </w:r>
      <w:proofErr w:type="spellEnd"/>
      <w:r w:rsidRPr="00177E05">
        <w:rPr>
          <w:color w:val="auto"/>
        </w:rPr>
        <w:t xml:space="preserve"> муниципального округа "Охрана труда" позволит снизить негативное влияние вышеуказанных факторов, позволит обеспечивать исполнение действующих законодательных и иных нормативных правовых актов, содержащих государственные нормативные требования по охране труда.</w:t>
      </w:r>
    </w:p>
    <w:p w:rsidR="001C2F59" w:rsidRPr="00177E05" w:rsidRDefault="001C2F59" w:rsidP="008B3922">
      <w:pPr>
        <w:sectPr w:rsidR="001C2F59" w:rsidRPr="00177E05" w:rsidSect="001C4C87">
          <w:headerReference w:type="even" r:id="rId9"/>
          <w:headerReference w:type="default" r:id="rId10"/>
          <w:footerReference w:type="even" r:id="rId11"/>
          <w:footerReference w:type="default" r:id="rId12"/>
          <w:headerReference w:type="first" r:id="rId13"/>
          <w:footerReference w:type="first" r:id="rId14"/>
          <w:pgSz w:w="11906" w:h="16838"/>
          <w:pgMar w:top="426" w:right="567" w:bottom="1134" w:left="1134" w:header="0" w:footer="0" w:gutter="0"/>
          <w:cols w:space="720"/>
          <w:titlePg/>
          <w:docGrid w:linePitch="326"/>
        </w:sectPr>
      </w:pPr>
    </w:p>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Раздел II. ПАСПОРТ МУНИЦИПАЛЬНОЙ ПРОГРАММЫ</w:t>
      </w:r>
    </w:p>
    <w:p w:rsidR="005E2DEE" w:rsidRPr="00177E05" w:rsidRDefault="005E2DEE" w:rsidP="005E2DEE">
      <w:pPr>
        <w:tabs>
          <w:tab w:val="left" w:pos="567"/>
        </w:tabs>
        <w:jc w:val="center"/>
      </w:pPr>
      <w:r w:rsidRPr="00177E05">
        <w:t>Тайшетского муниципального округа "Охрана труда"</w:t>
      </w:r>
    </w:p>
    <w:p w:rsidR="005E2DEE" w:rsidRPr="00177E05" w:rsidRDefault="005E2DEE" w:rsidP="005E2DEE">
      <w:pPr>
        <w:autoSpaceDE w:val="0"/>
        <w:autoSpaceDN w:val="0"/>
        <w:adjustRightInd w:val="0"/>
        <w:jc w:val="right"/>
        <w:outlineLvl w:val="1"/>
        <w:rPr>
          <w:rFonts w:cs="Arial"/>
          <w:sz w:val="22"/>
          <w:szCs w:val="22"/>
          <w:lang w:eastAsia="en-US"/>
        </w:rPr>
      </w:pPr>
      <w:r w:rsidRPr="00177E05">
        <w:rPr>
          <w:rFonts w:cs="Arial"/>
          <w:sz w:val="22"/>
          <w:szCs w:val="22"/>
          <w:lang w:eastAsia="en-US"/>
        </w:rPr>
        <w:t>Таблица 1</w:t>
      </w:r>
    </w:p>
    <w:p w:rsidR="005E2DEE" w:rsidRPr="00177E05" w:rsidRDefault="005E2DEE" w:rsidP="005E2DEE">
      <w:pPr>
        <w:autoSpaceDE w:val="0"/>
        <w:autoSpaceDN w:val="0"/>
        <w:adjustRightInd w:val="0"/>
        <w:jc w:val="both"/>
        <w:rPr>
          <w:rFonts w:cs="Arial"/>
          <w:sz w:val="22"/>
          <w:szCs w:val="22"/>
          <w:lang w:eastAsia="en-US"/>
        </w:rPr>
      </w:pPr>
    </w:p>
    <w:p w:rsidR="005E2DEE" w:rsidRPr="00177E05" w:rsidRDefault="005E2DEE" w:rsidP="005E2DEE">
      <w:pPr>
        <w:autoSpaceDE w:val="0"/>
        <w:autoSpaceDN w:val="0"/>
        <w:adjustRightInd w:val="0"/>
        <w:jc w:val="center"/>
        <w:rPr>
          <w:rFonts w:cs="Arial"/>
          <w:sz w:val="22"/>
          <w:szCs w:val="22"/>
          <w:lang w:eastAsia="en-US"/>
        </w:rPr>
      </w:pPr>
      <w:bookmarkStart w:id="1" w:name="Par121"/>
      <w:bookmarkEnd w:id="1"/>
      <w:r w:rsidRPr="00177E05">
        <w:rPr>
          <w:rFonts w:cs="Arial"/>
          <w:sz w:val="22"/>
          <w:szCs w:val="22"/>
          <w:lang w:eastAsia="en-US"/>
        </w:rPr>
        <w:t>Основные положения</w:t>
      </w:r>
    </w:p>
    <w:p w:rsidR="005E2DEE" w:rsidRPr="00177E05" w:rsidRDefault="005E2DEE" w:rsidP="005E2DEE">
      <w:pPr>
        <w:autoSpaceDE w:val="0"/>
        <w:autoSpaceDN w:val="0"/>
        <w:adjustRightInd w:val="0"/>
        <w:jc w:val="both"/>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6142"/>
      </w:tblGrid>
      <w:tr w:rsidR="005E2DEE" w:rsidRPr="00177E05" w:rsidTr="005E2DEE">
        <w:tc>
          <w:tcPr>
            <w:tcW w:w="2897"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rPr>
                <w:rFonts w:cs="Arial"/>
                <w:lang w:eastAsia="en-US"/>
              </w:rPr>
            </w:pPr>
            <w:r w:rsidRPr="00177E05">
              <w:rPr>
                <w:rFonts w:cs="Arial"/>
                <w:lang w:eastAsia="en-US"/>
              </w:rPr>
              <w:t>Ответственный исполнитель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5E2DEE" w:rsidRPr="00177E05" w:rsidRDefault="005E2DEE" w:rsidP="000E77A8">
            <w:pPr>
              <w:autoSpaceDE w:val="0"/>
              <w:autoSpaceDN w:val="0"/>
              <w:adjustRightInd w:val="0"/>
              <w:rPr>
                <w:rFonts w:cs="Arial"/>
                <w:sz w:val="22"/>
                <w:szCs w:val="22"/>
                <w:lang w:eastAsia="en-US"/>
              </w:rPr>
            </w:pPr>
            <w:r w:rsidRPr="00177E05">
              <w:t>Администрация Тайшетского муниципального округа (Управление экономического развития</w:t>
            </w:r>
            <w:r w:rsidR="008332AA" w:rsidRPr="00177E05">
              <w:t xml:space="preserve"> администрации Тайшетского муниципального округа</w:t>
            </w:r>
            <w:r w:rsidR="000E77A8" w:rsidRPr="00177E05">
              <w:t>)</w:t>
            </w:r>
          </w:p>
        </w:tc>
      </w:tr>
      <w:tr w:rsidR="005E2DEE" w:rsidRPr="00177E05" w:rsidTr="005E2DEE">
        <w:tc>
          <w:tcPr>
            <w:tcW w:w="2897"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rPr>
                <w:rFonts w:cs="Arial"/>
                <w:lang w:eastAsia="en-US"/>
              </w:rPr>
            </w:pPr>
            <w:r w:rsidRPr="00177E05">
              <w:rPr>
                <w:rFonts w:cs="Arial"/>
                <w:lang w:eastAsia="en-US"/>
              </w:rPr>
              <w:t>Соисполнители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5E2DEE" w:rsidRPr="00177E05" w:rsidRDefault="008332AA" w:rsidP="00372B3F">
            <w:pPr>
              <w:autoSpaceDE w:val="0"/>
              <w:autoSpaceDN w:val="0"/>
              <w:adjustRightInd w:val="0"/>
              <w:rPr>
                <w:rFonts w:cs="Arial"/>
                <w:lang w:eastAsia="en-US"/>
              </w:rPr>
            </w:pPr>
            <w:r w:rsidRPr="00177E05">
              <w:rPr>
                <w:rFonts w:cs="Arial"/>
                <w:lang w:eastAsia="en-US"/>
              </w:rPr>
              <w:t>Отсутствуют</w:t>
            </w:r>
          </w:p>
        </w:tc>
      </w:tr>
      <w:tr w:rsidR="005E2DEE" w:rsidRPr="00177E05" w:rsidTr="005E2DEE">
        <w:tc>
          <w:tcPr>
            <w:tcW w:w="2897"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rPr>
                <w:rFonts w:cs="Arial"/>
                <w:lang w:eastAsia="en-US"/>
              </w:rPr>
            </w:pPr>
            <w:r w:rsidRPr="00177E05">
              <w:rPr>
                <w:rFonts w:cs="Arial"/>
                <w:lang w:eastAsia="en-US"/>
              </w:rPr>
              <w:t>Участники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1654EE" w:rsidRPr="00177E05" w:rsidRDefault="001654EE" w:rsidP="005E2DEE">
            <w:pPr>
              <w:autoSpaceDE w:val="0"/>
              <w:autoSpaceDN w:val="0"/>
              <w:jc w:val="both"/>
              <w:rPr>
                <w:color w:val="00B0F0"/>
              </w:rPr>
            </w:pPr>
            <w:r w:rsidRPr="00177E05">
              <w:t>Администрация Тайшетского муниципального округа;</w:t>
            </w:r>
          </w:p>
          <w:p w:rsidR="007C04A1" w:rsidRDefault="000E77A8" w:rsidP="005E2DEE">
            <w:pPr>
              <w:autoSpaceDE w:val="0"/>
              <w:autoSpaceDN w:val="0"/>
              <w:jc w:val="both"/>
            </w:pPr>
            <w:r w:rsidRPr="00177E05">
              <w:t>Управление экономического развития администрации Тайшетского муниципального округа (далее - Управление экономического развития);</w:t>
            </w:r>
          </w:p>
          <w:p w:rsidR="000E77A8" w:rsidRPr="00177E05" w:rsidRDefault="007C04A1" w:rsidP="005E2DEE">
            <w:pPr>
              <w:autoSpaceDE w:val="0"/>
              <w:autoSpaceDN w:val="0"/>
              <w:jc w:val="both"/>
            </w:pPr>
            <w:r>
              <w:t>Управление делами администрации Тайшетского муниципального округа (далее – Управление делами);</w:t>
            </w:r>
            <w:r w:rsidR="000E77A8" w:rsidRPr="00177E05">
              <w:t xml:space="preserve"> </w:t>
            </w:r>
          </w:p>
          <w:p w:rsidR="000E77A8" w:rsidRPr="00177E05" w:rsidRDefault="000E77A8" w:rsidP="005E2DEE">
            <w:pPr>
              <w:autoSpaceDE w:val="0"/>
              <w:autoSpaceDN w:val="0"/>
              <w:jc w:val="both"/>
            </w:pPr>
            <w:r w:rsidRPr="00177E05">
              <w:t xml:space="preserve">Отдел учета и исполнения смет администрации </w:t>
            </w:r>
            <w:r w:rsidR="005D35AF" w:rsidRPr="00177E05">
              <w:t>Тайшетского муниципального округа (далее – отдел учета и исполнения смет);</w:t>
            </w:r>
          </w:p>
          <w:p w:rsidR="005D35AF" w:rsidRPr="00177E05" w:rsidRDefault="005D35AF" w:rsidP="005E2DEE">
            <w:pPr>
              <w:autoSpaceDE w:val="0"/>
              <w:autoSpaceDN w:val="0"/>
              <w:jc w:val="both"/>
            </w:pPr>
            <w:r w:rsidRPr="00177E05">
              <w:t>Управление дорожного хозяйства и благоустройства администрации Тайшетского муниципального округа (далее - Управление дорожного хозяйства и благоустройства);</w:t>
            </w:r>
          </w:p>
          <w:p w:rsidR="005D35AF" w:rsidRPr="00177E05" w:rsidRDefault="005D35AF" w:rsidP="005E2DEE">
            <w:pPr>
              <w:autoSpaceDE w:val="0"/>
              <w:autoSpaceDN w:val="0"/>
              <w:jc w:val="both"/>
            </w:pPr>
            <w:r w:rsidRPr="00177E05">
              <w:t xml:space="preserve">Управление жилищно-коммунального хозяйства администрации Тайшетского муниципального округа (далее - Управление жилищно-коммунального хозяйства); </w:t>
            </w:r>
          </w:p>
          <w:p w:rsidR="005D35AF" w:rsidRPr="00177E05" w:rsidRDefault="005D35AF" w:rsidP="005E2DEE">
            <w:pPr>
              <w:autoSpaceDE w:val="0"/>
              <w:autoSpaceDN w:val="0"/>
              <w:jc w:val="both"/>
            </w:pPr>
            <w:r w:rsidRPr="00177E05">
              <w:t xml:space="preserve">Управление капитального строительства и архитектуры администрации Тайшетского муниципального округа (далее - Управление капитального строительства и архитектуры); </w:t>
            </w:r>
          </w:p>
          <w:p w:rsidR="0022170D" w:rsidRPr="00177E05" w:rsidRDefault="0022170D" w:rsidP="005E2DEE">
            <w:pPr>
              <w:autoSpaceDE w:val="0"/>
              <w:autoSpaceDN w:val="0"/>
              <w:jc w:val="both"/>
            </w:pPr>
            <w:r w:rsidRPr="00177E05">
              <w:t>Управление по культуре, делам молод</w:t>
            </w:r>
            <w:r w:rsidR="00402A34" w:rsidRPr="00177E05">
              <w:t>ё</w:t>
            </w:r>
            <w:r w:rsidRPr="00177E05">
              <w:t>жи, туризму и спорту администрации Тайшетского муниципального округа (далее - Упра</w:t>
            </w:r>
            <w:r w:rsidR="00402A34" w:rsidRPr="00177E05">
              <w:t>вление по культуре, делам молодё</w:t>
            </w:r>
            <w:r w:rsidRPr="00177E05">
              <w:t xml:space="preserve">жи, туризму и спорту); </w:t>
            </w:r>
          </w:p>
          <w:p w:rsidR="0022170D" w:rsidRPr="00177E05" w:rsidRDefault="0022170D" w:rsidP="005E2DEE">
            <w:pPr>
              <w:autoSpaceDE w:val="0"/>
              <w:autoSpaceDN w:val="0"/>
              <w:jc w:val="both"/>
            </w:pPr>
            <w:r w:rsidRPr="00177E05">
              <w:t xml:space="preserve">Управление образования администрации Тайшетского муниципального округа (далее – Управление образования); </w:t>
            </w:r>
          </w:p>
          <w:p w:rsidR="0022170D" w:rsidRPr="00177E05" w:rsidRDefault="0022170D" w:rsidP="005E2DEE">
            <w:pPr>
              <w:autoSpaceDE w:val="0"/>
              <w:autoSpaceDN w:val="0"/>
              <w:jc w:val="both"/>
            </w:pPr>
            <w:r w:rsidRPr="00177E05">
              <w:t xml:space="preserve">Управление имущественных и земельных отношений администрации Тайшетского муниципального округа (далее - Управление имущественных и земельных отношений); </w:t>
            </w:r>
          </w:p>
          <w:p w:rsidR="0022170D" w:rsidRPr="00177E05" w:rsidRDefault="0022170D" w:rsidP="005E2DEE">
            <w:pPr>
              <w:autoSpaceDE w:val="0"/>
              <w:autoSpaceDN w:val="0"/>
              <w:jc w:val="both"/>
            </w:pPr>
            <w:r w:rsidRPr="00177E05">
              <w:t xml:space="preserve">Управление по гражданской обороне и чрезвычайным ситуациям администрации Тайшетского муниципального округа (далее - Управление по гражданской обороне и чрезвычайным ситуациям); </w:t>
            </w:r>
          </w:p>
          <w:p w:rsidR="001654EE" w:rsidRPr="00177E05" w:rsidRDefault="0022170D" w:rsidP="005E2DEE">
            <w:pPr>
              <w:autoSpaceDE w:val="0"/>
              <w:autoSpaceDN w:val="0"/>
              <w:jc w:val="both"/>
            </w:pPr>
            <w:r w:rsidRPr="00177E05">
              <w:t xml:space="preserve">Финансовое управление </w:t>
            </w:r>
            <w:r w:rsidR="0053645F" w:rsidRPr="00177E05">
              <w:t xml:space="preserve">администрации </w:t>
            </w:r>
            <w:r w:rsidRPr="00177E05">
              <w:t>Тайшетского</w:t>
            </w:r>
            <w:r w:rsidR="0053645F" w:rsidRPr="00177E05">
              <w:t xml:space="preserve"> муниципального</w:t>
            </w:r>
            <w:r w:rsidRPr="00177E05">
              <w:t xml:space="preserve"> округа (далее - Финансовое управление); </w:t>
            </w:r>
          </w:p>
          <w:p w:rsidR="0022170D" w:rsidRPr="00177E05" w:rsidRDefault="00402A34" w:rsidP="005E2DEE">
            <w:pPr>
              <w:autoSpaceDE w:val="0"/>
              <w:autoSpaceDN w:val="0"/>
              <w:jc w:val="both"/>
            </w:pPr>
            <w:proofErr w:type="spellStart"/>
            <w:r w:rsidRPr="00177E05">
              <w:t>Берё</w:t>
            </w:r>
            <w:r w:rsidR="0022170D" w:rsidRPr="00177E05">
              <w:t>зовский</w:t>
            </w:r>
            <w:proofErr w:type="spellEnd"/>
            <w:r w:rsidR="0022170D" w:rsidRPr="00177E05">
              <w:t xml:space="preserve"> территориальный отдел администрации Тайшетского муниципального округа (далее - Березовский территориальный отдел); </w:t>
            </w:r>
          </w:p>
          <w:p w:rsidR="0022170D" w:rsidRPr="00177E05" w:rsidRDefault="0022170D" w:rsidP="005E2DEE">
            <w:pPr>
              <w:autoSpaceDE w:val="0"/>
              <w:autoSpaceDN w:val="0"/>
              <w:jc w:val="both"/>
            </w:pPr>
            <w:proofErr w:type="spellStart"/>
            <w:r w:rsidRPr="00177E05">
              <w:t>Новобирюсинский</w:t>
            </w:r>
            <w:proofErr w:type="spellEnd"/>
            <w:r w:rsidRPr="00177E05">
              <w:t xml:space="preserve"> территориальный отдел администрации Тайшетского муниципального округа (далее -  </w:t>
            </w:r>
            <w:proofErr w:type="spellStart"/>
            <w:r w:rsidRPr="00177E05">
              <w:t>Новобирюсинский</w:t>
            </w:r>
            <w:proofErr w:type="spellEnd"/>
            <w:r w:rsidRPr="00177E05">
              <w:t xml:space="preserve"> территориальный отдел); </w:t>
            </w:r>
          </w:p>
          <w:p w:rsidR="0022170D" w:rsidRPr="00177E05" w:rsidRDefault="0022170D" w:rsidP="005E2DEE">
            <w:pPr>
              <w:autoSpaceDE w:val="0"/>
              <w:autoSpaceDN w:val="0"/>
              <w:jc w:val="both"/>
            </w:pPr>
            <w:proofErr w:type="spellStart"/>
            <w:r w:rsidRPr="00177E05">
              <w:t>Шелеховский</w:t>
            </w:r>
            <w:proofErr w:type="spellEnd"/>
            <w:r w:rsidRPr="00177E05">
              <w:t xml:space="preserve"> территориальный отдел администрации Тайшетского муниципального округа (далее - </w:t>
            </w:r>
            <w:proofErr w:type="spellStart"/>
            <w:r w:rsidRPr="00177E05">
              <w:t>Шелеховский</w:t>
            </w:r>
            <w:proofErr w:type="spellEnd"/>
            <w:r w:rsidRPr="00177E05">
              <w:t xml:space="preserve"> территориальный отдел); </w:t>
            </w:r>
          </w:p>
          <w:p w:rsidR="00F90F63" w:rsidRPr="00177E05" w:rsidRDefault="00B45445" w:rsidP="005E2DEE">
            <w:pPr>
              <w:autoSpaceDE w:val="0"/>
              <w:autoSpaceDN w:val="0"/>
              <w:jc w:val="both"/>
            </w:pPr>
            <w:proofErr w:type="spellStart"/>
            <w:r w:rsidRPr="00177E05">
              <w:t>Шиткинский</w:t>
            </w:r>
            <w:proofErr w:type="spellEnd"/>
            <w:r w:rsidRPr="00177E05">
              <w:t xml:space="preserve"> территориальный отдел администрации Тайшетского муниципального округа (далее - </w:t>
            </w:r>
            <w:proofErr w:type="spellStart"/>
            <w:r w:rsidRPr="00177E05">
              <w:t>Шиткинский</w:t>
            </w:r>
            <w:proofErr w:type="spellEnd"/>
            <w:r w:rsidRPr="00177E05">
              <w:t xml:space="preserve"> территориальный отдел);</w:t>
            </w:r>
          </w:p>
          <w:p w:rsidR="00B45445" w:rsidRPr="00177E05" w:rsidRDefault="00F90F63" w:rsidP="005E2DEE">
            <w:pPr>
              <w:autoSpaceDE w:val="0"/>
              <w:autoSpaceDN w:val="0"/>
              <w:jc w:val="both"/>
            </w:pPr>
            <w:proofErr w:type="spellStart"/>
            <w:r w:rsidRPr="00177E05">
              <w:t>Квитокский</w:t>
            </w:r>
            <w:proofErr w:type="spellEnd"/>
            <w:r w:rsidRPr="00177E05">
              <w:t xml:space="preserve"> территориальный отдел администрации Тайшетского муниципального округа (далее - </w:t>
            </w:r>
            <w:proofErr w:type="spellStart"/>
            <w:r w:rsidRPr="00177E05">
              <w:t>Квитокский</w:t>
            </w:r>
            <w:proofErr w:type="spellEnd"/>
            <w:r w:rsidRPr="00177E05">
              <w:t xml:space="preserve"> территориальный отдел);</w:t>
            </w:r>
          </w:p>
          <w:p w:rsidR="00B45445" w:rsidRPr="00177E05" w:rsidRDefault="00B45445" w:rsidP="005E2DEE">
            <w:pPr>
              <w:autoSpaceDE w:val="0"/>
              <w:autoSpaceDN w:val="0"/>
              <w:jc w:val="both"/>
            </w:pPr>
            <w:r w:rsidRPr="00177E05">
              <w:t xml:space="preserve">Комитет по управлению г. Бирюсинском; </w:t>
            </w:r>
          </w:p>
          <w:p w:rsidR="008332AA" w:rsidRPr="00F56327" w:rsidRDefault="00361C3D" w:rsidP="002B3AD9">
            <w:pPr>
              <w:autoSpaceDE w:val="0"/>
              <w:autoSpaceDN w:val="0"/>
              <w:jc w:val="both"/>
            </w:pPr>
            <w:r w:rsidRPr="00F56327">
              <w:t>Комитет по управлению п. Юрты;</w:t>
            </w:r>
          </w:p>
          <w:p w:rsidR="00361C3D" w:rsidRPr="00177E05" w:rsidRDefault="00361C3D" w:rsidP="002B3AD9">
            <w:pPr>
              <w:autoSpaceDE w:val="0"/>
              <w:autoSpaceDN w:val="0"/>
              <w:jc w:val="both"/>
            </w:pPr>
            <w:r w:rsidRPr="00F56327">
              <w:t>Тайшетский филиал областного государственного к</w:t>
            </w:r>
            <w:r w:rsidR="00037977" w:rsidRPr="00F56327">
              <w:t>азё</w:t>
            </w:r>
            <w:r w:rsidRPr="00F56327">
              <w:t xml:space="preserve">нного учреждения </w:t>
            </w:r>
            <w:r w:rsidR="009E3880" w:rsidRPr="00F56327">
              <w:t>"</w:t>
            </w:r>
            <w:r w:rsidRPr="00F56327">
              <w:t>Кадровый центр Иркутской области</w:t>
            </w:r>
            <w:r w:rsidR="009E3880" w:rsidRPr="00F56327">
              <w:t>"</w:t>
            </w:r>
            <w:r w:rsidRPr="00F56327">
              <w:t>.</w:t>
            </w:r>
          </w:p>
        </w:tc>
      </w:tr>
      <w:tr w:rsidR="005E2DEE" w:rsidRPr="00177E05" w:rsidTr="005E2DEE">
        <w:tc>
          <w:tcPr>
            <w:tcW w:w="2897"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rPr>
                <w:rFonts w:cs="Arial"/>
                <w:sz w:val="22"/>
                <w:szCs w:val="22"/>
                <w:lang w:eastAsia="en-US"/>
              </w:rPr>
            </w:pPr>
            <w:r w:rsidRPr="00177E05">
              <w:rPr>
                <w:rFonts w:cs="Arial"/>
                <w:sz w:val="22"/>
                <w:szCs w:val="22"/>
                <w:lang w:eastAsia="en-US"/>
              </w:rPr>
              <w:t xml:space="preserve">Период реализации муниципальной программы </w:t>
            </w:r>
          </w:p>
        </w:tc>
        <w:tc>
          <w:tcPr>
            <w:tcW w:w="6142"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rPr>
                <w:rFonts w:cs="Arial"/>
                <w:sz w:val="22"/>
                <w:szCs w:val="22"/>
                <w:lang w:eastAsia="en-US"/>
              </w:rPr>
            </w:pPr>
            <w:r w:rsidRPr="00177E05">
              <w:rPr>
                <w:rFonts w:cs="Arial"/>
                <w:sz w:val="22"/>
                <w:szCs w:val="22"/>
                <w:lang w:eastAsia="en-US"/>
              </w:rPr>
              <w:t>2026 – 2031 годы</w:t>
            </w:r>
          </w:p>
        </w:tc>
      </w:tr>
      <w:tr w:rsidR="00EB4554" w:rsidRPr="00177E05" w:rsidTr="0027628E">
        <w:tc>
          <w:tcPr>
            <w:tcW w:w="2897" w:type="dxa"/>
            <w:tcBorders>
              <w:top w:val="single" w:sz="4" w:space="0" w:color="auto"/>
              <w:left w:val="single" w:sz="4" w:space="0" w:color="auto"/>
              <w:bottom w:val="single" w:sz="4" w:space="0" w:color="auto"/>
              <w:right w:val="single" w:sz="4" w:space="0" w:color="auto"/>
            </w:tcBorders>
          </w:tcPr>
          <w:p w:rsidR="00EB4554" w:rsidRPr="00177E05" w:rsidRDefault="00EB4554" w:rsidP="00EB4554">
            <w:pPr>
              <w:autoSpaceDE w:val="0"/>
              <w:autoSpaceDN w:val="0"/>
              <w:adjustRightInd w:val="0"/>
              <w:rPr>
                <w:rFonts w:cs="Arial"/>
                <w:sz w:val="22"/>
                <w:szCs w:val="22"/>
                <w:lang w:eastAsia="en-US"/>
              </w:rPr>
            </w:pPr>
            <w:r w:rsidRPr="00177E05">
              <w:rPr>
                <w:rFonts w:cs="Arial"/>
                <w:sz w:val="22"/>
                <w:szCs w:val="22"/>
                <w:lang w:eastAsia="en-US"/>
              </w:rPr>
              <w:t>Цели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E36975" w:rsidRPr="00F56327" w:rsidRDefault="00037977" w:rsidP="00B2041D">
            <w:pPr>
              <w:autoSpaceDE w:val="0"/>
              <w:autoSpaceDN w:val="0"/>
              <w:adjustRightInd w:val="0"/>
              <w:jc w:val="both"/>
            </w:pPr>
            <w:r w:rsidRPr="00F56327">
              <w:t>1.</w:t>
            </w:r>
            <w:r w:rsidR="00B2041D" w:rsidRPr="00F56327">
              <w:t>Сохранение жизни и здоровья населения Т</w:t>
            </w:r>
            <w:r w:rsidR="0022344F" w:rsidRPr="00F56327">
              <w:t>а</w:t>
            </w:r>
            <w:r w:rsidR="00B2041D" w:rsidRPr="00F56327">
              <w:t>йшетского муниципального округа в процессе трудовой деятельности</w:t>
            </w:r>
            <w:r w:rsidR="00CF6111" w:rsidRPr="00F56327">
              <w:t>;</w:t>
            </w:r>
          </w:p>
          <w:p w:rsidR="00CF6111" w:rsidRPr="00177E05" w:rsidRDefault="00037977" w:rsidP="00037977">
            <w:pPr>
              <w:autoSpaceDE w:val="0"/>
              <w:autoSpaceDN w:val="0"/>
              <w:adjustRightInd w:val="0"/>
              <w:jc w:val="both"/>
              <w:rPr>
                <w:shd w:val="clear" w:color="auto" w:fill="FFFFFF"/>
              </w:rPr>
            </w:pPr>
            <w:r w:rsidRPr="00F56327">
              <w:t>2.</w:t>
            </w:r>
            <w:r w:rsidR="00CF6111" w:rsidRPr="00F56327">
              <w:t>Содействие гражданам в реализации их конституционных прав на труд.</w:t>
            </w:r>
          </w:p>
        </w:tc>
      </w:tr>
      <w:tr w:rsidR="00EB4554" w:rsidRPr="00177E05" w:rsidTr="005E2DEE">
        <w:tc>
          <w:tcPr>
            <w:tcW w:w="2897" w:type="dxa"/>
            <w:tcBorders>
              <w:top w:val="single" w:sz="4" w:space="0" w:color="auto"/>
              <w:left w:val="single" w:sz="4" w:space="0" w:color="auto"/>
              <w:bottom w:val="single" w:sz="4" w:space="0" w:color="auto"/>
              <w:right w:val="single" w:sz="4" w:space="0" w:color="auto"/>
            </w:tcBorders>
          </w:tcPr>
          <w:p w:rsidR="00EB4554" w:rsidRPr="00177E05" w:rsidRDefault="00EB4554" w:rsidP="00EB4554">
            <w:pPr>
              <w:autoSpaceDE w:val="0"/>
              <w:autoSpaceDN w:val="0"/>
              <w:adjustRightInd w:val="0"/>
              <w:rPr>
                <w:rFonts w:cs="Arial"/>
                <w:sz w:val="22"/>
                <w:szCs w:val="22"/>
                <w:lang w:eastAsia="en-US"/>
              </w:rPr>
            </w:pPr>
            <w:r w:rsidRPr="00177E05">
              <w:rPr>
                <w:rFonts w:cs="Arial"/>
                <w:sz w:val="22"/>
                <w:szCs w:val="22"/>
                <w:lang w:eastAsia="en-US"/>
              </w:rPr>
              <w:t>Финансовое обеспечение реализации муниципальной программы, в том числе по годам реализации</w:t>
            </w:r>
          </w:p>
        </w:tc>
        <w:tc>
          <w:tcPr>
            <w:tcW w:w="6142" w:type="dxa"/>
            <w:tcBorders>
              <w:top w:val="single" w:sz="4" w:space="0" w:color="auto"/>
              <w:left w:val="single" w:sz="4" w:space="0" w:color="auto"/>
              <w:bottom w:val="single" w:sz="4" w:space="0" w:color="auto"/>
              <w:right w:val="single" w:sz="4" w:space="0" w:color="auto"/>
            </w:tcBorders>
          </w:tcPr>
          <w:p w:rsidR="0059143B" w:rsidRPr="00177E05" w:rsidRDefault="0059143B" w:rsidP="0059143B">
            <w:pPr>
              <w:tabs>
                <w:tab w:val="left" w:pos="4170"/>
              </w:tabs>
              <w:rPr>
                <w:rFonts w:cs="Arial"/>
                <w:sz w:val="22"/>
                <w:szCs w:val="22"/>
                <w:lang w:eastAsia="en-US"/>
              </w:rPr>
            </w:pPr>
            <w:r w:rsidRPr="00177E05">
              <w:rPr>
                <w:rFonts w:cs="Arial"/>
                <w:sz w:val="22"/>
                <w:szCs w:val="22"/>
                <w:lang w:eastAsia="en-US"/>
              </w:rPr>
              <w:t>2026 год –</w:t>
            </w:r>
            <w:r w:rsidR="008247CA" w:rsidRPr="00177E05">
              <w:rPr>
                <w:rFonts w:cs="Arial"/>
                <w:sz w:val="22"/>
                <w:szCs w:val="22"/>
                <w:lang w:eastAsia="en-US"/>
              </w:rPr>
              <w:t xml:space="preserve"> 2 924,</w:t>
            </w:r>
            <w:r w:rsidR="00F779C9" w:rsidRPr="00177E05">
              <w:rPr>
                <w:rFonts w:cs="Arial"/>
                <w:sz w:val="22"/>
                <w:szCs w:val="22"/>
                <w:lang w:eastAsia="en-US"/>
              </w:rPr>
              <w:t>4</w:t>
            </w:r>
            <w:r w:rsidRPr="00177E05">
              <w:rPr>
                <w:rFonts w:cs="Arial"/>
                <w:sz w:val="22"/>
                <w:szCs w:val="22"/>
                <w:lang w:eastAsia="en-US"/>
              </w:rPr>
              <w:t xml:space="preserve"> руб.;</w:t>
            </w:r>
          </w:p>
          <w:p w:rsidR="0059143B" w:rsidRPr="00177E05" w:rsidRDefault="00990425" w:rsidP="0059143B">
            <w:pPr>
              <w:tabs>
                <w:tab w:val="left" w:pos="4170"/>
              </w:tabs>
              <w:rPr>
                <w:rFonts w:cs="Arial"/>
                <w:sz w:val="22"/>
                <w:szCs w:val="22"/>
                <w:lang w:eastAsia="en-US"/>
              </w:rPr>
            </w:pPr>
            <w:r w:rsidRPr="00177E05">
              <w:rPr>
                <w:rFonts w:cs="Arial"/>
                <w:sz w:val="22"/>
                <w:szCs w:val="22"/>
                <w:lang w:eastAsia="en-US"/>
              </w:rPr>
              <w:t>2027 год – 5 426,2</w:t>
            </w:r>
            <w:r w:rsidR="0059143B" w:rsidRPr="00177E05">
              <w:rPr>
                <w:rFonts w:cs="Arial"/>
                <w:sz w:val="22"/>
                <w:szCs w:val="22"/>
                <w:lang w:eastAsia="en-US"/>
              </w:rPr>
              <w:t xml:space="preserve"> руб.;</w:t>
            </w:r>
          </w:p>
          <w:p w:rsidR="0059143B" w:rsidRPr="00177E05" w:rsidRDefault="0059143B" w:rsidP="0059143B">
            <w:pPr>
              <w:tabs>
                <w:tab w:val="left" w:pos="4170"/>
              </w:tabs>
              <w:rPr>
                <w:rFonts w:cs="Arial"/>
                <w:sz w:val="22"/>
                <w:szCs w:val="22"/>
                <w:lang w:eastAsia="en-US"/>
              </w:rPr>
            </w:pPr>
            <w:r w:rsidRPr="00177E05">
              <w:rPr>
                <w:rFonts w:cs="Arial"/>
                <w:sz w:val="22"/>
                <w:szCs w:val="22"/>
                <w:lang w:eastAsia="en-US"/>
              </w:rPr>
              <w:t xml:space="preserve">2028 год – </w:t>
            </w:r>
            <w:r w:rsidR="00990425" w:rsidRPr="00177E05">
              <w:rPr>
                <w:rFonts w:cs="Arial"/>
                <w:sz w:val="22"/>
                <w:szCs w:val="22"/>
                <w:lang w:eastAsia="en-US"/>
              </w:rPr>
              <w:t>5 767,3</w:t>
            </w:r>
            <w:r w:rsidRPr="00177E05">
              <w:rPr>
                <w:rFonts w:cs="Arial"/>
                <w:sz w:val="22"/>
                <w:szCs w:val="22"/>
                <w:lang w:eastAsia="en-US"/>
              </w:rPr>
              <w:t xml:space="preserve"> руб.;</w:t>
            </w:r>
          </w:p>
          <w:p w:rsidR="0059143B" w:rsidRPr="00177E05" w:rsidRDefault="0059143B" w:rsidP="0059143B">
            <w:pPr>
              <w:tabs>
                <w:tab w:val="left" w:pos="4170"/>
              </w:tabs>
              <w:rPr>
                <w:rFonts w:cs="Arial"/>
                <w:sz w:val="22"/>
                <w:szCs w:val="22"/>
                <w:lang w:eastAsia="en-US"/>
              </w:rPr>
            </w:pPr>
            <w:r w:rsidRPr="00177E05">
              <w:rPr>
                <w:rFonts w:cs="Arial"/>
                <w:sz w:val="22"/>
                <w:szCs w:val="22"/>
                <w:lang w:eastAsia="en-US"/>
              </w:rPr>
              <w:t xml:space="preserve">2029 год – </w:t>
            </w:r>
            <w:r w:rsidR="00990425" w:rsidRPr="00177E05">
              <w:rPr>
                <w:rFonts w:cs="Arial"/>
                <w:sz w:val="22"/>
                <w:szCs w:val="22"/>
                <w:lang w:eastAsia="en-US"/>
              </w:rPr>
              <w:t>5 956,4</w:t>
            </w:r>
            <w:r w:rsidRPr="00177E05">
              <w:rPr>
                <w:rFonts w:cs="Arial"/>
                <w:sz w:val="22"/>
                <w:szCs w:val="22"/>
                <w:lang w:eastAsia="en-US"/>
              </w:rPr>
              <w:t xml:space="preserve"> руб.;</w:t>
            </w:r>
          </w:p>
          <w:p w:rsidR="0059143B" w:rsidRPr="00177E05" w:rsidRDefault="0059143B" w:rsidP="0059143B">
            <w:pPr>
              <w:tabs>
                <w:tab w:val="left" w:pos="4170"/>
              </w:tabs>
              <w:rPr>
                <w:rFonts w:cs="Arial"/>
                <w:sz w:val="22"/>
                <w:szCs w:val="22"/>
                <w:lang w:eastAsia="en-US"/>
              </w:rPr>
            </w:pPr>
            <w:r w:rsidRPr="00177E05">
              <w:rPr>
                <w:rFonts w:cs="Arial"/>
                <w:sz w:val="22"/>
                <w:szCs w:val="22"/>
                <w:lang w:eastAsia="en-US"/>
              </w:rPr>
              <w:t>2030</w:t>
            </w:r>
            <w:r w:rsidR="008247CA" w:rsidRPr="00177E05">
              <w:rPr>
                <w:rFonts w:cs="Arial"/>
                <w:sz w:val="22"/>
                <w:szCs w:val="22"/>
                <w:lang w:eastAsia="en-US"/>
              </w:rPr>
              <w:t xml:space="preserve"> год – 6 153,</w:t>
            </w:r>
            <w:r w:rsidR="00990425" w:rsidRPr="00177E05">
              <w:rPr>
                <w:rFonts w:cs="Arial"/>
                <w:sz w:val="22"/>
                <w:szCs w:val="22"/>
                <w:lang w:eastAsia="en-US"/>
              </w:rPr>
              <w:t>2</w:t>
            </w:r>
            <w:r w:rsidRPr="00177E05">
              <w:rPr>
                <w:rFonts w:cs="Arial"/>
                <w:sz w:val="22"/>
                <w:szCs w:val="22"/>
                <w:lang w:eastAsia="en-US"/>
              </w:rPr>
              <w:t xml:space="preserve"> руб.;</w:t>
            </w:r>
          </w:p>
          <w:p w:rsidR="00EB4554" w:rsidRPr="00177E05" w:rsidRDefault="00990425" w:rsidP="0059143B">
            <w:pPr>
              <w:tabs>
                <w:tab w:val="left" w:pos="4170"/>
              </w:tabs>
              <w:rPr>
                <w:rFonts w:cs="Arial"/>
                <w:sz w:val="22"/>
                <w:szCs w:val="22"/>
                <w:lang w:eastAsia="en-US"/>
              </w:rPr>
            </w:pPr>
            <w:r w:rsidRPr="00177E05">
              <w:rPr>
                <w:rFonts w:cs="Arial"/>
                <w:sz w:val="22"/>
                <w:szCs w:val="22"/>
                <w:lang w:eastAsia="en-US"/>
              </w:rPr>
              <w:t>2031 год – 6 357,8</w:t>
            </w:r>
            <w:r w:rsidR="0059143B" w:rsidRPr="00177E05">
              <w:rPr>
                <w:rFonts w:cs="Arial"/>
                <w:sz w:val="22"/>
                <w:szCs w:val="22"/>
                <w:lang w:eastAsia="en-US"/>
              </w:rPr>
              <w:t xml:space="preserve"> руб.</w:t>
            </w:r>
          </w:p>
        </w:tc>
      </w:tr>
      <w:tr w:rsidR="00EB4554" w:rsidRPr="00177E05" w:rsidTr="005E2DEE">
        <w:tc>
          <w:tcPr>
            <w:tcW w:w="2897" w:type="dxa"/>
            <w:tcBorders>
              <w:top w:val="single" w:sz="4" w:space="0" w:color="auto"/>
              <w:left w:val="single" w:sz="4" w:space="0" w:color="auto"/>
              <w:bottom w:val="single" w:sz="4" w:space="0" w:color="auto"/>
              <w:right w:val="single" w:sz="4" w:space="0" w:color="auto"/>
            </w:tcBorders>
          </w:tcPr>
          <w:p w:rsidR="00EB4554" w:rsidRPr="00177E05" w:rsidRDefault="00EB4554" w:rsidP="00EB4554">
            <w:pPr>
              <w:autoSpaceDE w:val="0"/>
              <w:autoSpaceDN w:val="0"/>
              <w:adjustRightInd w:val="0"/>
              <w:rPr>
                <w:rFonts w:cs="Arial"/>
                <w:sz w:val="22"/>
                <w:szCs w:val="22"/>
                <w:lang w:eastAsia="en-US"/>
              </w:rPr>
            </w:pPr>
            <w:r w:rsidRPr="00177E05">
              <w:rPr>
                <w:rFonts w:cs="Arial"/>
                <w:sz w:val="22"/>
                <w:szCs w:val="22"/>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142" w:type="dxa"/>
            <w:tcBorders>
              <w:top w:val="single" w:sz="4" w:space="0" w:color="auto"/>
              <w:left w:val="single" w:sz="4" w:space="0" w:color="auto"/>
              <w:bottom w:val="single" w:sz="4" w:space="0" w:color="auto"/>
              <w:right w:val="single" w:sz="4" w:space="0" w:color="auto"/>
            </w:tcBorders>
          </w:tcPr>
          <w:p w:rsidR="00EB4554" w:rsidRPr="00177E05" w:rsidRDefault="00EB4554" w:rsidP="00EB4554">
            <w:pPr>
              <w:autoSpaceDE w:val="0"/>
              <w:autoSpaceDN w:val="0"/>
              <w:adjustRightInd w:val="0"/>
              <w:jc w:val="both"/>
            </w:pPr>
            <w:r w:rsidRPr="00177E05">
              <w:t>1. Национальная цель "Сохранение населения, укрепление здоровья и повышение благополучия людей, поддержка семьи",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EB4554" w:rsidRPr="00177E05" w:rsidRDefault="00EB4554" w:rsidP="00EB4554">
            <w:pPr>
              <w:jc w:val="both"/>
            </w:pPr>
            <w:r w:rsidRPr="00177E05">
              <w:t xml:space="preserve">2.   Государственная программа Российской Федерации "Содействие занятости населения", </w:t>
            </w:r>
            <w:r w:rsidR="00402A34" w:rsidRPr="00177E05">
              <w:t>утвержденная постановлением</w:t>
            </w:r>
            <w:r w:rsidRPr="00177E05">
              <w:t xml:space="preserve"> Правительства Российской Федерации от 15 апреля 2014 года </w:t>
            </w:r>
            <w:r w:rsidR="00402A34" w:rsidRPr="00177E05">
              <w:t>№</w:t>
            </w:r>
            <w:r w:rsidRPr="00177E05">
              <w:t xml:space="preserve"> 298;</w:t>
            </w:r>
          </w:p>
          <w:p w:rsidR="00EB4554" w:rsidRPr="00177E05" w:rsidRDefault="00402A34" w:rsidP="00EB4554">
            <w:pPr>
              <w:jc w:val="both"/>
            </w:pPr>
            <w:r w:rsidRPr="00177E05">
              <w:t xml:space="preserve"> 3.  Государственная </w:t>
            </w:r>
            <w:r w:rsidR="00EB4554" w:rsidRPr="00177E05">
              <w:t xml:space="preserve">программа Иркутской области "Труд и занятость", утвержденная </w:t>
            </w:r>
            <w:r w:rsidR="00DF1AED" w:rsidRPr="00177E05">
              <w:t>постановлением Правительства</w:t>
            </w:r>
            <w:r w:rsidR="00EB4554" w:rsidRPr="00177E05">
              <w:t xml:space="preserve"> Иркутской области о</w:t>
            </w:r>
            <w:r w:rsidRPr="00177E05">
              <w:t>т</w:t>
            </w:r>
            <w:r w:rsidR="00EB4554" w:rsidRPr="00177E05">
              <w:t xml:space="preserve"> 13 ноября 202</w:t>
            </w:r>
            <w:r w:rsidR="00DF1AED" w:rsidRPr="00177E05">
              <w:t>3</w:t>
            </w:r>
            <w:r w:rsidR="00EB4554" w:rsidRPr="00177E05">
              <w:t xml:space="preserve"> года № 10</w:t>
            </w:r>
            <w:r w:rsidR="00DF1AED" w:rsidRPr="00177E05">
              <w:t>0</w:t>
            </w:r>
            <w:r w:rsidR="00EB4554" w:rsidRPr="00177E05">
              <w:t xml:space="preserve">6-пп;  </w:t>
            </w:r>
          </w:p>
          <w:p w:rsidR="00EB4554" w:rsidRPr="00177E05" w:rsidRDefault="00DF1AED" w:rsidP="00D97836">
            <w:pPr>
              <w:jc w:val="both"/>
            </w:pPr>
            <w:r w:rsidRPr="00177E05">
              <w:t xml:space="preserve">  4. Государственная </w:t>
            </w:r>
            <w:r w:rsidR="00EB4554" w:rsidRPr="00177E05">
              <w:t xml:space="preserve">программа Иркутской области "Управление государственными финансами Иркутской области ", утвержденная </w:t>
            </w:r>
            <w:r w:rsidR="00E01011" w:rsidRPr="00177E05">
              <w:t xml:space="preserve">постановлением </w:t>
            </w:r>
            <w:r w:rsidR="00390A53" w:rsidRPr="00177E05">
              <w:t>П</w:t>
            </w:r>
            <w:r w:rsidR="00E01011" w:rsidRPr="00177E05">
              <w:t>равительства</w:t>
            </w:r>
            <w:r w:rsidR="00EB4554" w:rsidRPr="00177E05">
              <w:t xml:space="preserve"> Иркутской области о</w:t>
            </w:r>
            <w:r w:rsidRPr="00177E05">
              <w:t>т</w:t>
            </w:r>
            <w:r w:rsidR="00EB4554" w:rsidRPr="00177E05">
              <w:t xml:space="preserve"> 13 ноября 202</w:t>
            </w:r>
            <w:r w:rsidR="00D97836" w:rsidRPr="00177E05">
              <w:t>3</w:t>
            </w:r>
            <w:r w:rsidR="00EB4554" w:rsidRPr="00177E05">
              <w:t xml:space="preserve"> года № 10</w:t>
            </w:r>
            <w:r w:rsidRPr="00177E05">
              <w:t>1</w:t>
            </w:r>
            <w:r w:rsidR="00EB4554" w:rsidRPr="00177E05">
              <w:t>6-пп</w:t>
            </w:r>
            <w:r w:rsidR="00D4515C" w:rsidRPr="00177E05">
              <w:t>.</w:t>
            </w:r>
          </w:p>
        </w:tc>
      </w:tr>
    </w:tbl>
    <w:p w:rsidR="005E2DEE" w:rsidRPr="00177E05" w:rsidRDefault="005E2DEE" w:rsidP="005E2DEE">
      <w:pPr>
        <w:pStyle w:val="ConsPlusNonformat"/>
        <w:jc w:val="center"/>
      </w:pPr>
    </w:p>
    <w:p w:rsidR="005E2DEE" w:rsidRPr="00177E05" w:rsidRDefault="005E2DEE" w:rsidP="005E2DEE">
      <w:pPr>
        <w:pStyle w:val="ConsPlusNonformat"/>
        <w:jc w:val="center"/>
      </w:pPr>
    </w:p>
    <w:p w:rsidR="00945DF3" w:rsidRPr="00177E05" w:rsidRDefault="00945DF3" w:rsidP="005E2DEE">
      <w:pPr>
        <w:pStyle w:val="ConsPlusNonformat"/>
        <w:jc w:val="center"/>
      </w:pPr>
    </w:p>
    <w:p w:rsidR="005E2DEE" w:rsidRPr="00177E05" w:rsidRDefault="005E2DEE" w:rsidP="005E2DEE">
      <w:pPr>
        <w:pStyle w:val="ConsPlusNonformat"/>
        <w:jc w:val="center"/>
        <w:sectPr w:rsidR="005E2DEE" w:rsidRPr="00177E05" w:rsidSect="005E2DEE">
          <w:footerReference w:type="default" r:id="rId15"/>
          <w:footerReference w:type="first" r:id="rId16"/>
          <w:pgSz w:w="11909" w:h="16834"/>
          <w:pgMar w:top="1134" w:right="567" w:bottom="567" w:left="1701" w:header="720" w:footer="720" w:gutter="0"/>
          <w:pgNumType w:start="1"/>
          <w:cols w:space="60"/>
          <w:noEndnote/>
          <w:titlePg/>
          <w:docGrid w:linePitch="326"/>
        </w:sectPr>
      </w:pPr>
    </w:p>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 xml:space="preserve">ПОКАЗАТЕЛИ МУНИЦИПАЛЬНОЙ ПРОГРАММЫ </w:t>
      </w:r>
    </w:p>
    <w:p w:rsidR="005E2DEE" w:rsidRPr="00177E05" w:rsidRDefault="005E2DEE" w:rsidP="005E2DEE">
      <w:pPr>
        <w:tabs>
          <w:tab w:val="left" w:pos="567"/>
        </w:tabs>
        <w:jc w:val="center"/>
      </w:pPr>
      <w:r w:rsidRPr="00177E05">
        <w:t>Тайшетского муниципального округа "Охрана труда"</w:t>
      </w:r>
    </w:p>
    <w:p w:rsidR="005E2DEE" w:rsidRPr="00177E05" w:rsidRDefault="005E2DEE" w:rsidP="005E2DEE">
      <w:pPr>
        <w:tabs>
          <w:tab w:val="left" w:pos="567"/>
        </w:tabs>
        <w:jc w:val="center"/>
      </w:pPr>
    </w:p>
    <w:p w:rsidR="005E2DEE" w:rsidRPr="00177E05" w:rsidRDefault="005E2DEE" w:rsidP="005E2DEE">
      <w:pPr>
        <w:autoSpaceDE w:val="0"/>
        <w:autoSpaceDN w:val="0"/>
        <w:adjustRightInd w:val="0"/>
        <w:rPr>
          <w:rFonts w:cs="Arial"/>
          <w:sz w:val="22"/>
          <w:szCs w:val="22"/>
          <w:lang w:eastAsia="en-US"/>
        </w:rPr>
      </w:pPr>
      <w:r w:rsidRPr="00177E05">
        <w:rPr>
          <w:rFonts w:cs="Arial"/>
          <w:sz w:val="22"/>
          <w:szCs w:val="22"/>
          <w:lang w:eastAsia="en-US"/>
        </w:rPr>
        <w:t xml:space="preserve">                                                                                                                                                                                                                                                      Таблица </w:t>
      </w:r>
      <w:r w:rsidR="00F1580A" w:rsidRPr="00177E05">
        <w:rPr>
          <w:rFonts w:cs="Arial"/>
          <w:sz w:val="22"/>
          <w:szCs w:val="22"/>
          <w:lang w:eastAsia="en-US"/>
        </w:rPr>
        <w:t>2</w:t>
      </w:r>
    </w:p>
    <w:p w:rsidR="005E2DEE" w:rsidRPr="00177E05" w:rsidRDefault="005E2DEE" w:rsidP="005E2DEE">
      <w:pPr>
        <w:autoSpaceDE w:val="0"/>
        <w:autoSpaceDN w:val="0"/>
        <w:adjustRightInd w:val="0"/>
        <w:jc w:val="both"/>
        <w:rPr>
          <w:rFonts w:cs="Arial"/>
          <w:sz w:val="22"/>
          <w:szCs w:val="22"/>
          <w:lang w:eastAsia="en-US"/>
        </w:rPr>
      </w:pPr>
    </w:p>
    <w:tbl>
      <w:tblPr>
        <w:tblW w:w="15021"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802"/>
        <w:gridCol w:w="1417"/>
        <w:gridCol w:w="1134"/>
        <w:gridCol w:w="838"/>
        <w:gridCol w:w="709"/>
        <w:gridCol w:w="721"/>
        <w:gridCol w:w="709"/>
        <w:gridCol w:w="709"/>
        <w:gridCol w:w="708"/>
        <w:gridCol w:w="709"/>
        <w:gridCol w:w="788"/>
        <w:gridCol w:w="3323"/>
      </w:tblGrid>
      <w:tr w:rsidR="005E2DEE" w:rsidRPr="00177E05" w:rsidTr="00F1580A">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 xml:space="preserve">                        N п/п</w:t>
            </w:r>
          </w:p>
        </w:tc>
        <w:tc>
          <w:tcPr>
            <w:tcW w:w="2802" w:type="dxa"/>
            <w:vMerge w:val="restart"/>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 xml:space="preserve">Наименование показателя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Единица измерения</w:t>
            </w: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 xml:space="preserve">Базовое значение </w:t>
            </w:r>
          </w:p>
        </w:tc>
        <w:tc>
          <w:tcPr>
            <w:tcW w:w="4344" w:type="dxa"/>
            <w:gridSpan w:val="6"/>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Значения показателя по годам</w:t>
            </w:r>
          </w:p>
        </w:tc>
        <w:tc>
          <w:tcPr>
            <w:tcW w:w="3323"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Ответственный за достижение показателя</w:t>
            </w:r>
          </w:p>
        </w:tc>
      </w:tr>
      <w:tr w:rsidR="005E2DEE" w:rsidRPr="00177E05" w:rsidTr="00F1580A">
        <w:trPr>
          <w:jc w:val="center"/>
        </w:trPr>
        <w:tc>
          <w:tcPr>
            <w:tcW w:w="454" w:type="dxa"/>
            <w:vMerge/>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jc w:val="center"/>
              <w:rPr>
                <w:rFonts w:cs="Arial"/>
                <w:sz w:val="22"/>
                <w:szCs w:val="22"/>
                <w:lang w:eastAsia="en-US"/>
              </w:rPr>
            </w:pPr>
          </w:p>
        </w:tc>
        <w:tc>
          <w:tcPr>
            <w:tcW w:w="2802" w:type="dxa"/>
            <w:vMerge/>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jc w:val="center"/>
              <w:rPr>
                <w:rFonts w:cs="Arial"/>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jc w:val="center"/>
              <w:rPr>
                <w:rFonts w:cs="Arial"/>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jc w:val="center"/>
              <w:rPr>
                <w:rFonts w:cs="Arial"/>
                <w:sz w:val="22"/>
                <w:szCs w:val="22"/>
                <w:lang w:eastAsia="en-US"/>
              </w:rPr>
            </w:pPr>
          </w:p>
        </w:tc>
        <w:tc>
          <w:tcPr>
            <w:tcW w:w="83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год</w:t>
            </w:r>
          </w:p>
        </w:tc>
        <w:tc>
          <w:tcPr>
            <w:tcW w:w="721"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2028</w:t>
            </w:r>
          </w:p>
        </w:tc>
        <w:tc>
          <w:tcPr>
            <w:tcW w:w="70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2029</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2030</w:t>
            </w:r>
          </w:p>
        </w:tc>
        <w:tc>
          <w:tcPr>
            <w:tcW w:w="78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2031</w:t>
            </w:r>
          </w:p>
        </w:tc>
        <w:tc>
          <w:tcPr>
            <w:tcW w:w="3323" w:type="dxa"/>
            <w:tcBorders>
              <w:top w:val="single" w:sz="4" w:space="0" w:color="auto"/>
              <w:left w:val="single" w:sz="4" w:space="0" w:color="auto"/>
              <w:bottom w:val="single" w:sz="4" w:space="0" w:color="auto"/>
              <w:right w:val="single" w:sz="4" w:space="0" w:color="auto"/>
            </w:tcBorders>
          </w:tcPr>
          <w:p w:rsidR="005E2DEE" w:rsidRPr="00177E05" w:rsidRDefault="005E2DEE" w:rsidP="005E2DEE">
            <w:pPr>
              <w:autoSpaceDE w:val="0"/>
              <w:autoSpaceDN w:val="0"/>
              <w:adjustRightInd w:val="0"/>
              <w:jc w:val="center"/>
              <w:rPr>
                <w:rFonts w:cs="Arial"/>
                <w:sz w:val="22"/>
                <w:szCs w:val="22"/>
                <w:lang w:eastAsia="en-US"/>
              </w:rPr>
            </w:pPr>
          </w:p>
        </w:tc>
      </w:tr>
      <w:tr w:rsidR="005E2DEE" w:rsidRPr="00177E05" w:rsidTr="00F1580A">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w:t>
            </w:r>
          </w:p>
        </w:tc>
        <w:tc>
          <w:tcPr>
            <w:tcW w:w="2802"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4</w:t>
            </w:r>
          </w:p>
        </w:tc>
        <w:tc>
          <w:tcPr>
            <w:tcW w:w="83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6</w:t>
            </w:r>
          </w:p>
        </w:tc>
        <w:tc>
          <w:tcPr>
            <w:tcW w:w="721"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11</w:t>
            </w:r>
          </w:p>
        </w:tc>
        <w:tc>
          <w:tcPr>
            <w:tcW w:w="78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12</w:t>
            </w:r>
          </w:p>
        </w:tc>
        <w:tc>
          <w:tcPr>
            <w:tcW w:w="3323"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13</w:t>
            </w:r>
          </w:p>
        </w:tc>
      </w:tr>
      <w:tr w:rsidR="00D04B09" w:rsidRPr="00177E05" w:rsidTr="00F1580A">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2802"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838"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rsidR="00D04B09" w:rsidRPr="00177E05" w:rsidRDefault="00D04B09" w:rsidP="005E2DEE">
            <w:pPr>
              <w:autoSpaceDE w:val="0"/>
              <w:autoSpaceDN w:val="0"/>
              <w:adjustRightInd w:val="0"/>
              <w:jc w:val="center"/>
              <w:rPr>
                <w:rFonts w:cs="Arial"/>
                <w:sz w:val="22"/>
                <w:szCs w:val="22"/>
                <w:lang w:eastAsia="en-US"/>
              </w:rPr>
            </w:pPr>
          </w:p>
        </w:tc>
      </w:tr>
      <w:tr w:rsidR="005E2DEE" w:rsidRPr="00177E05" w:rsidTr="00F1580A">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1</w:t>
            </w:r>
            <w:r w:rsidR="00F1580A" w:rsidRPr="00177E05">
              <w:rPr>
                <w:rFonts w:cs="Arial"/>
                <w:sz w:val="22"/>
                <w:szCs w:val="22"/>
                <w:lang w:eastAsia="en-US"/>
              </w:rPr>
              <w:t>.</w:t>
            </w:r>
          </w:p>
        </w:tc>
        <w:tc>
          <w:tcPr>
            <w:tcW w:w="2802" w:type="dxa"/>
            <w:tcBorders>
              <w:left w:val="single" w:sz="4" w:space="0" w:color="auto"/>
              <w:bottom w:val="single" w:sz="4" w:space="0" w:color="auto"/>
              <w:right w:val="single" w:sz="4" w:space="0" w:color="auto"/>
            </w:tcBorders>
          </w:tcPr>
          <w:p w:rsidR="005E2DEE" w:rsidRPr="00177E05" w:rsidRDefault="0027628E" w:rsidP="005E2DEE">
            <w:pPr>
              <w:autoSpaceDE w:val="0"/>
              <w:autoSpaceDN w:val="0"/>
              <w:adjustRightInd w:val="0"/>
              <w:jc w:val="both"/>
              <w:rPr>
                <w:rFonts w:cs="Arial"/>
                <w:lang w:eastAsia="en-US"/>
              </w:rPr>
            </w:pPr>
            <w:r w:rsidRPr="00177E05">
              <w:rPr>
                <w:rFonts w:cs="Arial"/>
                <w:lang w:eastAsia="en-US"/>
              </w:rPr>
              <w:t>Численность пострадавших в результате несчастных случаев на производстве, в том числе со смертельным исходом</w:t>
            </w:r>
          </w:p>
        </w:tc>
        <w:tc>
          <w:tcPr>
            <w:tcW w:w="1417"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rPr>
                <w:rFonts w:cs="Arial"/>
                <w:sz w:val="22"/>
                <w:szCs w:val="22"/>
                <w:lang w:eastAsia="en-US"/>
              </w:rPr>
            </w:pPr>
            <w:r w:rsidRPr="00177E05">
              <w:rPr>
                <w:rFonts w:cs="Arial"/>
                <w:sz w:val="22"/>
                <w:szCs w:val="22"/>
                <w:lang w:eastAsia="en-US"/>
              </w:rPr>
              <w:t xml:space="preserve">Убывающий </w:t>
            </w:r>
          </w:p>
        </w:tc>
        <w:tc>
          <w:tcPr>
            <w:tcW w:w="1134" w:type="dxa"/>
            <w:tcBorders>
              <w:top w:val="single" w:sz="4" w:space="0" w:color="auto"/>
              <w:left w:val="single" w:sz="4" w:space="0" w:color="auto"/>
              <w:bottom w:val="single" w:sz="4" w:space="0" w:color="auto"/>
              <w:right w:val="single" w:sz="4" w:space="0" w:color="auto"/>
            </w:tcBorders>
            <w:vAlign w:val="center"/>
          </w:tcPr>
          <w:p w:rsidR="005E2DEE" w:rsidRPr="00177E05" w:rsidRDefault="00F1580A" w:rsidP="005E2DEE">
            <w:pPr>
              <w:autoSpaceDE w:val="0"/>
              <w:autoSpaceDN w:val="0"/>
              <w:adjustRightInd w:val="0"/>
              <w:jc w:val="center"/>
              <w:rPr>
                <w:rFonts w:cs="Arial"/>
                <w:sz w:val="22"/>
                <w:szCs w:val="22"/>
                <w:lang w:eastAsia="en-US"/>
              </w:rPr>
            </w:pPr>
            <w:r w:rsidRPr="00177E05">
              <w:rPr>
                <w:rFonts w:cs="Arial"/>
                <w:sz w:val="22"/>
                <w:szCs w:val="22"/>
                <w:lang w:eastAsia="en-US"/>
              </w:rPr>
              <w:t>ч</w:t>
            </w:r>
            <w:r w:rsidR="005E2DEE" w:rsidRPr="00177E05">
              <w:rPr>
                <w:rFonts w:cs="Arial"/>
                <w:sz w:val="22"/>
                <w:szCs w:val="22"/>
                <w:lang w:eastAsia="en-US"/>
              </w:rPr>
              <w:t>ел.</w:t>
            </w:r>
          </w:p>
        </w:tc>
        <w:tc>
          <w:tcPr>
            <w:tcW w:w="838" w:type="dxa"/>
            <w:tcBorders>
              <w:top w:val="single" w:sz="4" w:space="0" w:color="auto"/>
              <w:left w:val="single" w:sz="4" w:space="0" w:color="auto"/>
              <w:bottom w:val="single" w:sz="4" w:space="0" w:color="auto"/>
              <w:right w:val="single" w:sz="4" w:space="0" w:color="auto"/>
            </w:tcBorders>
            <w:vAlign w:val="center"/>
          </w:tcPr>
          <w:p w:rsidR="005E2DEE" w:rsidRPr="00177E05" w:rsidRDefault="003C3DB2"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3A4DDB">
            <w:pPr>
              <w:autoSpaceDE w:val="0"/>
              <w:autoSpaceDN w:val="0"/>
              <w:adjustRightInd w:val="0"/>
              <w:jc w:val="center"/>
              <w:rPr>
                <w:rFonts w:cs="Arial"/>
                <w:sz w:val="22"/>
                <w:szCs w:val="22"/>
                <w:lang w:eastAsia="en-US"/>
              </w:rPr>
            </w:pPr>
            <w:r w:rsidRPr="00177E05">
              <w:rPr>
                <w:rFonts w:cs="Arial"/>
                <w:sz w:val="22"/>
                <w:szCs w:val="22"/>
                <w:lang w:eastAsia="en-US"/>
              </w:rPr>
              <w:t>202</w:t>
            </w:r>
            <w:r w:rsidR="003A4DDB" w:rsidRPr="00177E05">
              <w:rPr>
                <w:rFonts w:cs="Arial"/>
                <w:sz w:val="22"/>
                <w:szCs w:val="22"/>
                <w:lang w:eastAsia="en-US"/>
              </w:rPr>
              <w:t>5</w:t>
            </w:r>
          </w:p>
        </w:tc>
        <w:tc>
          <w:tcPr>
            <w:tcW w:w="721" w:type="dxa"/>
            <w:tcBorders>
              <w:top w:val="single" w:sz="4" w:space="0" w:color="auto"/>
              <w:left w:val="single" w:sz="4" w:space="0" w:color="auto"/>
              <w:bottom w:val="single" w:sz="4" w:space="0" w:color="auto"/>
              <w:right w:val="single" w:sz="4" w:space="0" w:color="auto"/>
            </w:tcBorders>
            <w:vAlign w:val="center"/>
          </w:tcPr>
          <w:p w:rsidR="005E2DEE" w:rsidRPr="00177E05" w:rsidRDefault="0026560E" w:rsidP="005E2DEE">
            <w:pPr>
              <w:autoSpaceDE w:val="0"/>
              <w:autoSpaceDN w:val="0"/>
              <w:adjustRightInd w:val="0"/>
              <w:jc w:val="center"/>
              <w:rPr>
                <w:rFonts w:cs="Arial"/>
                <w:sz w:val="22"/>
                <w:szCs w:val="22"/>
                <w:lang w:eastAsia="en-US"/>
              </w:rPr>
            </w:pPr>
            <w:r w:rsidRPr="00177E05">
              <w:rPr>
                <w:rFonts w:cs="Arial"/>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88"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3323" w:type="dxa"/>
            <w:tcBorders>
              <w:top w:val="single" w:sz="4" w:space="0" w:color="auto"/>
              <w:left w:val="single" w:sz="4" w:space="0" w:color="auto"/>
              <w:bottom w:val="single" w:sz="4" w:space="0" w:color="auto"/>
              <w:right w:val="single" w:sz="4" w:space="0" w:color="auto"/>
            </w:tcBorders>
            <w:vAlign w:val="center"/>
          </w:tcPr>
          <w:p w:rsidR="005E2DEE" w:rsidRPr="00177E05" w:rsidRDefault="00F1580A" w:rsidP="005E2DEE">
            <w:pPr>
              <w:autoSpaceDE w:val="0"/>
              <w:autoSpaceDN w:val="0"/>
              <w:adjustRightInd w:val="0"/>
              <w:rPr>
                <w:rFonts w:cs="Arial"/>
                <w:sz w:val="22"/>
                <w:szCs w:val="22"/>
                <w:lang w:eastAsia="en-US"/>
              </w:rPr>
            </w:pPr>
            <w:r w:rsidRPr="00177E05">
              <w:rPr>
                <w:kern w:val="3"/>
                <w:lang w:eastAsia="ja-JP"/>
              </w:rPr>
              <w:t xml:space="preserve">Управление экономического развития </w:t>
            </w:r>
          </w:p>
        </w:tc>
      </w:tr>
      <w:tr w:rsidR="00D04D7F" w:rsidRPr="00177E05" w:rsidTr="00F1580A">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2.</w:t>
            </w:r>
          </w:p>
        </w:tc>
        <w:tc>
          <w:tcPr>
            <w:tcW w:w="2802" w:type="dxa"/>
            <w:tcBorders>
              <w:left w:val="single" w:sz="4" w:space="0" w:color="auto"/>
              <w:bottom w:val="single" w:sz="4" w:space="0" w:color="auto"/>
              <w:right w:val="single" w:sz="4" w:space="0" w:color="auto"/>
            </w:tcBorders>
          </w:tcPr>
          <w:p w:rsidR="00D04D7F" w:rsidRPr="00177E05" w:rsidRDefault="00D04D7F" w:rsidP="00D04D7F">
            <w:pPr>
              <w:autoSpaceDE w:val="0"/>
              <w:autoSpaceDN w:val="0"/>
              <w:adjustRightInd w:val="0"/>
              <w:jc w:val="both"/>
              <w:rPr>
                <w:rFonts w:cs="Arial"/>
                <w:lang w:eastAsia="en-US"/>
              </w:rPr>
            </w:pPr>
            <w:r w:rsidRPr="00177E05">
              <w:rPr>
                <w:rFonts w:cs="Arial"/>
                <w:lang w:eastAsia="en-US"/>
              </w:rPr>
              <w:t>Количество зарегистрированных несчастных случаев на производстве, в том числе со смертельным исходом</w:t>
            </w:r>
          </w:p>
        </w:tc>
        <w:tc>
          <w:tcPr>
            <w:tcW w:w="1417"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rPr>
                <w:rFonts w:cs="Arial"/>
                <w:sz w:val="22"/>
                <w:szCs w:val="22"/>
                <w:lang w:eastAsia="en-US"/>
              </w:rPr>
            </w:pPr>
            <w:r w:rsidRPr="00177E05">
              <w:rPr>
                <w:rFonts w:cs="Arial"/>
                <w:sz w:val="22"/>
                <w:szCs w:val="22"/>
                <w:lang w:eastAsia="en-US"/>
              </w:rPr>
              <w:t>Убывающий</w:t>
            </w:r>
          </w:p>
        </w:tc>
        <w:tc>
          <w:tcPr>
            <w:tcW w:w="1134"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 xml:space="preserve">ед. </w:t>
            </w:r>
          </w:p>
        </w:tc>
        <w:tc>
          <w:tcPr>
            <w:tcW w:w="838"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2025</w:t>
            </w:r>
          </w:p>
        </w:tc>
        <w:tc>
          <w:tcPr>
            <w:tcW w:w="721"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788"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0</w:t>
            </w:r>
          </w:p>
        </w:tc>
        <w:tc>
          <w:tcPr>
            <w:tcW w:w="3323"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rPr>
                <w:rFonts w:cs="Arial"/>
                <w:sz w:val="22"/>
                <w:szCs w:val="22"/>
                <w:lang w:eastAsia="en-US"/>
              </w:rPr>
            </w:pPr>
            <w:r w:rsidRPr="00177E05">
              <w:rPr>
                <w:kern w:val="3"/>
                <w:lang w:eastAsia="ja-JP"/>
              </w:rPr>
              <w:t>Управление экономического развития</w:t>
            </w:r>
          </w:p>
        </w:tc>
      </w:tr>
      <w:tr w:rsidR="00D04D7F" w:rsidRPr="00177E05" w:rsidTr="00D04B09">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3.</w:t>
            </w:r>
          </w:p>
        </w:tc>
        <w:tc>
          <w:tcPr>
            <w:tcW w:w="2802" w:type="dxa"/>
            <w:tcBorders>
              <w:left w:val="single" w:sz="4" w:space="0" w:color="auto"/>
              <w:right w:val="single" w:sz="4" w:space="0" w:color="auto"/>
            </w:tcBorders>
          </w:tcPr>
          <w:p w:rsidR="00D04D7F" w:rsidRPr="00616C0C" w:rsidRDefault="00D04D7F" w:rsidP="00D04D7F">
            <w:pPr>
              <w:autoSpaceDE w:val="0"/>
              <w:autoSpaceDN w:val="0"/>
              <w:adjustRightInd w:val="0"/>
              <w:jc w:val="both"/>
              <w:rPr>
                <w:rFonts w:cs="Arial"/>
                <w:lang w:eastAsia="en-US"/>
              </w:rPr>
            </w:pPr>
            <w:r w:rsidRPr="00616C0C">
              <w:rPr>
                <w:rFonts w:cs="Arial"/>
                <w:lang w:eastAsia="en-US"/>
              </w:rPr>
              <w:t xml:space="preserve">Удельный вес рабочих мест, на которых по результатам СОУТ улучшены условия труда </w:t>
            </w:r>
          </w:p>
        </w:tc>
        <w:tc>
          <w:tcPr>
            <w:tcW w:w="1417" w:type="dxa"/>
            <w:tcBorders>
              <w:top w:val="single" w:sz="4" w:space="0" w:color="auto"/>
              <w:left w:val="single" w:sz="4" w:space="0" w:color="auto"/>
              <w:bottom w:val="single" w:sz="4" w:space="0" w:color="auto"/>
              <w:right w:val="single" w:sz="4" w:space="0" w:color="auto"/>
            </w:tcBorders>
            <w:vAlign w:val="center"/>
          </w:tcPr>
          <w:p w:rsidR="00D04D7F" w:rsidRPr="00616C0C" w:rsidRDefault="00EB39E7" w:rsidP="00D04D7F">
            <w:pPr>
              <w:autoSpaceDE w:val="0"/>
              <w:autoSpaceDN w:val="0"/>
              <w:adjustRightInd w:val="0"/>
              <w:rPr>
                <w:rFonts w:cs="Arial"/>
                <w:sz w:val="22"/>
                <w:szCs w:val="22"/>
                <w:lang w:eastAsia="en-US"/>
              </w:rPr>
            </w:pPr>
            <w:r w:rsidRPr="00616C0C">
              <w:rPr>
                <w:rFonts w:cs="Arial"/>
                <w:sz w:val="22"/>
                <w:szCs w:val="22"/>
                <w:lang w:eastAsia="en-US"/>
              </w:rPr>
              <w:t>В</w:t>
            </w:r>
            <w:r w:rsidR="00D04D7F" w:rsidRPr="00616C0C">
              <w:rPr>
                <w:rFonts w:cs="Arial"/>
                <w:sz w:val="22"/>
                <w:szCs w:val="22"/>
                <w:lang w:eastAsia="en-US"/>
              </w:rPr>
              <w:t>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D04D7F" w:rsidRPr="00177E05" w:rsidRDefault="00D04D7F" w:rsidP="00D04D7F">
            <w:pPr>
              <w:autoSpaceDE w:val="0"/>
              <w:autoSpaceDN w:val="0"/>
              <w:adjustRightInd w:val="0"/>
              <w:jc w:val="center"/>
              <w:rPr>
                <w:rFonts w:cs="Arial"/>
                <w:sz w:val="22"/>
                <w:szCs w:val="22"/>
                <w:lang w:eastAsia="en-US"/>
              </w:rPr>
            </w:pPr>
            <w:r w:rsidRPr="00177E05">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2025</w:t>
            </w:r>
          </w:p>
        </w:tc>
        <w:tc>
          <w:tcPr>
            <w:tcW w:w="721"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94</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94</w:t>
            </w:r>
          </w:p>
        </w:tc>
        <w:tc>
          <w:tcPr>
            <w:tcW w:w="708"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97</w:t>
            </w:r>
          </w:p>
        </w:tc>
        <w:tc>
          <w:tcPr>
            <w:tcW w:w="788"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jc w:val="center"/>
              <w:rPr>
                <w:rFonts w:cs="Arial"/>
                <w:sz w:val="22"/>
                <w:szCs w:val="22"/>
                <w:lang w:eastAsia="en-US"/>
              </w:rPr>
            </w:pPr>
            <w:r w:rsidRPr="00177E05">
              <w:rPr>
                <w:rFonts w:cs="Arial"/>
                <w:sz w:val="22"/>
                <w:szCs w:val="22"/>
                <w:lang w:eastAsia="en-US"/>
              </w:rPr>
              <w:t>100</w:t>
            </w:r>
          </w:p>
        </w:tc>
        <w:tc>
          <w:tcPr>
            <w:tcW w:w="3323" w:type="dxa"/>
            <w:tcBorders>
              <w:top w:val="single" w:sz="4" w:space="0" w:color="auto"/>
              <w:left w:val="single" w:sz="4" w:space="0" w:color="auto"/>
              <w:bottom w:val="single" w:sz="4" w:space="0" w:color="auto"/>
              <w:right w:val="single" w:sz="4" w:space="0" w:color="auto"/>
            </w:tcBorders>
            <w:vAlign w:val="center"/>
          </w:tcPr>
          <w:p w:rsidR="00D04D7F" w:rsidRPr="00177E05" w:rsidRDefault="00806AE3" w:rsidP="00D04D7F">
            <w:pPr>
              <w:autoSpaceDE w:val="0"/>
              <w:autoSpaceDN w:val="0"/>
              <w:adjustRightInd w:val="0"/>
              <w:rPr>
                <w:rFonts w:cs="Arial"/>
                <w:sz w:val="22"/>
                <w:szCs w:val="22"/>
                <w:lang w:eastAsia="en-US"/>
              </w:rPr>
            </w:pPr>
            <w:r w:rsidRPr="00177E05">
              <w:rPr>
                <w:rFonts w:cs="Arial"/>
                <w:sz w:val="22"/>
                <w:szCs w:val="22"/>
                <w:lang w:eastAsia="en-US"/>
              </w:rPr>
              <w:t>Управление экономического развития</w:t>
            </w:r>
          </w:p>
        </w:tc>
      </w:tr>
      <w:tr w:rsidR="00D04B09" w:rsidRPr="00177E05" w:rsidTr="00F1580A">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D04B09" w:rsidRPr="00F56327" w:rsidRDefault="00D04B09"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2802" w:type="dxa"/>
            <w:tcBorders>
              <w:left w:val="single" w:sz="4" w:space="0" w:color="auto"/>
              <w:bottom w:val="single" w:sz="4" w:space="0" w:color="auto"/>
              <w:right w:val="single" w:sz="4" w:space="0" w:color="auto"/>
            </w:tcBorders>
          </w:tcPr>
          <w:p w:rsidR="00D04B09" w:rsidRPr="00F56327" w:rsidRDefault="00D04B09" w:rsidP="007C04A1">
            <w:pPr>
              <w:autoSpaceDE w:val="0"/>
              <w:autoSpaceDN w:val="0"/>
              <w:adjustRightInd w:val="0"/>
              <w:jc w:val="both"/>
              <w:rPr>
                <w:rFonts w:cs="Arial"/>
                <w:lang w:eastAsia="en-US"/>
              </w:rPr>
            </w:pPr>
            <w:r w:rsidRPr="00F56327">
              <w:rPr>
                <w:rFonts w:cs="Arial"/>
                <w:lang w:eastAsia="en-US"/>
              </w:rPr>
              <w:t xml:space="preserve">Количество </w:t>
            </w:r>
            <w:r w:rsidR="007C04A1" w:rsidRPr="00F56327">
              <w:rPr>
                <w:rFonts w:cs="Arial"/>
                <w:lang w:eastAsia="en-US"/>
              </w:rPr>
              <w:t xml:space="preserve">участий в совещаниях, семинарах, ярмарках вакансий </w:t>
            </w:r>
            <w:r w:rsidRPr="00F56327">
              <w:rPr>
                <w:rFonts w:cs="Arial"/>
                <w:lang w:eastAsia="en-US"/>
              </w:rPr>
              <w:t>по вопросам трудоустройства</w:t>
            </w:r>
          </w:p>
        </w:tc>
        <w:tc>
          <w:tcPr>
            <w:tcW w:w="1417" w:type="dxa"/>
            <w:tcBorders>
              <w:top w:val="single" w:sz="4" w:space="0" w:color="auto"/>
              <w:left w:val="single" w:sz="4" w:space="0" w:color="auto"/>
              <w:bottom w:val="single" w:sz="4" w:space="0" w:color="auto"/>
              <w:right w:val="single" w:sz="4" w:space="0" w:color="auto"/>
            </w:tcBorders>
            <w:vAlign w:val="center"/>
          </w:tcPr>
          <w:p w:rsidR="00D04B09" w:rsidRPr="00F56327" w:rsidRDefault="00D04B09" w:rsidP="00D04D7F">
            <w:pPr>
              <w:autoSpaceDE w:val="0"/>
              <w:autoSpaceDN w:val="0"/>
              <w:adjustRightInd w:val="0"/>
              <w:rPr>
                <w:rFonts w:cs="Arial"/>
                <w:sz w:val="22"/>
                <w:szCs w:val="22"/>
                <w:lang w:eastAsia="en-US"/>
              </w:rPr>
            </w:pPr>
            <w:r w:rsidRPr="00F56327">
              <w:rPr>
                <w:rFonts w:cs="Arial"/>
                <w:sz w:val="22"/>
                <w:szCs w:val="22"/>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ед</w:t>
            </w:r>
            <w:r w:rsidR="00D04B09" w:rsidRPr="00F56327">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rsidR="00D04B09" w:rsidRPr="00F56327" w:rsidRDefault="00D04B09" w:rsidP="00D04D7F">
            <w:pPr>
              <w:autoSpaceDE w:val="0"/>
              <w:autoSpaceDN w:val="0"/>
              <w:adjustRightInd w:val="0"/>
              <w:jc w:val="center"/>
              <w:rPr>
                <w:rFonts w:cs="Arial"/>
                <w:sz w:val="22"/>
                <w:szCs w:val="22"/>
                <w:lang w:eastAsia="en-US"/>
              </w:rPr>
            </w:pPr>
            <w:r w:rsidRPr="00F56327">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F56327" w:rsidRDefault="00D04B09" w:rsidP="00D04D7F">
            <w:pPr>
              <w:autoSpaceDE w:val="0"/>
              <w:autoSpaceDN w:val="0"/>
              <w:adjustRightInd w:val="0"/>
              <w:jc w:val="center"/>
              <w:rPr>
                <w:rFonts w:cs="Arial"/>
                <w:sz w:val="22"/>
                <w:szCs w:val="22"/>
                <w:lang w:eastAsia="en-US"/>
              </w:rPr>
            </w:pPr>
            <w:r w:rsidRPr="00F56327">
              <w:rPr>
                <w:rFonts w:cs="Arial"/>
                <w:sz w:val="22"/>
                <w:szCs w:val="22"/>
                <w:lang w:eastAsia="en-US"/>
              </w:rPr>
              <w:t>2025</w:t>
            </w:r>
          </w:p>
        </w:tc>
        <w:tc>
          <w:tcPr>
            <w:tcW w:w="721"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788" w:type="dxa"/>
            <w:tcBorders>
              <w:top w:val="single" w:sz="4" w:space="0" w:color="auto"/>
              <w:left w:val="single" w:sz="4" w:space="0" w:color="auto"/>
              <w:bottom w:val="single" w:sz="4" w:space="0" w:color="auto"/>
              <w:right w:val="single" w:sz="4" w:space="0" w:color="auto"/>
            </w:tcBorders>
            <w:vAlign w:val="center"/>
          </w:tcPr>
          <w:p w:rsidR="00D04B09" w:rsidRPr="00F56327" w:rsidRDefault="007C04A1" w:rsidP="00D04D7F">
            <w:pPr>
              <w:autoSpaceDE w:val="0"/>
              <w:autoSpaceDN w:val="0"/>
              <w:adjustRightInd w:val="0"/>
              <w:jc w:val="center"/>
              <w:rPr>
                <w:rFonts w:cs="Arial"/>
                <w:sz w:val="22"/>
                <w:szCs w:val="22"/>
                <w:lang w:eastAsia="en-US"/>
              </w:rPr>
            </w:pPr>
            <w:r w:rsidRPr="00F56327">
              <w:rPr>
                <w:rFonts w:cs="Arial"/>
                <w:sz w:val="22"/>
                <w:szCs w:val="22"/>
                <w:lang w:eastAsia="en-US"/>
              </w:rPr>
              <w:t>4</w:t>
            </w:r>
          </w:p>
        </w:tc>
        <w:tc>
          <w:tcPr>
            <w:tcW w:w="3323" w:type="dxa"/>
            <w:tcBorders>
              <w:top w:val="single" w:sz="4" w:space="0" w:color="auto"/>
              <w:left w:val="single" w:sz="4" w:space="0" w:color="auto"/>
              <w:bottom w:val="single" w:sz="4" w:space="0" w:color="auto"/>
              <w:right w:val="single" w:sz="4" w:space="0" w:color="auto"/>
            </w:tcBorders>
            <w:vAlign w:val="center"/>
          </w:tcPr>
          <w:p w:rsidR="00D04B09" w:rsidRPr="00F56327" w:rsidRDefault="00D04B09" w:rsidP="00D04D7F">
            <w:pPr>
              <w:autoSpaceDE w:val="0"/>
              <w:autoSpaceDN w:val="0"/>
              <w:adjustRightInd w:val="0"/>
              <w:rPr>
                <w:rFonts w:cs="Arial"/>
                <w:sz w:val="22"/>
                <w:szCs w:val="22"/>
                <w:lang w:eastAsia="en-US"/>
              </w:rPr>
            </w:pPr>
            <w:r w:rsidRPr="00F56327">
              <w:rPr>
                <w:rFonts w:cs="Arial"/>
                <w:sz w:val="22"/>
                <w:szCs w:val="22"/>
                <w:lang w:eastAsia="en-US"/>
              </w:rPr>
              <w:t>Управление экономического развития</w:t>
            </w:r>
          </w:p>
        </w:tc>
      </w:tr>
    </w:tbl>
    <w:p w:rsidR="005E2DEE" w:rsidRPr="00177E05" w:rsidRDefault="005E2DEE" w:rsidP="005E2DEE">
      <w:pPr>
        <w:autoSpaceDE w:val="0"/>
        <w:autoSpaceDN w:val="0"/>
        <w:adjustRightInd w:val="0"/>
        <w:jc w:val="both"/>
        <w:rPr>
          <w:rFonts w:cs="Arial"/>
          <w:sz w:val="22"/>
          <w:szCs w:val="22"/>
          <w:lang w:eastAsia="en-US"/>
        </w:rPr>
      </w:pPr>
    </w:p>
    <w:p w:rsidR="00067405" w:rsidRPr="00177E05" w:rsidRDefault="005E2DEE" w:rsidP="005E2DEE">
      <w:pPr>
        <w:autoSpaceDE w:val="0"/>
        <w:autoSpaceDN w:val="0"/>
        <w:adjustRightInd w:val="0"/>
        <w:spacing w:before="200"/>
        <w:ind w:firstLine="540"/>
        <w:jc w:val="both"/>
      </w:pPr>
      <w:bookmarkStart w:id="2" w:name="Par243"/>
      <w:bookmarkStart w:id="3" w:name="Par245"/>
      <w:bookmarkStart w:id="4" w:name="Par327"/>
      <w:bookmarkEnd w:id="2"/>
      <w:bookmarkEnd w:id="3"/>
      <w:bookmarkEnd w:id="4"/>
      <w:r w:rsidRPr="00177E05">
        <w:t xml:space="preserve">      </w:t>
      </w:r>
    </w:p>
    <w:p w:rsidR="005E2DEE" w:rsidRPr="00177E05" w:rsidRDefault="005E2DEE" w:rsidP="005E2DEE">
      <w:pPr>
        <w:autoSpaceDE w:val="0"/>
        <w:autoSpaceDN w:val="0"/>
        <w:adjustRightInd w:val="0"/>
        <w:spacing w:before="200"/>
        <w:ind w:firstLine="540"/>
        <w:jc w:val="both"/>
        <w:rPr>
          <w:color w:val="000000"/>
        </w:rPr>
      </w:pPr>
      <w:r w:rsidRPr="00177E05">
        <w:t xml:space="preserve">  </w:t>
      </w:r>
      <w:r w:rsidRPr="00177E05">
        <w:rPr>
          <w:color w:val="000000"/>
        </w:rPr>
        <w:t>Методика расчета целевого показателя</w:t>
      </w:r>
    </w:p>
    <w:p w:rsidR="00F1580A" w:rsidRPr="00177E05" w:rsidRDefault="00F1580A" w:rsidP="005E2DEE">
      <w:pPr>
        <w:autoSpaceDE w:val="0"/>
        <w:autoSpaceDN w:val="0"/>
        <w:adjustRightInd w:val="0"/>
        <w:spacing w:before="200"/>
        <w:ind w:firstLine="540"/>
        <w:jc w:val="both"/>
        <w:rPr>
          <w:color w:val="000000"/>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780"/>
        <w:gridCol w:w="5528"/>
        <w:gridCol w:w="5670"/>
      </w:tblGrid>
      <w:tr w:rsidR="005E2DEE" w:rsidRPr="00177E05" w:rsidTr="005E2DEE">
        <w:trPr>
          <w:trHeight w:val="870"/>
        </w:trPr>
        <w:tc>
          <w:tcPr>
            <w:tcW w:w="622" w:type="dxa"/>
            <w:shd w:val="clear" w:color="auto" w:fill="auto"/>
            <w:tcMar>
              <w:top w:w="0" w:type="dxa"/>
              <w:left w:w="149" w:type="dxa"/>
              <w:bottom w:w="0" w:type="dxa"/>
              <w:right w:w="149" w:type="dxa"/>
            </w:tcMar>
            <w:hideMark/>
          </w:tcPr>
          <w:p w:rsidR="005E2DEE" w:rsidRPr="00177E05" w:rsidRDefault="00E01011" w:rsidP="005E2DEE">
            <w:pPr>
              <w:jc w:val="center"/>
              <w:textAlignment w:val="baseline"/>
              <w:rPr>
                <w:color w:val="000000"/>
              </w:rPr>
            </w:pPr>
            <w:r w:rsidRPr="00177E05">
              <w:rPr>
                <w:color w:val="000000"/>
              </w:rPr>
              <w:t>№</w:t>
            </w:r>
            <w:r w:rsidR="005E2DEE" w:rsidRPr="00177E05">
              <w:rPr>
                <w:color w:val="000000"/>
              </w:rPr>
              <w:t xml:space="preserve"> п/п</w:t>
            </w:r>
          </w:p>
        </w:tc>
        <w:tc>
          <w:tcPr>
            <w:tcW w:w="2780" w:type="dxa"/>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rPr>
            </w:pPr>
            <w:r w:rsidRPr="00177E05">
              <w:rPr>
                <w:color w:val="000000"/>
              </w:rPr>
              <w:t>Алгоритм формирования (формула расчета)</w:t>
            </w:r>
          </w:p>
        </w:tc>
        <w:tc>
          <w:tcPr>
            <w:tcW w:w="5528" w:type="dxa"/>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rPr>
            </w:pPr>
            <w:r w:rsidRPr="00177E05">
              <w:rPr>
                <w:color w:val="000000"/>
              </w:rPr>
              <w:t>Показатели для расчета</w:t>
            </w:r>
          </w:p>
        </w:tc>
        <w:tc>
          <w:tcPr>
            <w:tcW w:w="5670" w:type="dxa"/>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rPr>
            </w:pPr>
            <w:r w:rsidRPr="00177E05">
              <w:rPr>
                <w:color w:val="000000"/>
              </w:rPr>
              <w:t>Источники информации</w:t>
            </w:r>
          </w:p>
        </w:tc>
      </w:tr>
      <w:tr w:rsidR="005E2DEE" w:rsidRPr="00177E05" w:rsidTr="005E2DEE">
        <w:trPr>
          <w:trHeight w:val="569"/>
        </w:trPr>
        <w:tc>
          <w:tcPr>
            <w:tcW w:w="622" w:type="dxa"/>
            <w:shd w:val="clear" w:color="auto" w:fill="auto"/>
            <w:tcMar>
              <w:top w:w="0" w:type="dxa"/>
              <w:left w:w="149" w:type="dxa"/>
              <w:bottom w:w="0" w:type="dxa"/>
              <w:right w:w="149" w:type="dxa"/>
            </w:tcMar>
          </w:tcPr>
          <w:p w:rsidR="005E2DEE" w:rsidRPr="00177E05" w:rsidRDefault="005E2DEE" w:rsidP="005E2DEE">
            <w:pPr>
              <w:jc w:val="center"/>
              <w:textAlignment w:val="baseline"/>
              <w:rPr>
                <w:color w:val="000000"/>
              </w:rPr>
            </w:pPr>
            <w:r w:rsidRPr="00177E05">
              <w:rPr>
                <w:color w:val="000000"/>
              </w:rPr>
              <w:t>1</w:t>
            </w:r>
            <w:r w:rsidR="00F56327">
              <w:rPr>
                <w:color w:val="000000"/>
              </w:rPr>
              <w:t>.</w:t>
            </w:r>
          </w:p>
        </w:tc>
        <w:tc>
          <w:tcPr>
            <w:tcW w:w="13978"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5E2DEE" w:rsidRPr="00177E05" w:rsidRDefault="003C7281" w:rsidP="005E2DEE">
            <w:pPr>
              <w:autoSpaceDE w:val="0"/>
              <w:autoSpaceDN w:val="0"/>
              <w:adjustRightInd w:val="0"/>
              <w:jc w:val="both"/>
              <w:rPr>
                <w:rFonts w:cs="Arial"/>
                <w:lang w:eastAsia="en-US"/>
              </w:rPr>
            </w:pPr>
            <w:r w:rsidRPr="00177E05">
              <w:rPr>
                <w:rFonts w:cs="Arial"/>
                <w:lang w:eastAsia="en-US"/>
              </w:rPr>
              <w:t>Численность пострадавших в результате несчастных случаев на производстве, в том числе со смертельным исходом</w:t>
            </w:r>
          </w:p>
        </w:tc>
      </w:tr>
      <w:tr w:rsidR="005E2DEE" w:rsidRPr="00177E05" w:rsidTr="005E2DEE">
        <w:trPr>
          <w:trHeight w:val="284"/>
        </w:trPr>
        <w:tc>
          <w:tcPr>
            <w:tcW w:w="622" w:type="dxa"/>
            <w:shd w:val="clear" w:color="auto" w:fill="auto"/>
            <w:tcMar>
              <w:top w:w="0" w:type="dxa"/>
              <w:left w:w="149" w:type="dxa"/>
              <w:bottom w:w="0" w:type="dxa"/>
              <w:right w:w="149" w:type="dxa"/>
            </w:tcMar>
          </w:tcPr>
          <w:p w:rsidR="005E2DEE" w:rsidRPr="00177E05" w:rsidRDefault="005E2DEE" w:rsidP="005E2DEE">
            <w:pPr>
              <w:jc w:val="center"/>
              <w:textAlignment w:val="baseline"/>
              <w:rPr>
                <w:color w:val="000000"/>
              </w:rPr>
            </w:pPr>
          </w:p>
        </w:tc>
        <w:tc>
          <w:tcPr>
            <w:tcW w:w="2780" w:type="dxa"/>
            <w:shd w:val="clear" w:color="auto" w:fill="auto"/>
            <w:tcMar>
              <w:top w:w="0" w:type="dxa"/>
              <w:left w:w="149" w:type="dxa"/>
              <w:bottom w:w="0" w:type="dxa"/>
              <w:right w:w="149" w:type="dxa"/>
            </w:tcMar>
          </w:tcPr>
          <w:p w:rsidR="001B761A" w:rsidRPr="00177E05" w:rsidRDefault="009B6696" w:rsidP="00F1580A">
            <w:pPr>
              <w:textAlignment w:val="baseline"/>
              <w:rPr>
                <w:rFonts w:cs="Arial"/>
                <w:sz w:val="22"/>
                <w:szCs w:val="22"/>
                <w:lang w:eastAsia="en-US"/>
              </w:rPr>
            </w:pPr>
            <w:r w:rsidRPr="00177E05">
              <w:rPr>
                <w:rFonts w:cs="Arial"/>
                <w:sz w:val="22"/>
                <w:szCs w:val="22"/>
                <w:lang w:eastAsia="en-US"/>
              </w:rPr>
              <w:t>Отчетные данные Управления экономического развития</w:t>
            </w:r>
          </w:p>
        </w:tc>
        <w:tc>
          <w:tcPr>
            <w:tcW w:w="5528" w:type="dxa"/>
            <w:shd w:val="clear" w:color="auto" w:fill="auto"/>
          </w:tcPr>
          <w:p w:rsidR="001B761A" w:rsidRPr="00177E05" w:rsidRDefault="005203BB" w:rsidP="005203BB">
            <w:pPr>
              <w:ind w:left="142" w:right="283"/>
              <w:jc w:val="center"/>
              <w:textAlignment w:val="baseline"/>
              <w:rPr>
                <w:rFonts w:cs="Arial"/>
                <w:sz w:val="22"/>
                <w:szCs w:val="22"/>
                <w:lang w:eastAsia="en-US"/>
              </w:rPr>
            </w:pPr>
            <w:r w:rsidRPr="00177E05">
              <w:rPr>
                <w:rFonts w:cs="Arial"/>
                <w:sz w:val="22"/>
                <w:szCs w:val="22"/>
                <w:lang w:eastAsia="en-US"/>
              </w:rPr>
              <w:t>-</w:t>
            </w:r>
          </w:p>
        </w:tc>
        <w:tc>
          <w:tcPr>
            <w:tcW w:w="5670" w:type="dxa"/>
            <w:shd w:val="clear" w:color="auto" w:fill="auto"/>
          </w:tcPr>
          <w:p w:rsidR="005E2DEE" w:rsidRPr="00177E05" w:rsidRDefault="000F21B8" w:rsidP="005E2DEE">
            <w:pPr>
              <w:ind w:right="254"/>
              <w:jc w:val="both"/>
              <w:textAlignment w:val="baseline"/>
              <w:rPr>
                <w:rFonts w:cs="Arial"/>
                <w:sz w:val="22"/>
                <w:szCs w:val="22"/>
                <w:lang w:eastAsia="en-US"/>
              </w:rPr>
            </w:pPr>
            <w:r w:rsidRPr="00177E05">
              <w:rPr>
                <w:sz w:val="22"/>
                <w:szCs w:val="22"/>
              </w:rPr>
              <w:t xml:space="preserve">Отчетные данные </w:t>
            </w:r>
            <w:r w:rsidR="006C2A5D" w:rsidRPr="00177E05">
              <w:rPr>
                <w:sz w:val="22"/>
                <w:szCs w:val="22"/>
              </w:rPr>
              <w:t xml:space="preserve">Управления экономического развития </w:t>
            </w:r>
          </w:p>
        </w:tc>
      </w:tr>
      <w:tr w:rsidR="005E2DEE" w:rsidRPr="00177E05" w:rsidTr="005E2DEE">
        <w:trPr>
          <w:trHeight w:val="323"/>
        </w:trPr>
        <w:tc>
          <w:tcPr>
            <w:tcW w:w="622" w:type="dxa"/>
            <w:shd w:val="clear" w:color="auto" w:fill="auto"/>
            <w:tcMar>
              <w:top w:w="0" w:type="dxa"/>
              <w:left w:w="149" w:type="dxa"/>
              <w:bottom w:w="0" w:type="dxa"/>
              <w:right w:w="149" w:type="dxa"/>
            </w:tcMar>
          </w:tcPr>
          <w:p w:rsidR="005E2DEE" w:rsidRPr="00177E05" w:rsidRDefault="005E2DEE" w:rsidP="005E2DEE">
            <w:pPr>
              <w:jc w:val="center"/>
              <w:textAlignment w:val="baseline"/>
              <w:rPr>
                <w:color w:val="000000"/>
              </w:rPr>
            </w:pPr>
            <w:r w:rsidRPr="00177E05">
              <w:rPr>
                <w:color w:val="000000"/>
              </w:rPr>
              <w:t>2</w:t>
            </w:r>
            <w:r w:rsidR="00F56327">
              <w:rPr>
                <w:color w:val="000000"/>
              </w:rPr>
              <w:t>.</w:t>
            </w:r>
          </w:p>
        </w:tc>
        <w:tc>
          <w:tcPr>
            <w:tcW w:w="13978" w:type="dxa"/>
            <w:gridSpan w:val="3"/>
            <w:shd w:val="clear" w:color="auto" w:fill="auto"/>
            <w:tcMar>
              <w:top w:w="0" w:type="dxa"/>
              <w:left w:w="149" w:type="dxa"/>
              <w:bottom w:w="0" w:type="dxa"/>
              <w:right w:w="149" w:type="dxa"/>
            </w:tcMar>
          </w:tcPr>
          <w:p w:rsidR="005E2DEE" w:rsidRPr="00177E05" w:rsidRDefault="006C2A5D" w:rsidP="005E2DEE">
            <w:pPr>
              <w:jc w:val="both"/>
              <w:textAlignment w:val="baseline"/>
              <w:rPr>
                <w:rFonts w:cs="Arial"/>
                <w:sz w:val="22"/>
                <w:szCs w:val="22"/>
                <w:lang w:eastAsia="en-US"/>
              </w:rPr>
            </w:pPr>
            <w:r w:rsidRPr="00177E05">
              <w:rPr>
                <w:rFonts w:cs="Arial"/>
                <w:lang w:eastAsia="en-US"/>
              </w:rPr>
              <w:t>Количество зарегистрированных несчастных случаев на производстве, в том числе со смертельным исходом</w:t>
            </w:r>
          </w:p>
        </w:tc>
      </w:tr>
      <w:tr w:rsidR="005E2DEE" w:rsidRPr="00177E05" w:rsidTr="005E2DEE">
        <w:trPr>
          <w:trHeight w:val="284"/>
        </w:trPr>
        <w:tc>
          <w:tcPr>
            <w:tcW w:w="622" w:type="dxa"/>
            <w:shd w:val="clear" w:color="auto" w:fill="auto"/>
            <w:tcMar>
              <w:top w:w="0" w:type="dxa"/>
              <w:left w:w="149" w:type="dxa"/>
              <w:bottom w:w="0" w:type="dxa"/>
              <w:right w:w="149" w:type="dxa"/>
            </w:tcMar>
          </w:tcPr>
          <w:p w:rsidR="005E2DEE" w:rsidRPr="00177E05" w:rsidRDefault="005E2DEE" w:rsidP="005E2DEE">
            <w:pPr>
              <w:jc w:val="center"/>
              <w:textAlignment w:val="baseline"/>
              <w:rPr>
                <w:color w:val="000000"/>
              </w:rPr>
            </w:pPr>
          </w:p>
        </w:tc>
        <w:tc>
          <w:tcPr>
            <w:tcW w:w="2780" w:type="dxa"/>
            <w:shd w:val="clear" w:color="auto" w:fill="auto"/>
            <w:tcMar>
              <w:top w:w="0" w:type="dxa"/>
              <w:left w:w="149" w:type="dxa"/>
              <w:bottom w:w="0" w:type="dxa"/>
              <w:right w:w="149" w:type="dxa"/>
            </w:tcMar>
          </w:tcPr>
          <w:p w:rsidR="005E2DEE" w:rsidRPr="00177E05" w:rsidRDefault="00B94350" w:rsidP="00DF5DA6">
            <w:pPr>
              <w:textAlignment w:val="baseline"/>
              <w:rPr>
                <w:rFonts w:cs="Arial"/>
                <w:lang w:eastAsia="en-US"/>
              </w:rPr>
            </w:pPr>
            <w:r w:rsidRPr="00177E05">
              <w:rPr>
                <w:rFonts w:cs="Arial"/>
                <w:lang w:eastAsia="en-US"/>
              </w:rPr>
              <w:t>Отчетные данные Управления экономического развития</w:t>
            </w:r>
          </w:p>
        </w:tc>
        <w:tc>
          <w:tcPr>
            <w:tcW w:w="5528" w:type="dxa"/>
            <w:shd w:val="clear" w:color="auto" w:fill="auto"/>
          </w:tcPr>
          <w:p w:rsidR="005E2DEE" w:rsidRPr="00177E05" w:rsidRDefault="005203BB" w:rsidP="005203BB">
            <w:pPr>
              <w:jc w:val="center"/>
              <w:textAlignment w:val="baseline"/>
              <w:rPr>
                <w:rFonts w:cs="Arial"/>
                <w:sz w:val="22"/>
                <w:szCs w:val="22"/>
                <w:lang w:eastAsia="en-US"/>
              </w:rPr>
            </w:pPr>
            <w:r w:rsidRPr="00177E05">
              <w:rPr>
                <w:rFonts w:cs="Arial"/>
                <w:sz w:val="22"/>
                <w:szCs w:val="22"/>
                <w:lang w:eastAsia="en-US"/>
              </w:rPr>
              <w:t>-</w:t>
            </w:r>
          </w:p>
        </w:tc>
        <w:tc>
          <w:tcPr>
            <w:tcW w:w="5670" w:type="dxa"/>
            <w:shd w:val="clear" w:color="auto" w:fill="auto"/>
          </w:tcPr>
          <w:p w:rsidR="005E2DEE" w:rsidRPr="00177E05" w:rsidRDefault="00B94350" w:rsidP="001A677F">
            <w:pPr>
              <w:tabs>
                <w:tab w:val="left" w:pos="0"/>
              </w:tabs>
              <w:jc w:val="both"/>
              <w:rPr>
                <w:rFonts w:cs="Arial"/>
                <w:sz w:val="22"/>
                <w:szCs w:val="22"/>
                <w:lang w:eastAsia="en-US"/>
              </w:rPr>
            </w:pPr>
            <w:r w:rsidRPr="00177E05">
              <w:rPr>
                <w:rFonts w:cs="Arial"/>
                <w:sz w:val="22"/>
                <w:szCs w:val="22"/>
                <w:lang w:eastAsia="en-US"/>
              </w:rPr>
              <w:t>Отчетные данные Управления экономического развития</w:t>
            </w:r>
          </w:p>
        </w:tc>
      </w:tr>
      <w:tr w:rsidR="00C8423B" w:rsidRPr="00177E05" w:rsidTr="00CC67BE">
        <w:trPr>
          <w:trHeight w:val="284"/>
        </w:trPr>
        <w:tc>
          <w:tcPr>
            <w:tcW w:w="622" w:type="dxa"/>
            <w:shd w:val="clear" w:color="auto" w:fill="auto"/>
            <w:tcMar>
              <w:top w:w="0" w:type="dxa"/>
              <w:left w:w="149" w:type="dxa"/>
              <w:bottom w:w="0" w:type="dxa"/>
              <w:right w:w="149" w:type="dxa"/>
            </w:tcMar>
          </w:tcPr>
          <w:p w:rsidR="00C8423B" w:rsidRPr="00177E05" w:rsidRDefault="00C8423B" w:rsidP="005E2DEE">
            <w:pPr>
              <w:jc w:val="center"/>
              <w:textAlignment w:val="baseline"/>
              <w:rPr>
                <w:color w:val="000000"/>
              </w:rPr>
            </w:pPr>
            <w:r w:rsidRPr="00177E05">
              <w:rPr>
                <w:color w:val="000000"/>
              </w:rPr>
              <w:t>3</w:t>
            </w:r>
            <w:r w:rsidR="00F56327">
              <w:rPr>
                <w:color w:val="000000"/>
              </w:rPr>
              <w:t>.</w:t>
            </w:r>
          </w:p>
        </w:tc>
        <w:tc>
          <w:tcPr>
            <w:tcW w:w="13978" w:type="dxa"/>
            <w:gridSpan w:val="3"/>
            <w:shd w:val="clear" w:color="auto" w:fill="auto"/>
            <w:tcMar>
              <w:top w:w="0" w:type="dxa"/>
              <w:left w:w="149" w:type="dxa"/>
              <w:bottom w:w="0" w:type="dxa"/>
              <w:right w:w="149" w:type="dxa"/>
            </w:tcMar>
          </w:tcPr>
          <w:p w:rsidR="00C8423B" w:rsidRPr="00177E05" w:rsidRDefault="00C8423B" w:rsidP="001A677F">
            <w:pPr>
              <w:tabs>
                <w:tab w:val="left" w:pos="0"/>
              </w:tabs>
              <w:jc w:val="both"/>
              <w:rPr>
                <w:rFonts w:cs="Arial"/>
                <w:sz w:val="22"/>
                <w:szCs w:val="22"/>
                <w:lang w:eastAsia="en-US"/>
              </w:rPr>
            </w:pPr>
            <w:r w:rsidRPr="00177E05">
              <w:rPr>
                <w:rFonts w:cs="Arial"/>
                <w:lang w:eastAsia="en-US"/>
              </w:rPr>
              <w:t>Удельный вес рабочих мест, на которых по результатам СОУТ улучшены условия труда</w:t>
            </w:r>
          </w:p>
        </w:tc>
      </w:tr>
      <w:tr w:rsidR="00C8423B" w:rsidRPr="00177E05" w:rsidTr="005E2DEE">
        <w:trPr>
          <w:trHeight w:val="284"/>
        </w:trPr>
        <w:tc>
          <w:tcPr>
            <w:tcW w:w="622" w:type="dxa"/>
            <w:shd w:val="clear" w:color="auto" w:fill="auto"/>
            <w:tcMar>
              <w:top w:w="0" w:type="dxa"/>
              <w:left w:w="149" w:type="dxa"/>
              <w:bottom w:w="0" w:type="dxa"/>
              <w:right w:w="149" w:type="dxa"/>
            </w:tcMar>
          </w:tcPr>
          <w:p w:rsidR="00C8423B" w:rsidRPr="00177E05" w:rsidRDefault="00C8423B" w:rsidP="005E2DEE">
            <w:pPr>
              <w:jc w:val="center"/>
              <w:textAlignment w:val="baseline"/>
              <w:rPr>
                <w:color w:val="000000"/>
              </w:rPr>
            </w:pPr>
          </w:p>
        </w:tc>
        <w:tc>
          <w:tcPr>
            <w:tcW w:w="2780" w:type="dxa"/>
            <w:shd w:val="clear" w:color="auto" w:fill="auto"/>
            <w:tcMar>
              <w:top w:w="0" w:type="dxa"/>
              <w:left w:w="149" w:type="dxa"/>
              <w:bottom w:w="0" w:type="dxa"/>
              <w:right w:w="149" w:type="dxa"/>
            </w:tcMar>
          </w:tcPr>
          <w:p w:rsidR="00C8423B" w:rsidRPr="00177E05" w:rsidRDefault="00CC67BE" w:rsidP="00C8423B">
            <w:pPr>
              <w:textAlignment w:val="baseline"/>
              <w:rPr>
                <w:rFonts w:cs="Arial"/>
                <w:lang w:eastAsia="en-US"/>
              </w:rPr>
            </w:pPr>
            <w:proofErr w:type="spellStart"/>
            <w:r>
              <w:rPr>
                <w:rFonts w:cs="Arial"/>
                <w:lang w:eastAsia="en-US"/>
              </w:rPr>
              <w:t>Уврм</w:t>
            </w:r>
            <w:proofErr w:type="spellEnd"/>
            <w:r>
              <w:rPr>
                <w:rFonts w:cs="Arial"/>
                <w:lang w:eastAsia="en-US"/>
              </w:rPr>
              <w:t xml:space="preserve"> = Кум/</w:t>
            </w:r>
            <w:proofErr w:type="spellStart"/>
            <w:r>
              <w:rPr>
                <w:rFonts w:cs="Arial"/>
                <w:lang w:eastAsia="en-US"/>
              </w:rPr>
              <w:t>Крм</w:t>
            </w:r>
            <w:proofErr w:type="spellEnd"/>
            <w:r>
              <w:rPr>
                <w:rFonts w:cs="Arial"/>
                <w:lang w:eastAsia="en-US"/>
              </w:rPr>
              <w:t>*100</w:t>
            </w:r>
          </w:p>
        </w:tc>
        <w:tc>
          <w:tcPr>
            <w:tcW w:w="5528" w:type="dxa"/>
            <w:shd w:val="clear" w:color="auto" w:fill="auto"/>
          </w:tcPr>
          <w:p w:rsidR="00C8423B" w:rsidRPr="00177E05" w:rsidRDefault="00C8423B" w:rsidP="00C8423B">
            <w:pPr>
              <w:textAlignment w:val="baseline"/>
              <w:rPr>
                <w:rFonts w:cs="Arial"/>
                <w:lang w:eastAsia="en-US"/>
              </w:rPr>
            </w:pPr>
            <w:proofErr w:type="spellStart"/>
            <w:r w:rsidRPr="00616C0C">
              <w:rPr>
                <w:rFonts w:cs="Arial"/>
                <w:sz w:val="22"/>
                <w:szCs w:val="22"/>
                <w:lang w:eastAsia="en-US"/>
              </w:rPr>
              <w:t>Уврм</w:t>
            </w:r>
            <w:proofErr w:type="spellEnd"/>
            <w:r w:rsidRPr="00616C0C">
              <w:rPr>
                <w:rFonts w:cs="Arial"/>
                <w:sz w:val="22"/>
                <w:szCs w:val="22"/>
                <w:lang w:eastAsia="en-US"/>
              </w:rPr>
              <w:t xml:space="preserve"> -  </w:t>
            </w:r>
            <w:r w:rsidR="00CC67BE" w:rsidRPr="00616C0C">
              <w:rPr>
                <w:rFonts w:cs="Arial"/>
                <w:sz w:val="22"/>
                <w:szCs w:val="22"/>
                <w:lang w:eastAsia="en-US"/>
              </w:rPr>
              <w:t>у</w:t>
            </w:r>
            <w:r w:rsidRPr="00616C0C">
              <w:rPr>
                <w:rFonts w:cs="Arial"/>
                <w:lang w:eastAsia="en-US"/>
              </w:rPr>
              <w:t>дельный вес рабочих</w:t>
            </w:r>
            <w:r w:rsidRPr="00177E05">
              <w:rPr>
                <w:rFonts w:cs="Arial"/>
                <w:lang w:eastAsia="en-US"/>
              </w:rPr>
              <w:t xml:space="preserve"> мест, на которых по результатам СОУТ улучшены условия труда;</w:t>
            </w:r>
          </w:p>
          <w:p w:rsidR="00C8423B" w:rsidRPr="00177E05" w:rsidRDefault="00C8423B" w:rsidP="00C8423B">
            <w:pPr>
              <w:textAlignment w:val="baseline"/>
              <w:rPr>
                <w:rFonts w:cs="Arial"/>
                <w:lang w:eastAsia="en-US"/>
              </w:rPr>
            </w:pPr>
            <w:r w:rsidRPr="00177E05">
              <w:rPr>
                <w:rFonts w:cs="Arial"/>
                <w:lang w:eastAsia="en-US"/>
              </w:rPr>
              <w:t>Кум – количество рабочих мест, на которых по результатам СОУТ улучшены условия труда;</w:t>
            </w:r>
          </w:p>
          <w:p w:rsidR="00C8423B" w:rsidRPr="00177E05" w:rsidRDefault="00C8423B" w:rsidP="00C8423B">
            <w:pPr>
              <w:textAlignment w:val="baseline"/>
              <w:rPr>
                <w:rFonts w:cs="Arial"/>
                <w:sz w:val="22"/>
                <w:szCs w:val="22"/>
                <w:lang w:eastAsia="en-US"/>
              </w:rPr>
            </w:pPr>
            <w:proofErr w:type="spellStart"/>
            <w:r w:rsidRPr="00177E05">
              <w:rPr>
                <w:rFonts w:cs="Arial"/>
                <w:lang w:eastAsia="en-US"/>
              </w:rPr>
              <w:t>Крм</w:t>
            </w:r>
            <w:proofErr w:type="spellEnd"/>
            <w:r w:rsidRPr="00177E05">
              <w:rPr>
                <w:rFonts w:cs="Arial"/>
                <w:lang w:eastAsia="en-US"/>
              </w:rPr>
              <w:t xml:space="preserve"> – общее количество рабочих </w:t>
            </w:r>
            <w:r w:rsidR="00B33129">
              <w:rPr>
                <w:rFonts w:cs="Arial"/>
                <w:lang w:eastAsia="en-US"/>
              </w:rPr>
              <w:t xml:space="preserve">мест </w:t>
            </w:r>
            <w:r w:rsidRPr="00177E05">
              <w:rPr>
                <w:rFonts w:cs="Arial"/>
                <w:lang w:eastAsia="en-US"/>
              </w:rPr>
              <w:t xml:space="preserve">в организациях, осуществляющих деятельность на территории Тайшетского муниципального </w:t>
            </w:r>
            <w:r w:rsidRPr="00F71F4C">
              <w:rPr>
                <w:rFonts w:cs="Arial"/>
                <w:lang w:eastAsia="en-US"/>
              </w:rPr>
              <w:t>округа</w:t>
            </w:r>
            <w:r w:rsidR="00EC6239" w:rsidRPr="00F71F4C">
              <w:rPr>
                <w:rFonts w:cs="Arial"/>
                <w:lang w:eastAsia="en-US"/>
              </w:rPr>
              <w:t xml:space="preserve"> на которых проведена СОУТ</w:t>
            </w:r>
            <w:r w:rsidRPr="00F71F4C">
              <w:rPr>
                <w:rFonts w:cs="Arial"/>
                <w:lang w:eastAsia="en-US"/>
              </w:rPr>
              <w:t>.</w:t>
            </w:r>
          </w:p>
        </w:tc>
        <w:tc>
          <w:tcPr>
            <w:tcW w:w="5670" w:type="dxa"/>
            <w:shd w:val="clear" w:color="auto" w:fill="auto"/>
          </w:tcPr>
          <w:p w:rsidR="00C8423B" w:rsidRPr="00177E05" w:rsidRDefault="00C8423B" w:rsidP="001A677F">
            <w:pPr>
              <w:tabs>
                <w:tab w:val="left" w:pos="0"/>
              </w:tabs>
              <w:jc w:val="both"/>
              <w:rPr>
                <w:rFonts w:cs="Arial"/>
                <w:sz w:val="22"/>
                <w:szCs w:val="22"/>
                <w:lang w:eastAsia="en-US"/>
              </w:rPr>
            </w:pPr>
            <w:r w:rsidRPr="00177E05">
              <w:rPr>
                <w:rFonts w:cs="Arial"/>
                <w:sz w:val="22"/>
                <w:szCs w:val="22"/>
                <w:lang w:eastAsia="en-US"/>
              </w:rPr>
              <w:t>Отчетные данные Управления экономического развития</w:t>
            </w:r>
          </w:p>
        </w:tc>
      </w:tr>
      <w:tr w:rsidR="00D04B09" w:rsidRPr="00177E05" w:rsidTr="005C0AD8">
        <w:trPr>
          <w:trHeight w:val="284"/>
        </w:trPr>
        <w:tc>
          <w:tcPr>
            <w:tcW w:w="622" w:type="dxa"/>
            <w:shd w:val="clear" w:color="auto" w:fill="auto"/>
            <w:tcMar>
              <w:top w:w="0" w:type="dxa"/>
              <w:left w:w="149" w:type="dxa"/>
              <w:bottom w:w="0" w:type="dxa"/>
              <w:right w:w="149" w:type="dxa"/>
            </w:tcMar>
          </w:tcPr>
          <w:p w:rsidR="00D04B09" w:rsidRPr="00177E05" w:rsidRDefault="00D04B09" w:rsidP="005E2DEE">
            <w:pPr>
              <w:jc w:val="center"/>
              <w:textAlignment w:val="baseline"/>
              <w:rPr>
                <w:color w:val="000000"/>
              </w:rPr>
            </w:pPr>
            <w:r>
              <w:rPr>
                <w:color w:val="000000"/>
              </w:rPr>
              <w:t>4</w:t>
            </w:r>
            <w:r w:rsidR="00F56327">
              <w:rPr>
                <w:color w:val="000000"/>
              </w:rPr>
              <w:t>.</w:t>
            </w:r>
          </w:p>
        </w:tc>
        <w:tc>
          <w:tcPr>
            <w:tcW w:w="13978" w:type="dxa"/>
            <w:gridSpan w:val="3"/>
            <w:shd w:val="clear" w:color="auto" w:fill="auto"/>
            <w:tcMar>
              <w:top w:w="0" w:type="dxa"/>
              <w:left w:w="149" w:type="dxa"/>
              <w:bottom w:w="0" w:type="dxa"/>
              <w:right w:w="149" w:type="dxa"/>
            </w:tcMar>
          </w:tcPr>
          <w:p w:rsidR="00D04B09" w:rsidRPr="00F56327" w:rsidRDefault="007C04A1" w:rsidP="001A677F">
            <w:pPr>
              <w:tabs>
                <w:tab w:val="left" w:pos="0"/>
              </w:tabs>
              <w:jc w:val="both"/>
              <w:rPr>
                <w:rFonts w:cs="Arial"/>
                <w:sz w:val="22"/>
                <w:szCs w:val="22"/>
                <w:lang w:eastAsia="en-US"/>
              </w:rPr>
            </w:pPr>
            <w:r w:rsidRPr="00F56327">
              <w:rPr>
                <w:rFonts w:cs="Arial"/>
                <w:lang w:eastAsia="en-US"/>
              </w:rPr>
              <w:t>Количество участий в совещаниях, семинарах, ярмарках вакансий по вопросам трудоустройства</w:t>
            </w:r>
          </w:p>
        </w:tc>
      </w:tr>
      <w:tr w:rsidR="00875E9A" w:rsidRPr="00177E05" w:rsidTr="005E2DEE">
        <w:trPr>
          <w:trHeight w:val="284"/>
        </w:trPr>
        <w:tc>
          <w:tcPr>
            <w:tcW w:w="622" w:type="dxa"/>
            <w:shd w:val="clear" w:color="auto" w:fill="auto"/>
            <w:tcMar>
              <w:top w:w="0" w:type="dxa"/>
              <w:left w:w="149" w:type="dxa"/>
              <w:bottom w:w="0" w:type="dxa"/>
              <w:right w:w="149" w:type="dxa"/>
            </w:tcMar>
          </w:tcPr>
          <w:p w:rsidR="00875E9A" w:rsidRDefault="00875E9A" w:rsidP="00875E9A">
            <w:pPr>
              <w:jc w:val="center"/>
              <w:textAlignment w:val="baseline"/>
              <w:rPr>
                <w:color w:val="000000"/>
              </w:rPr>
            </w:pPr>
          </w:p>
        </w:tc>
        <w:tc>
          <w:tcPr>
            <w:tcW w:w="2780" w:type="dxa"/>
            <w:shd w:val="clear" w:color="auto" w:fill="auto"/>
            <w:tcMar>
              <w:top w:w="0" w:type="dxa"/>
              <w:left w:w="149" w:type="dxa"/>
              <w:bottom w:w="0" w:type="dxa"/>
              <w:right w:w="149" w:type="dxa"/>
            </w:tcMar>
          </w:tcPr>
          <w:p w:rsidR="00875E9A" w:rsidRPr="00F56327" w:rsidRDefault="00875E9A" w:rsidP="00875E9A">
            <w:pPr>
              <w:textAlignment w:val="baseline"/>
              <w:rPr>
                <w:rFonts w:cs="Arial"/>
                <w:lang w:eastAsia="en-US"/>
              </w:rPr>
            </w:pPr>
            <w:r w:rsidRPr="00F56327">
              <w:rPr>
                <w:rFonts w:cs="Arial"/>
                <w:lang w:eastAsia="en-US"/>
              </w:rPr>
              <w:t>Отчетные данные Управления экономического развития</w:t>
            </w:r>
          </w:p>
        </w:tc>
        <w:tc>
          <w:tcPr>
            <w:tcW w:w="5528" w:type="dxa"/>
            <w:shd w:val="clear" w:color="auto" w:fill="auto"/>
          </w:tcPr>
          <w:p w:rsidR="00875E9A" w:rsidRPr="00F56327" w:rsidRDefault="00875E9A" w:rsidP="00875E9A">
            <w:pPr>
              <w:jc w:val="center"/>
              <w:textAlignment w:val="baseline"/>
              <w:rPr>
                <w:rFonts w:cs="Arial"/>
                <w:sz w:val="22"/>
                <w:szCs w:val="22"/>
                <w:lang w:eastAsia="en-US"/>
              </w:rPr>
            </w:pPr>
            <w:r w:rsidRPr="00F56327">
              <w:rPr>
                <w:rFonts w:cs="Arial"/>
                <w:sz w:val="22"/>
                <w:szCs w:val="22"/>
                <w:lang w:eastAsia="en-US"/>
              </w:rPr>
              <w:t>-</w:t>
            </w:r>
          </w:p>
        </w:tc>
        <w:tc>
          <w:tcPr>
            <w:tcW w:w="5670" w:type="dxa"/>
            <w:shd w:val="clear" w:color="auto" w:fill="auto"/>
          </w:tcPr>
          <w:p w:rsidR="00875E9A" w:rsidRPr="00F56327" w:rsidRDefault="00875E9A" w:rsidP="00875E9A">
            <w:pPr>
              <w:tabs>
                <w:tab w:val="left" w:pos="0"/>
              </w:tabs>
              <w:jc w:val="both"/>
              <w:rPr>
                <w:rFonts w:cs="Arial"/>
                <w:sz w:val="22"/>
                <w:szCs w:val="22"/>
                <w:lang w:eastAsia="en-US"/>
              </w:rPr>
            </w:pPr>
            <w:r w:rsidRPr="00F56327">
              <w:rPr>
                <w:rFonts w:cs="Arial"/>
                <w:sz w:val="22"/>
                <w:szCs w:val="22"/>
                <w:lang w:eastAsia="en-US"/>
              </w:rPr>
              <w:t>Отчетные данные Управления экономического развития</w:t>
            </w:r>
          </w:p>
        </w:tc>
      </w:tr>
    </w:tbl>
    <w:p w:rsidR="005E2DEE" w:rsidRPr="00177E05" w:rsidRDefault="005E2DEE" w:rsidP="005E2DEE">
      <w:pPr>
        <w:pStyle w:val="ConsPlusNonformat"/>
        <w:sectPr w:rsidR="005E2DEE" w:rsidRPr="00177E05" w:rsidSect="005E2DEE">
          <w:pgSz w:w="16834" w:h="11909" w:orient="landscape"/>
          <w:pgMar w:top="1701" w:right="1134" w:bottom="567" w:left="567" w:header="720" w:footer="720" w:gutter="0"/>
          <w:cols w:space="60"/>
          <w:noEndnote/>
          <w:docGrid w:linePitch="326"/>
        </w:sectPr>
      </w:pPr>
    </w:p>
    <w:p w:rsidR="005E2DEE" w:rsidRPr="00177E05" w:rsidRDefault="005E2DEE" w:rsidP="005E2DEE">
      <w:pPr>
        <w:autoSpaceDE w:val="0"/>
        <w:autoSpaceDN w:val="0"/>
        <w:adjustRightInd w:val="0"/>
        <w:jc w:val="right"/>
        <w:outlineLvl w:val="1"/>
        <w:rPr>
          <w:rFonts w:cs="Arial"/>
          <w:sz w:val="22"/>
          <w:szCs w:val="22"/>
          <w:lang w:eastAsia="en-US"/>
        </w:rPr>
      </w:pPr>
      <w:r w:rsidRPr="00177E05">
        <w:rPr>
          <w:rFonts w:cs="Arial"/>
          <w:sz w:val="22"/>
          <w:szCs w:val="22"/>
          <w:lang w:eastAsia="en-US"/>
        </w:rPr>
        <w:t>Таблица 3</w:t>
      </w:r>
    </w:p>
    <w:p w:rsidR="005E2DEE" w:rsidRPr="00177E05" w:rsidRDefault="005E2DEE" w:rsidP="005E2DEE">
      <w:pPr>
        <w:autoSpaceDE w:val="0"/>
        <w:autoSpaceDN w:val="0"/>
        <w:adjustRightInd w:val="0"/>
        <w:jc w:val="both"/>
        <w:rPr>
          <w:rFonts w:cs="Arial"/>
          <w:sz w:val="22"/>
          <w:szCs w:val="22"/>
          <w:lang w:eastAsia="en-US"/>
        </w:rPr>
      </w:pPr>
    </w:p>
    <w:p w:rsidR="005E2DEE" w:rsidRPr="00177E05" w:rsidRDefault="005E2DEE" w:rsidP="005E2DEE">
      <w:pPr>
        <w:autoSpaceDE w:val="0"/>
        <w:autoSpaceDN w:val="0"/>
        <w:adjustRightInd w:val="0"/>
        <w:jc w:val="center"/>
        <w:rPr>
          <w:rFonts w:cs="Arial"/>
          <w:sz w:val="22"/>
          <w:szCs w:val="22"/>
          <w:lang w:eastAsia="en-US"/>
        </w:rPr>
      </w:pPr>
      <w:bookmarkStart w:id="5" w:name="Par331"/>
      <w:bookmarkEnd w:id="5"/>
      <w:r w:rsidRPr="00177E05">
        <w:rPr>
          <w:rFonts w:cs="Arial"/>
          <w:sz w:val="22"/>
          <w:szCs w:val="22"/>
          <w:lang w:eastAsia="en-US"/>
        </w:rPr>
        <w:t>ПЕРЕЧЕНЬ СТРУКТУРНЫХ ЭЛЕМЕНТОВ И ОТДЕЛЬНЫХ МЕРОПРИЯТИЙ</w:t>
      </w:r>
    </w:p>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 xml:space="preserve">МУНИЦИПАЛЬНОЙ ПРОГРАММЫ </w:t>
      </w:r>
    </w:p>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ТАЙШ</w:t>
      </w:r>
      <w:r w:rsidR="006D7539" w:rsidRPr="00177E05">
        <w:rPr>
          <w:rFonts w:cs="Arial"/>
          <w:sz w:val="22"/>
          <w:szCs w:val="22"/>
          <w:lang w:eastAsia="en-US"/>
        </w:rPr>
        <w:t>ЕТСКОГО МУНИЦИПАЛЬНОГО ОКРУГА</w:t>
      </w:r>
      <w:r w:rsidRPr="00177E05">
        <w:rPr>
          <w:rFonts w:cs="Arial"/>
          <w:sz w:val="22"/>
          <w:szCs w:val="22"/>
          <w:lang w:eastAsia="en-US"/>
        </w:rPr>
        <w:t xml:space="preserve"> "ОХРАНА ТРУДА"</w:t>
      </w:r>
    </w:p>
    <w:p w:rsidR="005E2DEE" w:rsidRPr="00177E05" w:rsidRDefault="005E2DEE" w:rsidP="005E2DEE">
      <w:pPr>
        <w:autoSpaceDE w:val="0"/>
        <w:autoSpaceDN w:val="0"/>
        <w:adjustRightInd w:val="0"/>
        <w:jc w:val="center"/>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343"/>
        <w:gridCol w:w="1701"/>
        <w:gridCol w:w="3544"/>
        <w:gridCol w:w="1134"/>
      </w:tblGrid>
      <w:tr w:rsidR="005E2DEE" w:rsidRPr="00177E05" w:rsidTr="005E2DEE">
        <w:tc>
          <w:tcPr>
            <w:tcW w:w="629" w:type="dxa"/>
            <w:tcBorders>
              <w:top w:val="single" w:sz="4" w:space="0" w:color="auto"/>
              <w:left w:val="single" w:sz="4" w:space="0" w:color="auto"/>
              <w:bottom w:val="single" w:sz="4" w:space="0" w:color="auto"/>
              <w:right w:val="single" w:sz="4" w:space="0" w:color="auto"/>
            </w:tcBorders>
            <w:vAlign w:val="center"/>
          </w:tcPr>
          <w:p w:rsidR="005E2DEE" w:rsidRPr="00177E05" w:rsidRDefault="001A239F" w:rsidP="005E2DEE">
            <w:pPr>
              <w:autoSpaceDE w:val="0"/>
              <w:autoSpaceDN w:val="0"/>
              <w:adjustRightInd w:val="0"/>
              <w:jc w:val="center"/>
              <w:rPr>
                <w:rFonts w:cs="Arial"/>
                <w:lang w:eastAsia="en-US"/>
              </w:rPr>
            </w:pPr>
            <w:r w:rsidRPr="00177E05">
              <w:rPr>
                <w:rFonts w:cs="Arial"/>
                <w:lang w:eastAsia="en-US"/>
              </w:rPr>
              <w:t>№</w:t>
            </w:r>
            <w:r w:rsidR="005E2DEE" w:rsidRPr="00177E05">
              <w:rPr>
                <w:rFonts w:cs="Arial"/>
                <w:lang w:eastAsia="en-US"/>
              </w:rPr>
              <w:t xml:space="preserve"> п/п</w:t>
            </w:r>
          </w:p>
        </w:tc>
        <w:tc>
          <w:tcPr>
            <w:tcW w:w="2343"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proofErr w:type="gramStart"/>
            <w:r w:rsidRPr="00177E05">
              <w:rPr>
                <w:rFonts w:cs="Arial"/>
                <w:lang w:eastAsia="en-US"/>
              </w:rPr>
              <w:t>Ответствен-</w:t>
            </w:r>
            <w:proofErr w:type="spellStart"/>
            <w:r w:rsidRPr="00177E05">
              <w:rPr>
                <w:rFonts w:cs="Arial"/>
                <w:lang w:eastAsia="en-US"/>
              </w:rPr>
              <w:t>ный</w:t>
            </w:r>
            <w:proofErr w:type="spellEnd"/>
            <w:proofErr w:type="gramEnd"/>
            <w:r w:rsidRPr="00177E05">
              <w:rPr>
                <w:rFonts w:cs="Arial"/>
                <w:lang w:eastAsia="en-US"/>
              </w:rPr>
              <w:t xml:space="preserve"> за реализацию структурного элемента/от-дельного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Краткое описание ожидаемых эффектов от реализации задачи структурного элемента/отдельного мероприятия</w:t>
            </w:r>
          </w:p>
        </w:tc>
        <w:tc>
          <w:tcPr>
            <w:tcW w:w="113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 xml:space="preserve">Связь с </w:t>
            </w:r>
            <w:proofErr w:type="gramStart"/>
            <w:r w:rsidRPr="00177E05">
              <w:rPr>
                <w:rFonts w:cs="Arial"/>
                <w:lang w:eastAsia="en-US"/>
              </w:rPr>
              <w:t>показа-</w:t>
            </w:r>
            <w:proofErr w:type="spellStart"/>
            <w:r w:rsidRPr="00177E05">
              <w:rPr>
                <w:rFonts w:cs="Arial"/>
                <w:lang w:eastAsia="en-US"/>
              </w:rPr>
              <w:t>телями</w:t>
            </w:r>
            <w:proofErr w:type="spellEnd"/>
            <w:proofErr w:type="gramEnd"/>
            <w:r w:rsidRPr="00177E05">
              <w:rPr>
                <w:rFonts w:cs="Arial"/>
                <w:lang w:eastAsia="en-US"/>
              </w:rPr>
              <w:t xml:space="preserve"> </w:t>
            </w:r>
          </w:p>
        </w:tc>
      </w:tr>
      <w:tr w:rsidR="005E2DEE" w:rsidRPr="00177E05" w:rsidTr="005E2DEE">
        <w:tc>
          <w:tcPr>
            <w:tcW w:w="629"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1</w:t>
            </w:r>
          </w:p>
        </w:tc>
        <w:tc>
          <w:tcPr>
            <w:tcW w:w="2343"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5</w:t>
            </w:r>
          </w:p>
        </w:tc>
      </w:tr>
      <w:tr w:rsidR="005E2DEE" w:rsidRPr="00177E05" w:rsidTr="005E2DEE">
        <w:tc>
          <w:tcPr>
            <w:tcW w:w="9351" w:type="dxa"/>
            <w:gridSpan w:val="5"/>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Процессная часть</w:t>
            </w:r>
          </w:p>
        </w:tc>
      </w:tr>
      <w:tr w:rsidR="005E2DEE" w:rsidRPr="00177E05" w:rsidTr="005E2DEE">
        <w:tc>
          <w:tcPr>
            <w:tcW w:w="9351" w:type="dxa"/>
            <w:gridSpan w:val="5"/>
            <w:tcBorders>
              <w:top w:val="single" w:sz="4" w:space="0" w:color="auto"/>
              <w:left w:val="single" w:sz="4" w:space="0" w:color="auto"/>
              <w:bottom w:val="single" w:sz="4" w:space="0" w:color="auto"/>
              <w:right w:val="single" w:sz="4" w:space="0" w:color="auto"/>
            </w:tcBorders>
            <w:vAlign w:val="center"/>
          </w:tcPr>
          <w:p w:rsidR="005E2DEE" w:rsidRPr="00177E05" w:rsidRDefault="005E2DEE" w:rsidP="005E2DEE">
            <w:pPr>
              <w:autoSpaceDE w:val="0"/>
              <w:autoSpaceDN w:val="0"/>
              <w:adjustRightInd w:val="0"/>
              <w:jc w:val="center"/>
              <w:rPr>
                <w:rFonts w:cs="Arial"/>
                <w:lang w:eastAsia="en-US"/>
              </w:rPr>
            </w:pPr>
            <w:r w:rsidRPr="00177E05">
              <w:rPr>
                <w:rFonts w:cs="Arial"/>
                <w:lang w:eastAsia="en-US"/>
              </w:rPr>
              <w:t>Комплексы процессных мероприятий</w:t>
            </w:r>
          </w:p>
        </w:tc>
      </w:tr>
      <w:tr w:rsidR="005E2DEE" w:rsidRPr="00177E05" w:rsidTr="005E2DEE">
        <w:tc>
          <w:tcPr>
            <w:tcW w:w="9351" w:type="dxa"/>
            <w:gridSpan w:val="5"/>
            <w:tcBorders>
              <w:top w:val="single" w:sz="4" w:space="0" w:color="auto"/>
              <w:left w:val="single" w:sz="4" w:space="0" w:color="auto"/>
              <w:bottom w:val="single" w:sz="4" w:space="0" w:color="auto"/>
              <w:right w:val="single" w:sz="4" w:space="0" w:color="auto"/>
            </w:tcBorders>
            <w:vAlign w:val="center"/>
          </w:tcPr>
          <w:p w:rsidR="005E2DEE" w:rsidRPr="00177E05" w:rsidRDefault="005E2DEE" w:rsidP="00F71F4C">
            <w:pPr>
              <w:widowControl w:val="0"/>
              <w:autoSpaceDE w:val="0"/>
              <w:autoSpaceDN w:val="0"/>
              <w:outlineLvl w:val="2"/>
            </w:pPr>
            <w:r w:rsidRPr="00177E05">
              <w:rPr>
                <w:rFonts w:cs="Arial"/>
                <w:lang w:eastAsia="en-US"/>
              </w:rPr>
              <w:t>1.1.</w:t>
            </w:r>
            <w:r w:rsidRPr="00177E05">
              <w:t xml:space="preserve"> </w:t>
            </w:r>
            <w:r w:rsidRPr="00177E05">
              <w:rPr>
                <w:rFonts w:eastAsiaTheme="minorEastAsia"/>
              </w:rPr>
              <w:t xml:space="preserve"> Улучшение условий и охраны</w:t>
            </w:r>
            <w:r w:rsidR="006D7539" w:rsidRPr="00177E05">
              <w:rPr>
                <w:rFonts w:eastAsiaTheme="minorEastAsia"/>
              </w:rPr>
              <w:t xml:space="preserve"> труда</w:t>
            </w:r>
            <w:r w:rsidRPr="00177E05">
              <w:rPr>
                <w:rFonts w:eastAsiaTheme="minorEastAsia"/>
              </w:rPr>
              <w:t xml:space="preserve"> </w:t>
            </w:r>
            <w:r w:rsidR="006D7539" w:rsidRPr="00177E05">
              <w:rPr>
                <w:rFonts w:eastAsiaTheme="minorEastAsia"/>
              </w:rPr>
              <w:t>на территории Тайшетского</w:t>
            </w:r>
            <w:r w:rsidRPr="00177E05">
              <w:rPr>
                <w:rFonts w:eastAsiaTheme="minorEastAsia"/>
              </w:rPr>
              <w:t xml:space="preserve"> муниципально</w:t>
            </w:r>
            <w:r w:rsidR="006D7539" w:rsidRPr="00177E05">
              <w:rPr>
                <w:rFonts w:eastAsiaTheme="minorEastAsia"/>
              </w:rPr>
              <w:t>го округа</w:t>
            </w:r>
          </w:p>
        </w:tc>
      </w:tr>
      <w:tr w:rsidR="005E2DEE" w:rsidRPr="00177E05" w:rsidTr="005E2DEE">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5E2DEE" w:rsidRPr="00177E05" w:rsidRDefault="005E2DEE" w:rsidP="005E2DEE">
            <w:r w:rsidRPr="00177E05">
              <w:t>1.1</w:t>
            </w:r>
            <w:r w:rsidR="00B2041D" w:rsidRPr="00177E05">
              <w:t>.1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DEE" w:rsidRPr="00177E05" w:rsidRDefault="006D7539" w:rsidP="006D7539">
            <w:r w:rsidRPr="00177E05">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DEE" w:rsidRPr="00177E05" w:rsidRDefault="006D7539" w:rsidP="005E2DEE">
            <w:r w:rsidRPr="00177E05">
              <w:t xml:space="preserve">Управление экономического развития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DEE" w:rsidRPr="00177E05" w:rsidRDefault="005E2DEE" w:rsidP="00556FF4">
            <w:r w:rsidRPr="00177E05">
              <w:rPr>
                <w:shd w:val="clear" w:color="auto" w:fill="FFFFFF"/>
              </w:rPr>
              <w:t xml:space="preserve">Создание мотивации у работодателей и работников к безопасному труду, </w:t>
            </w:r>
            <w:r w:rsidR="00C14871" w:rsidRPr="00177E05">
              <w:rPr>
                <w:shd w:val="clear" w:color="auto" w:fill="FFFFFF"/>
              </w:rPr>
              <w:t xml:space="preserve">повышение социальной </w:t>
            </w:r>
            <w:r w:rsidR="00556FF4" w:rsidRPr="00177E05">
              <w:rPr>
                <w:shd w:val="clear" w:color="auto" w:fill="FFFFFF"/>
              </w:rPr>
              <w:t xml:space="preserve">ответственности </w:t>
            </w:r>
            <w:r w:rsidRPr="00177E05">
              <w:rPr>
                <w:shd w:val="clear" w:color="auto" w:fill="FFFFFF"/>
              </w:rPr>
              <w:t>работодателей перед работниками, снижение количества несчастных случаев на производстве</w:t>
            </w:r>
            <w:r w:rsidR="00556FF4" w:rsidRPr="00177E05">
              <w:rPr>
                <w:shd w:val="clear" w:color="auto" w:fill="FFFFFF"/>
              </w:rPr>
              <w:t xml:space="preserve">, сохранение трудоспособности работающего населения на протяжении трудовой деятельности.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DEE" w:rsidRPr="00177E05" w:rsidRDefault="005E2DEE" w:rsidP="005E2DEE">
            <w:pPr>
              <w:jc w:val="center"/>
            </w:pPr>
            <w:r w:rsidRPr="00616C0C">
              <w:t>1, 2</w:t>
            </w:r>
            <w:r w:rsidR="00763C5B" w:rsidRPr="00616C0C">
              <w:t>,3</w:t>
            </w:r>
          </w:p>
        </w:tc>
      </w:tr>
      <w:tr w:rsidR="00875E9A" w:rsidRPr="00177E05" w:rsidTr="005C0AD8">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75E9A" w:rsidRPr="00F56327" w:rsidRDefault="00875E9A" w:rsidP="00F71F4C">
            <w:r w:rsidRPr="00F56327">
              <w:t>1.2</w:t>
            </w:r>
            <w:r w:rsidR="009551CE">
              <w:t>.</w:t>
            </w:r>
            <w:r w:rsidRPr="00F56327">
              <w:t xml:space="preserve"> Содействие занятости населения</w:t>
            </w:r>
          </w:p>
        </w:tc>
      </w:tr>
      <w:tr w:rsidR="00875E9A" w:rsidRPr="00177E05" w:rsidTr="005E2DEE">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875E9A" w:rsidRPr="00F56327" w:rsidRDefault="00875E9A" w:rsidP="005E2DEE">
            <w:r w:rsidRPr="00F56327">
              <w:t>1.2.1</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5E9A" w:rsidRPr="00F56327" w:rsidRDefault="00875E9A" w:rsidP="006D7539">
            <w:r w:rsidRPr="00F56327">
              <w:t>Поддержка граждан в реализации их права на труд</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5E9A" w:rsidRPr="00F56327" w:rsidRDefault="00875E9A" w:rsidP="005E2DEE">
            <w:r w:rsidRPr="00F56327">
              <w:t>Управление экономического развития</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5E9A" w:rsidRPr="00F56327" w:rsidRDefault="007C04A1" w:rsidP="00EE4F7B">
            <w:pPr>
              <w:rPr>
                <w:color w:val="333333"/>
                <w:shd w:val="clear" w:color="auto" w:fill="FFFFFF"/>
              </w:rPr>
            </w:pPr>
            <w:r w:rsidRPr="00F56327">
              <w:rPr>
                <w:color w:val="333333"/>
                <w:shd w:val="clear" w:color="auto" w:fill="FFFFFF"/>
              </w:rPr>
              <w:t>Обеспечение участия в совещаниях, семинарах, ярмарках вакансий по вопросам трудоустройства</w:t>
            </w:r>
            <w:r w:rsidR="00EE4F7B" w:rsidRPr="00F56327">
              <w:rPr>
                <w:color w:val="333333"/>
                <w:shd w:val="clear" w:color="auto" w:fill="FFFFFF"/>
              </w:rPr>
              <w:t>;</w:t>
            </w:r>
            <w:r w:rsidRPr="00F56327">
              <w:rPr>
                <w:color w:val="333333"/>
                <w:shd w:val="clear" w:color="auto" w:fill="FFFFFF"/>
              </w:rPr>
              <w:t xml:space="preserve"> информирование граждан</w:t>
            </w:r>
            <w:r w:rsidR="00875E9A" w:rsidRPr="00F56327">
              <w:rPr>
                <w:color w:val="333333"/>
                <w:shd w:val="clear" w:color="auto" w:fill="FFFFFF"/>
              </w:rPr>
              <w:t xml:space="preserve"> о положении на рынке труда</w:t>
            </w:r>
            <w:r w:rsidR="00EE4F7B" w:rsidRPr="00F56327">
              <w:rPr>
                <w:color w:val="333333"/>
                <w:shd w:val="clear" w:color="auto" w:fill="FFFFFF"/>
              </w:rPr>
              <w:t>, а также</w:t>
            </w:r>
            <w:r w:rsidR="00875E9A" w:rsidRPr="00F56327">
              <w:rPr>
                <w:color w:val="333333"/>
                <w:shd w:val="clear" w:color="auto" w:fill="FFFFFF"/>
              </w:rPr>
              <w:t xml:space="preserve"> о социально-трудовых правах граждан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5E9A" w:rsidRPr="00F56327" w:rsidRDefault="00875E9A" w:rsidP="005E2DEE">
            <w:pPr>
              <w:jc w:val="center"/>
            </w:pPr>
            <w:r w:rsidRPr="00F56327">
              <w:t>4</w:t>
            </w:r>
          </w:p>
        </w:tc>
      </w:tr>
    </w:tbl>
    <w:p w:rsidR="005E2DEE" w:rsidRPr="00177E05" w:rsidRDefault="005E2DEE" w:rsidP="005E2DEE">
      <w:pPr>
        <w:autoSpaceDE w:val="0"/>
        <w:autoSpaceDN w:val="0"/>
        <w:adjustRightInd w:val="0"/>
        <w:jc w:val="both"/>
        <w:rPr>
          <w:rFonts w:cs="Arial"/>
          <w:sz w:val="22"/>
          <w:szCs w:val="22"/>
          <w:lang w:eastAsia="en-US"/>
        </w:rPr>
        <w:sectPr w:rsidR="005E2DEE" w:rsidRPr="00177E05" w:rsidSect="005E2DEE">
          <w:pgSz w:w="11906" w:h="16838"/>
          <w:pgMar w:top="1440" w:right="567" w:bottom="1440" w:left="1134" w:header="0" w:footer="0" w:gutter="0"/>
          <w:cols w:space="720"/>
          <w:noEndnote/>
          <w:docGrid w:linePitch="326"/>
        </w:sectPr>
      </w:pPr>
      <w:bookmarkStart w:id="6" w:name="Par444"/>
      <w:bookmarkEnd w:id="6"/>
    </w:p>
    <w:p w:rsidR="005E2DEE" w:rsidRPr="00177E05" w:rsidRDefault="005E2DEE" w:rsidP="005E2DEE">
      <w:pPr>
        <w:autoSpaceDE w:val="0"/>
        <w:autoSpaceDN w:val="0"/>
        <w:adjustRightInd w:val="0"/>
        <w:jc w:val="right"/>
        <w:outlineLvl w:val="1"/>
        <w:rPr>
          <w:rFonts w:cs="Arial"/>
          <w:sz w:val="22"/>
          <w:szCs w:val="22"/>
          <w:lang w:eastAsia="en-US"/>
        </w:rPr>
      </w:pPr>
      <w:r w:rsidRPr="00177E05">
        <w:rPr>
          <w:rFonts w:cs="Arial"/>
          <w:sz w:val="22"/>
          <w:szCs w:val="22"/>
          <w:lang w:eastAsia="en-US"/>
        </w:rPr>
        <w:t>Таблица 4</w:t>
      </w:r>
    </w:p>
    <w:p w:rsidR="005E2DEE" w:rsidRPr="00177E05" w:rsidRDefault="005E2DEE" w:rsidP="005E2DEE">
      <w:pPr>
        <w:autoSpaceDE w:val="0"/>
        <w:autoSpaceDN w:val="0"/>
        <w:adjustRightInd w:val="0"/>
        <w:jc w:val="both"/>
        <w:rPr>
          <w:rFonts w:cs="Arial"/>
          <w:sz w:val="22"/>
          <w:szCs w:val="22"/>
          <w:lang w:eastAsia="en-US"/>
        </w:rPr>
      </w:pPr>
    </w:p>
    <w:p w:rsidR="005E2DEE" w:rsidRPr="00177E05" w:rsidRDefault="005E2DEE" w:rsidP="005E2DEE">
      <w:pPr>
        <w:autoSpaceDE w:val="0"/>
        <w:autoSpaceDN w:val="0"/>
        <w:adjustRightInd w:val="0"/>
        <w:jc w:val="center"/>
        <w:rPr>
          <w:rFonts w:cs="Arial"/>
          <w:sz w:val="22"/>
          <w:szCs w:val="22"/>
          <w:lang w:eastAsia="en-US"/>
        </w:rPr>
      </w:pPr>
      <w:bookmarkStart w:id="7" w:name="Par455"/>
      <w:bookmarkEnd w:id="7"/>
      <w:r w:rsidRPr="00177E05">
        <w:rPr>
          <w:rFonts w:cs="Arial"/>
          <w:sz w:val="22"/>
          <w:szCs w:val="22"/>
          <w:lang w:eastAsia="en-US"/>
        </w:rPr>
        <w:t>ФИНАНСОВОЕ ОБЕСПЕЧЕНИЕ РЕАЛИЗАЦИИ МУНИЦИПАЛЬНОЙ ПРОГРАММЫ</w:t>
      </w:r>
    </w:p>
    <w:p w:rsidR="005E2DEE" w:rsidRPr="00177E05" w:rsidRDefault="005E2DEE" w:rsidP="005E2DEE">
      <w:pPr>
        <w:autoSpaceDE w:val="0"/>
        <w:autoSpaceDN w:val="0"/>
        <w:adjustRightInd w:val="0"/>
        <w:jc w:val="center"/>
        <w:rPr>
          <w:rFonts w:cs="Arial"/>
          <w:sz w:val="22"/>
          <w:szCs w:val="22"/>
          <w:lang w:eastAsia="en-US"/>
        </w:rPr>
      </w:pPr>
      <w:r w:rsidRPr="00177E05">
        <w:rPr>
          <w:rFonts w:cs="Arial"/>
          <w:sz w:val="22"/>
          <w:szCs w:val="22"/>
          <w:lang w:eastAsia="en-US"/>
        </w:rPr>
        <w:t>ТАЙ</w:t>
      </w:r>
      <w:r w:rsidR="00067405" w:rsidRPr="00177E05">
        <w:rPr>
          <w:rFonts w:cs="Arial"/>
          <w:sz w:val="22"/>
          <w:szCs w:val="22"/>
          <w:lang w:eastAsia="en-US"/>
        </w:rPr>
        <w:t xml:space="preserve">ШЕТСКОГО МУНИЦИПАЛЬНОГО ОКРУГА </w:t>
      </w:r>
      <w:r w:rsidRPr="00177E05">
        <w:rPr>
          <w:rFonts w:cs="Arial"/>
          <w:sz w:val="22"/>
          <w:szCs w:val="22"/>
          <w:lang w:eastAsia="en-US"/>
        </w:rPr>
        <w:t>"ОХРАНА ТРУДА"</w:t>
      </w:r>
    </w:p>
    <w:p w:rsidR="005E2DEE" w:rsidRPr="00177E05" w:rsidRDefault="005E2DEE" w:rsidP="005E2DEE">
      <w:pPr>
        <w:jc w:val="center"/>
        <w:rPr>
          <w:b/>
          <w:bCs/>
        </w:rPr>
      </w:pPr>
    </w:p>
    <w:tbl>
      <w:tblPr>
        <w:tblpPr w:leftFromText="180" w:rightFromText="180" w:vertAnchor="text" w:horzAnchor="margin" w:tblpXSpec="center" w:tblpY="133"/>
        <w:tblW w:w="14596" w:type="dxa"/>
        <w:tblCellSpacing w:w="5" w:type="nil"/>
        <w:tblLayout w:type="fixed"/>
        <w:tblCellMar>
          <w:left w:w="75" w:type="dxa"/>
          <w:right w:w="75" w:type="dxa"/>
        </w:tblCellMar>
        <w:tblLook w:val="0000" w:firstRow="0" w:lastRow="0" w:firstColumn="0" w:lastColumn="0" w:noHBand="0" w:noVBand="0"/>
      </w:tblPr>
      <w:tblGrid>
        <w:gridCol w:w="2202"/>
        <w:gridCol w:w="2268"/>
        <w:gridCol w:w="1842"/>
        <w:gridCol w:w="1338"/>
        <w:gridCol w:w="1276"/>
        <w:gridCol w:w="1276"/>
        <w:gridCol w:w="1559"/>
        <w:gridCol w:w="1417"/>
        <w:gridCol w:w="1418"/>
      </w:tblGrid>
      <w:tr w:rsidR="005E2DEE" w:rsidRPr="00177E05" w:rsidTr="005E2DEE">
        <w:trPr>
          <w:trHeight w:val="400"/>
          <w:tblCellSpacing w:w="5" w:type="nil"/>
        </w:trPr>
        <w:tc>
          <w:tcPr>
            <w:tcW w:w="2202" w:type="dxa"/>
            <w:vMerge w:val="restart"/>
            <w:tcBorders>
              <w:top w:val="single" w:sz="4" w:space="0" w:color="auto"/>
              <w:left w:val="single" w:sz="4" w:space="0" w:color="auto"/>
              <w:right w:val="single" w:sz="4" w:space="0" w:color="auto"/>
            </w:tcBorders>
          </w:tcPr>
          <w:p w:rsidR="005E2DEE" w:rsidRPr="00177E05" w:rsidRDefault="005E2DEE" w:rsidP="005E2DEE">
            <w:pPr>
              <w:jc w:val="center"/>
              <w:rPr>
                <w:bCs/>
              </w:rPr>
            </w:pPr>
            <w:r w:rsidRPr="00177E05">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 xml:space="preserve">Источник финансирования </w:t>
            </w:r>
          </w:p>
        </w:tc>
        <w:tc>
          <w:tcPr>
            <w:tcW w:w="10126" w:type="dxa"/>
            <w:gridSpan w:val="7"/>
            <w:tcBorders>
              <w:top w:val="single" w:sz="4" w:space="0" w:color="auto"/>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 xml:space="preserve">        Объем финансирования, тыс. руб.        </w:t>
            </w:r>
          </w:p>
        </w:tc>
      </w:tr>
      <w:tr w:rsidR="005E2DEE" w:rsidRPr="00177E05" w:rsidTr="005E2DEE">
        <w:trPr>
          <w:trHeight w:val="400"/>
          <w:tblCellSpacing w:w="5" w:type="nil"/>
        </w:trPr>
        <w:tc>
          <w:tcPr>
            <w:tcW w:w="2202" w:type="dxa"/>
            <w:vMerge/>
            <w:tcBorders>
              <w:left w:val="single" w:sz="4" w:space="0" w:color="auto"/>
              <w:right w:val="single" w:sz="4" w:space="0" w:color="auto"/>
            </w:tcBorders>
          </w:tcPr>
          <w:p w:rsidR="005E2DEE" w:rsidRPr="00177E05" w:rsidRDefault="005E2DEE" w:rsidP="005E2DEE">
            <w:pPr>
              <w:jc w:val="center"/>
              <w:rPr>
                <w:bCs/>
              </w:rPr>
            </w:pPr>
          </w:p>
        </w:tc>
        <w:tc>
          <w:tcPr>
            <w:tcW w:w="2268" w:type="dxa"/>
            <w:vMerge/>
            <w:tcBorders>
              <w:left w:val="single" w:sz="4" w:space="0" w:color="auto"/>
              <w:bottom w:val="single" w:sz="4" w:space="0" w:color="auto"/>
              <w:right w:val="single" w:sz="4" w:space="0" w:color="auto"/>
            </w:tcBorders>
          </w:tcPr>
          <w:p w:rsidR="005E2DEE" w:rsidRPr="00177E05" w:rsidRDefault="005E2DEE" w:rsidP="005E2DEE">
            <w:pPr>
              <w:jc w:val="center"/>
              <w:rPr>
                <w:bCs/>
              </w:rPr>
            </w:pPr>
          </w:p>
        </w:tc>
        <w:tc>
          <w:tcPr>
            <w:tcW w:w="1842" w:type="dxa"/>
            <w:vMerge w:val="restart"/>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 xml:space="preserve">за весь   </w:t>
            </w:r>
            <w:r w:rsidRPr="00177E05">
              <w:rPr>
                <w:bCs/>
              </w:rPr>
              <w:br/>
              <w:t xml:space="preserve">   период    </w:t>
            </w:r>
            <w:r w:rsidRPr="00177E05">
              <w:rPr>
                <w:bCs/>
              </w:rPr>
              <w:br/>
              <w:t xml:space="preserve"> </w:t>
            </w:r>
            <w:proofErr w:type="gramStart"/>
            <w:r w:rsidRPr="00177E05">
              <w:rPr>
                <w:bCs/>
              </w:rPr>
              <w:t xml:space="preserve">реализации  </w:t>
            </w:r>
            <w:r w:rsidRPr="00177E05">
              <w:rPr>
                <w:bCs/>
              </w:rPr>
              <w:br/>
              <w:t>муниципальной</w:t>
            </w:r>
            <w:proofErr w:type="gramEnd"/>
            <w:r w:rsidRPr="00177E05">
              <w:rPr>
                <w:bCs/>
              </w:rPr>
              <w:br/>
              <w:t xml:space="preserve">  программы</w:t>
            </w:r>
          </w:p>
        </w:tc>
        <w:tc>
          <w:tcPr>
            <w:tcW w:w="8284" w:type="dxa"/>
            <w:gridSpan w:val="6"/>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 xml:space="preserve">      в том числе по годам       </w:t>
            </w:r>
          </w:p>
        </w:tc>
      </w:tr>
      <w:tr w:rsidR="005E2DEE" w:rsidRPr="00177E05" w:rsidTr="005E2DEE">
        <w:trPr>
          <w:trHeight w:val="600"/>
          <w:tblCellSpacing w:w="5" w:type="nil"/>
        </w:trPr>
        <w:tc>
          <w:tcPr>
            <w:tcW w:w="2202" w:type="dxa"/>
            <w:vMerge/>
            <w:tcBorders>
              <w:left w:val="single" w:sz="4" w:space="0" w:color="auto"/>
              <w:bottom w:val="single" w:sz="4" w:space="0" w:color="auto"/>
              <w:right w:val="single" w:sz="4" w:space="0" w:color="auto"/>
            </w:tcBorders>
          </w:tcPr>
          <w:p w:rsidR="005E2DEE" w:rsidRPr="00177E05" w:rsidRDefault="005E2DEE" w:rsidP="005E2DEE">
            <w:pPr>
              <w:jc w:val="center"/>
              <w:rPr>
                <w:bCs/>
              </w:rPr>
            </w:pPr>
          </w:p>
        </w:tc>
        <w:tc>
          <w:tcPr>
            <w:tcW w:w="2268" w:type="dxa"/>
            <w:vMerge/>
            <w:tcBorders>
              <w:left w:val="single" w:sz="4" w:space="0" w:color="auto"/>
              <w:bottom w:val="single" w:sz="4" w:space="0" w:color="auto"/>
              <w:right w:val="single" w:sz="4" w:space="0" w:color="auto"/>
            </w:tcBorders>
          </w:tcPr>
          <w:p w:rsidR="005E2DEE" w:rsidRPr="00177E05" w:rsidRDefault="005E2DEE" w:rsidP="005E2DEE">
            <w:pPr>
              <w:jc w:val="center"/>
              <w:rPr>
                <w:bCs/>
              </w:rPr>
            </w:pPr>
          </w:p>
        </w:tc>
        <w:tc>
          <w:tcPr>
            <w:tcW w:w="1842" w:type="dxa"/>
            <w:vMerge/>
            <w:tcBorders>
              <w:left w:val="single" w:sz="4" w:space="0" w:color="auto"/>
              <w:bottom w:val="single" w:sz="4" w:space="0" w:color="auto"/>
              <w:right w:val="single" w:sz="4" w:space="0" w:color="auto"/>
            </w:tcBorders>
          </w:tcPr>
          <w:p w:rsidR="005E2DEE" w:rsidRPr="00177E05" w:rsidRDefault="005E2DEE" w:rsidP="005E2DEE">
            <w:pPr>
              <w:jc w:val="center"/>
              <w:rPr>
                <w:bCs/>
              </w:rPr>
            </w:pPr>
          </w:p>
        </w:tc>
        <w:tc>
          <w:tcPr>
            <w:tcW w:w="1338"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2026 год</w:t>
            </w:r>
          </w:p>
        </w:tc>
        <w:tc>
          <w:tcPr>
            <w:tcW w:w="1276"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2027 год</w:t>
            </w:r>
          </w:p>
        </w:tc>
        <w:tc>
          <w:tcPr>
            <w:tcW w:w="1276"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 xml:space="preserve">2028 год      </w:t>
            </w:r>
          </w:p>
        </w:tc>
        <w:tc>
          <w:tcPr>
            <w:tcW w:w="1559"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2029 год</w:t>
            </w:r>
          </w:p>
        </w:tc>
        <w:tc>
          <w:tcPr>
            <w:tcW w:w="1417"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2030 год</w:t>
            </w:r>
          </w:p>
        </w:tc>
        <w:tc>
          <w:tcPr>
            <w:tcW w:w="1418"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2031 год</w:t>
            </w:r>
          </w:p>
        </w:tc>
      </w:tr>
      <w:tr w:rsidR="005E2DEE" w:rsidRPr="00177E05" w:rsidTr="005E2DEE">
        <w:trPr>
          <w:tblCellSpacing w:w="5" w:type="nil"/>
        </w:trPr>
        <w:tc>
          <w:tcPr>
            <w:tcW w:w="2202"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1</w:t>
            </w:r>
          </w:p>
        </w:tc>
        <w:tc>
          <w:tcPr>
            <w:tcW w:w="2268"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2</w:t>
            </w:r>
          </w:p>
        </w:tc>
        <w:tc>
          <w:tcPr>
            <w:tcW w:w="1842"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3</w:t>
            </w:r>
          </w:p>
        </w:tc>
        <w:tc>
          <w:tcPr>
            <w:tcW w:w="1338"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4</w:t>
            </w:r>
          </w:p>
        </w:tc>
        <w:tc>
          <w:tcPr>
            <w:tcW w:w="1276"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5</w:t>
            </w:r>
          </w:p>
        </w:tc>
        <w:tc>
          <w:tcPr>
            <w:tcW w:w="1276"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6</w:t>
            </w:r>
          </w:p>
        </w:tc>
        <w:tc>
          <w:tcPr>
            <w:tcW w:w="1559"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7</w:t>
            </w:r>
          </w:p>
        </w:tc>
        <w:tc>
          <w:tcPr>
            <w:tcW w:w="1417"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8</w:t>
            </w:r>
          </w:p>
        </w:tc>
        <w:tc>
          <w:tcPr>
            <w:tcW w:w="1418" w:type="dxa"/>
            <w:tcBorders>
              <w:left w:val="single" w:sz="4" w:space="0" w:color="auto"/>
              <w:bottom w:val="single" w:sz="4" w:space="0" w:color="auto"/>
              <w:right w:val="single" w:sz="4" w:space="0" w:color="auto"/>
            </w:tcBorders>
          </w:tcPr>
          <w:p w:rsidR="005E2DEE" w:rsidRPr="00177E05" w:rsidRDefault="005E2DEE" w:rsidP="005E2DEE">
            <w:pPr>
              <w:jc w:val="center"/>
              <w:rPr>
                <w:bCs/>
              </w:rPr>
            </w:pPr>
            <w:r w:rsidRPr="00177E05">
              <w:rPr>
                <w:bCs/>
              </w:rPr>
              <w:t>9</w:t>
            </w:r>
          </w:p>
        </w:tc>
      </w:tr>
      <w:tr w:rsidR="005E2DEE" w:rsidRPr="00177E05" w:rsidTr="005E2DEE">
        <w:trPr>
          <w:tblCellSpacing w:w="5" w:type="nil"/>
        </w:trPr>
        <w:tc>
          <w:tcPr>
            <w:tcW w:w="14596" w:type="dxa"/>
            <w:gridSpan w:val="9"/>
            <w:tcBorders>
              <w:left w:val="single" w:sz="4" w:space="0" w:color="auto"/>
              <w:bottom w:val="single" w:sz="4" w:space="0" w:color="auto"/>
              <w:right w:val="single" w:sz="4" w:space="0" w:color="auto"/>
            </w:tcBorders>
          </w:tcPr>
          <w:p w:rsidR="005E2DEE" w:rsidRPr="00177E05" w:rsidRDefault="005E2DEE" w:rsidP="001A239F">
            <w:pPr>
              <w:jc w:val="center"/>
              <w:rPr>
                <w:bCs/>
              </w:rPr>
            </w:pPr>
            <w:r w:rsidRPr="00177E05">
              <w:rPr>
                <w:bCs/>
              </w:rPr>
              <w:t>Муниципальная программа Тайшетского муниципального округа</w:t>
            </w:r>
            <w:r w:rsidR="00953541" w:rsidRPr="00177E05">
              <w:rPr>
                <w:bCs/>
              </w:rPr>
              <w:t xml:space="preserve"> </w:t>
            </w:r>
            <w:r w:rsidRPr="00177E05">
              <w:rPr>
                <w:bCs/>
              </w:rPr>
              <w:t xml:space="preserve">"Охрана труда" </w:t>
            </w:r>
          </w:p>
        </w:tc>
      </w:tr>
      <w:tr w:rsidR="0059143B" w:rsidRPr="00177E05" w:rsidTr="0059143B">
        <w:trPr>
          <w:trHeight w:val="456"/>
          <w:tblCellSpacing w:w="5" w:type="nil"/>
        </w:trPr>
        <w:tc>
          <w:tcPr>
            <w:tcW w:w="2202" w:type="dxa"/>
            <w:vMerge w:val="restart"/>
            <w:tcBorders>
              <w:left w:val="single" w:sz="4" w:space="0" w:color="auto"/>
              <w:right w:val="single" w:sz="4" w:space="0" w:color="auto"/>
            </w:tcBorders>
          </w:tcPr>
          <w:p w:rsidR="0059143B" w:rsidRPr="00177E05" w:rsidRDefault="0059143B" w:rsidP="0059143B">
            <w:pPr>
              <w:jc w:val="center"/>
              <w:rPr>
                <w:bCs/>
              </w:rPr>
            </w:pPr>
            <w:r w:rsidRPr="00177E05">
              <w:rPr>
                <w:bC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59143B" w:rsidRPr="00177E05" w:rsidRDefault="0059143B" w:rsidP="0059143B">
            <w:pPr>
              <w:rPr>
                <w:bCs/>
              </w:rPr>
            </w:pPr>
            <w:r w:rsidRPr="00177E05">
              <w:rPr>
                <w:bCs/>
              </w:rPr>
              <w:t xml:space="preserve">Всего, в том </w:t>
            </w:r>
            <w:proofErr w:type="gramStart"/>
            <w:r w:rsidR="006C46B3" w:rsidRPr="00177E05">
              <w:rPr>
                <w:bCs/>
              </w:rPr>
              <w:t xml:space="preserve">числе:  </w:t>
            </w:r>
            <w:r w:rsidRPr="00177E05">
              <w:rPr>
                <w:bCs/>
              </w:rPr>
              <w:t xml:space="preserve"> </w:t>
            </w:r>
            <w:proofErr w:type="gramEnd"/>
            <w:r w:rsidRPr="00177E05">
              <w:rPr>
                <w:bC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143B" w:rsidRPr="00177E05" w:rsidRDefault="00FE6FF3" w:rsidP="00F54C80">
            <w:pPr>
              <w:jc w:val="center"/>
              <w:rPr>
                <w:bCs/>
              </w:rPr>
            </w:pPr>
            <w:r w:rsidRPr="00177E05">
              <w:rPr>
                <w:bCs/>
              </w:rPr>
              <w:t>32 585,3</w:t>
            </w:r>
          </w:p>
        </w:tc>
        <w:tc>
          <w:tcPr>
            <w:tcW w:w="1338" w:type="dxa"/>
            <w:tcBorders>
              <w:top w:val="single" w:sz="4" w:space="0" w:color="auto"/>
              <w:left w:val="nil"/>
              <w:bottom w:val="single" w:sz="4" w:space="0" w:color="auto"/>
              <w:right w:val="single" w:sz="4" w:space="0" w:color="auto"/>
            </w:tcBorders>
            <w:shd w:val="clear" w:color="auto" w:fill="auto"/>
            <w:vAlign w:val="center"/>
          </w:tcPr>
          <w:p w:rsidR="0059143B" w:rsidRPr="00177E05" w:rsidRDefault="00F54C80" w:rsidP="00AE3334">
            <w:pPr>
              <w:rPr>
                <w:bCs/>
              </w:rPr>
            </w:pPr>
            <w:r w:rsidRPr="00177E05">
              <w:rPr>
                <w:bCs/>
              </w:rPr>
              <w:t>2 924,</w:t>
            </w:r>
            <w:r w:rsidR="00AE3334" w:rsidRPr="00177E05">
              <w:rPr>
                <w:bCs/>
              </w:rPr>
              <w:t>4</w:t>
            </w:r>
          </w:p>
        </w:tc>
        <w:tc>
          <w:tcPr>
            <w:tcW w:w="1276" w:type="dxa"/>
            <w:tcBorders>
              <w:top w:val="single" w:sz="4" w:space="0" w:color="auto"/>
              <w:left w:val="nil"/>
              <w:bottom w:val="single" w:sz="4" w:space="0" w:color="auto"/>
              <w:right w:val="single" w:sz="4" w:space="0" w:color="auto"/>
            </w:tcBorders>
            <w:shd w:val="clear" w:color="auto" w:fill="auto"/>
          </w:tcPr>
          <w:p w:rsidR="0059143B" w:rsidRPr="00177E05" w:rsidRDefault="00F54C80" w:rsidP="0059143B">
            <w:r w:rsidRPr="00177E05">
              <w:t>5</w:t>
            </w:r>
            <w:r w:rsidR="00FE6FF3" w:rsidRPr="00177E05">
              <w:t> 426,2</w:t>
            </w:r>
          </w:p>
        </w:tc>
        <w:tc>
          <w:tcPr>
            <w:tcW w:w="1276" w:type="dxa"/>
            <w:tcBorders>
              <w:top w:val="single" w:sz="4" w:space="0" w:color="auto"/>
              <w:left w:val="nil"/>
              <w:bottom w:val="single" w:sz="4" w:space="0" w:color="auto"/>
              <w:right w:val="single" w:sz="4" w:space="0" w:color="auto"/>
            </w:tcBorders>
            <w:shd w:val="clear" w:color="auto" w:fill="auto"/>
            <w:vAlign w:val="center"/>
          </w:tcPr>
          <w:p w:rsidR="0059143B" w:rsidRPr="00177E05" w:rsidRDefault="00FE6FF3" w:rsidP="0059143B">
            <w:pPr>
              <w:rPr>
                <w:bCs/>
              </w:rPr>
            </w:pPr>
            <w:r w:rsidRPr="00177E05">
              <w:rPr>
                <w:bCs/>
              </w:rPr>
              <w:t>5 767,3</w:t>
            </w:r>
          </w:p>
        </w:tc>
        <w:tc>
          <w:tcPr>
            <w:tcW w:w="1559" w:type="dxa"/>
            <w:tcBorders>
              <w:top w:val="single" w:sz="4" w:space="0" w:color="auto"/>
              <w:left w:val="nil"/>
              <w:bottom w:val="single" w:sz="4" w:space="0" w:color="auto"/>
              <w:right w:val="single" w:sz="4" w:space="0" w:color="auto"/>
            </w:tcBorders>
            <w:shd w:val="clear" w:color="auto" w:fill="auto"/>
            <w:vAlign w:val="center"/>
          </w:tcPr>
          <w:p w:rsidR="0059143B" w:rsidRPr="00177E05" w:rsidRDefault="00FE6FF3" w:rsidP="0059143B">
            <w:pPr>
              <w:rPr>
                <w:bCs/>
              </w:rPr>
            </w:pPr>
            <w:r w:rsidRPr="00177E05">
              <w:rPr>
                <w:bCs/>
              </w:rPr>
              <w:t>5 956,4</w:t>
            </w:r>
          </w:p>
        </w:tc>
        <w:tc>
          <w:tcPr>
            <w:tcW w:w="1417" w:type="dxa"/>
            <w:tcBorders>
              <w:top w:val="single" w:sz="4" w:space="0" w:color="auto"/>
              <w:left w:val="nil"/>
              <w:bottom w:val="single" w:sz="4" w:space="0" w:color="auto"/>
              <w:right w:val="single" w:sz="4" w:space="0" w:color="auto"/>
            </w:tcBorders>
            <w:shd w:val="clear" w:color="auto" w:fill="auto"/>
            <w:vAlign w:val="center"/>
          </w:tcPr>
          <w:p w:rsidR="0059143B" w:rsidRPr="00177E05" w:rsidRDefault="00FE6FF3" w:rsidP="0059143B">
            <w:pPr>
              <w:jc w:val="center"/>
              <w:rPr>
                <w:bCs/>
              </w:rPr>
            </w:pPr>
            <w:r w:rsidRPr="00177E05">
              <w:rPr>
                <w:bCs/>
              </w:rPr>
              <w:t>6 153,2</w:t>
            </w:r>
          </w:p>
        </w:tc>
        <w:tc>
          <w:tcPr>
            <w:tcW w:w="1418" w:type="dxa"/>
            <w:tcBorders>
              <w:top w:val="single" w:sz="4" w:space="0" w:color="auto"/>
              <w:left w:val="nil"/>
              <w:bottom w:val="single" w:sz="4" w:space="0" w:color="auto"/>
              <w:right w:val="single" w:sz="4" w:space="0" w:color="auto"/>
            </w:tcBorders>
            <w:shd w:val="clear" w:color="auto" w:fill="auto"/>
            <w:vAlign w:val="center"/>
          </w:tcPr>
          <w:p w:rsidR="0059143B" w:rsidRPr="00177E05" w:rsidRDefault="00FE6FF3" w:rsidP="0059143B">
            <w:pPr>
              <w:jc w:val="center"/>
              <w:rPr>
                <w:bCs/>
              </w:rPr>
            </w:pPr>
            <w:r w:rsidRPr="00177E05">
              <w:rPr>
                <w:bCs/>
              </w:rPr>
              <w:t>6 357,8</w:t>
            </w:r>
          </w:p>
        </w:tc>
      </w:tr>
      <w:tr w:rsidR="0059143B" w:rsidRPr="00177E05" w:rsidTr="005E2DEE">
        <w:trPr>
          <w:tblCellSpacing w:w="5" w:type="nil"/>
        </w:trPr>
        <w:tc>
          <w:tcPr>
            <w:tcW w:w="2202" w:type="dxa"/>
            <w:vMerge/>
            <w:tcBorders>
              <w:left w:val="single" w:sz="4" w:space="0" w:color="auto"/>
              <w:right w:val="single" w:sz="4" w:space="0" w:color="auto"/>
            </w:tcBorders>
          </w:tcPr>
          <w:p w:rsidR="0059143B" w:rsidRPr="00177E05" w:rsidRDefault="0059143B" w:rsidP="0059143B">
            <w:pPr>
              <w:jc w:val="center"/>
              <w:rPr>
                <w:bCs/>
              </w:rPr>
            </w:pPr>
          </w:p>
        </w:tc>
        <w:tc>
          <w:tcPr>
            <w:tcW w:w="2268" w:type="dxa"/>
            <w:tcBorders>
              <w:left w:val="single" w:sz="4" w:space="0" w:color="auto"/>
              <w:bottom w:val="single" w:sz="4" w:space="0" w:color="auto"/>
              <w:right w:val="single" w:sz="4" w:space="0" w:color="auto"/>
            </w:tcBorders>
          </w:tcPr>
          <w:p w:rsidR="0059143B" w:rsidRPr="00177E05" w:rsidRDefault="0059143B" w:rsidP="0059143B">
            <w:pPr>
              <w:rPr>
                <w:bCs/>
              </w:rPr>
            </w:pPr>
            <w:r w:rsidRPr="00177E05">
              <w:rPr>
                <w:bCs/>
              </w:rPr>
              <w:t xml:space="preserve">Федеральный бюджет       </w:t>
            </w:r>
          </w:p>
        </w:tc>
        <w:tc>
          <w:tcPr>
            <w:tcW w:w="1842" w:type="dxa"/>
            <w:tcBorders>
              <w:top w:val="nil"/>
              <w:left w:val="single" w:sz="4" w:space="0" w:color="auto"/>
              <w:bottom w:val="single" w:sz="4" w:space="0" w:color="auto"/>
              <w:right w:val="single" w:sz="4" w:space="0" w:color="auto"/>
            </w:tcBorders>
            <w:shd w:val="clear" w:color="auto" w:fill="auto"/>
            <w:vAlign w:val="center"/>
          </w:tcPr>
          <w:p w:rsidR="0059143B" w:rsidRPr="00177E05" w:rsidRDefault="00361C3D" w:rsidP="00F54C80">
            <w:pPr>
              <w:jc w:val="center"/>
              <w:rPr>
                <w:bCs/>
              </w:rPr>
            </w:pPr>
            <w:r>
              <w:rPr>
                <w:bCs/>
              </w:rPr>
              <w:t>0,0</w:t>
            </w:r>
          </w:p>
        </w:tc>
        <w:tc>
          <w:tcPr>
            <w:tcW w:w="1338" w:type="dxa"/>
            <w:tcBorders>
              <w:top w:val="nil"/>
              <w:left w:val="nil"/>
              <w:bottom w:val="single" w:sz="4" w:space="0" w:color="auto"/>
              <w:right w:val="single" w:sz="4" w:space="0" w:color="auto"/>
            </w:tcBorders>
            <w:shd w:val="clear" w:color="auto" w:fill="auto"/>
            <w:vAlign w:val="center"/>
          </w:tcPr>
          <w:p w:rsidR="0059143B" w:rsidRPr="00177E05" w:rsidRDefault="0059143B" w:rsidP="001F56A5">
            <w:pPr>
              <w:jc w:val="center"/>
              <w:rPr>
                <w:bCs/>
              </w:rPr>
            </w:pPr>
            <w:r w:rsidRPr="00177E05">
              <w:rPr>
                <w:bCs/>
              </w:rPr>
              <w:t>0,0</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0,0</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0,0</w:t>
            </w:r>
          </w:p>
        </w:tc>
        <w:tc>
          <w:tcPr>
            <w:tcW w:w="1559"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0,0</w:t>
            </w:r>
          </w:p>
        </w:tc>
        <w:tc>
          <w:tcPr>
            <w:tcW w:w="1417"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0,</w:t>
            </w:r>
            <w:r w:rsidR="0059143B" w:rsidRPr="00177E05">
              <w:t>0</w:t>
            </w:r>
          </w:p>
        </w:tc>
        <w:tc>
          <w:tcPr>
            <w:tcW w:w="1418"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0,0</w:t>
            </w:r>
          </w:p>
        </w:tc>
      </w:tr>
      <w:tr w:rsidR="0059143B" w:rsidRPr="00177E05" w:rsidTr="005E2DEE">
        <w:trPr>
          <w:tblCellSpacing w:w="5" w:type="nil"/>
        </w:trPr>
        <w:tc>
          <w:tcPr>
            <w:tcW w:w="2202" w:type="dxa"/>
            <w:vMerge/>
            <w:tcBorders>
              <w:left w:val="single" w:sz="4" w:space="0" w:color="auto"/>
              <w:right w:val="single" w:sz="4" w:space="0" w:color="auto"/>
            </w:tcBorders>
          </w:tcPr>
          <w:p w:rsidR="0059143B" w:rsidRPr="00177E05" w:rsidRDefault="0059143B" w:rsidP="0059143B">
            <w:pPr>
              <w:jc w:val="center"/>
              <w:rPr>
                <w:bCs/>
              </w:rPr>
            </w:pPr>
          </w:p>
        </w:tc>
        <w:tc>
          <w:tcPr>
            <w:tcW w:w="2268" w:type="dxa"/>
            <w:tcBorders>
              <w:left w:val="single" w:sz="4" w:space="0" w:color="auto"/>
              <w:bottom w:val="single" w:sz="4" w:space="0" w:color="auto"/>
              <w:right w:val="single" w:sz="4" w:space="0" w:color="auto"/>
            </w:tcBorders>
          </w:tcPr>
          <w:p w:rsidR="0059143B" w:rsidRPr="00177E05" w:rsidRDefault="0059143B" w:rsidP="0059143B">
            <w:pPr>
              <w:rPr>
                <w:bCs/>
              </w:rPr>
            </w:pPr>
            <w:r w:rsidRPr="00177E05">
              <w:rPr>
                <w:bCs/>
              </w:rPr>
              <w:t xml:space="preserve">Областной бюджет    </w:t>
            </w:r>
          </w:p>
        </w:tc>
        <w:tc>
          <w:tcPr>
            <w:tcW w:w="1842" w:type="dxa"/>
            <w:tcBorders>
              <w:top w:val="nil"/>
              <w:left w:val="single" w:sz="4" w:space="0" w:color="auto"/>
              <w:bottom w:val="single" w:sz="4" w:space="0" w:color="auto"/>
              <w:right w:val="single" w:sz="4" w:space="0" w:color="auto"/>
            </w:tcBorders>
            <w:shd w:val="clear" w:color="auto" w:fill="auto"/>
            <w:vAlign w:val="center"/>
          </w:tcPr>
          <w:p w:rsidR="0059143B" w:rsidRPr="00177E05" w:rsidRDefault="00FE6FF3" w:rsidP="00F54C80">
            <w:pPr>
              <w:jc w:val="center"/>
              <w:rPr>
                <w:bCs/>
              </w:rPr>
            </w:pPr>
            <w:r w:rsidRPr="00177E05">
              <w:rPr>
                <w:bCs/>
              </w:rPr>
              <w:t>5 639,3</w:t>
            </w:r>
          </w:p>
        </w:tc>
        <w:tc>
          <w:tcPr>
            <w:tcW w:w="1338"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445,8</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1038,7</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1038,7</w:t>
            </w:r>
          </w:p>
        </w:tc>
        <w:tc>
          <w:tcPr>
            <w:tcW w:w="1559"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1038,7</w:t>
            </w:r>
          </w:p>
        </w:tc>
        <w:tc>
          <w:tcPr>
            <w:tcW w:w="1417" w:type="dxa"/>
            <w:tcBorders>
              <w:top w:val="nil"/>
              <w:left w:val="nil"/>
              <w:bottom w:val="single" w:sz="4" w:space="0" w:color="auto"/>
              <w:right w:val="single" w:sz="4" w:space="0" w:color="auto"/>
            </w:tcBorders>
            <w:shd w:val="clear" w:color="auto" w:fill="auto"/>
            <w:vAlign w:val="center"/>
          </w:tcPr>
          <w:p w:rsidR="0059143B" w:rsidRPr="00177E05" w:rsidRDefault="00D46F72" w:rsidP="001F56A5">
            <w:pPr>
              <w:jc w:val="center"/>
            </w:pPr>
            <w:r w:rsidRPr="00177E05">
              <w:t>1038,</w:t>
            </w:r>
            <w:r w:rsidR="00FE6FF3" w:rsidRPr="00177E05">
              <w:t>7</w:t>
            </w:r>
          </w:p>
        </w:tc>
        <w:tc>
          <w:tcPr>
            <w:tcW w:w="1418"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pPr>
            <w:r w:rsidRPr="00177E05">
              <w:t>1038,7</w:t>
            </w:r>
          </w:p>
        </w:tc>
      </w:tr>
      <w:tr w:rsidR="0059143B" w:rsidRPr="00177E05" w:rsidTr="005E2DEE">
        <w:trPr>
          <w:tblCellSpacing w:w="5" w:type="nil"/>
        </w:trPr>
        <w:tc>
          <w:tcPr>
            <w:tcW w:w="2202" w:type="dxa"/>
            <w:vMerge/>
            <w:tcBorders>
              <w:left w:val="single" w:sz="4" w:space="0" w:color="auto"/>
              <w:right w:val="single" w:sz="4" w:space="0" w:color="auto"/>
            </w:tcBorders>
          </w:tcPr>
          <w:p w:rsidR="0059143B" w:rsidRPr="00177E05" w:rsidRDefault="0059143B" w:rsidP="0059143B">
            <w:pPr>
              <w:jc w:val="center"/>
              <w:rPr>
                <w:bCs/>
              </w:rPr>
            </w:pPr>
          </w:p>
        </w:tc>
        <w:tc>
          <w:tcPr>
            <w:tcW w:w="2268" w:type="dxa"/>
            <w:tcBorders>
              <w:left w:val="single" w:sz="4" w:space="0" w:color="auto"/>
              <w:bottom w:val="single" w:sz="4" w:space="0" w:color="auto"/>
              <w:right w:val="single" w:sz="4" w:space="0" w:color="auto"/>
            </w:tcBorders>
          </w:tcPr>
          <w:p w:rsidR="0059143B" w:rsidRPr="00177E05" w:rsidRDefault="0059143B" w:rsidP="0059143B">
            <w:pPr>
              <w:rPr>
                <w:bCs/>
              </w:rPr>
            </w:pPr>
            <w:r w:rsidRPr="00177E05">
              <w:rPr>
                <w:bCs/>
              </w:rPr>
              <w:t xml:space="preserve">Бюджет Тайшетского муниципального округа (далее - Бюджет округа) </w:t>
            </w:r>
          </w:p>
        </w:tc>
        <w:tc>
          <w:tcPr>
            <w:tcW w:w="1842" w:type="dxa"/>
            <w:tcBorders>
              <w:top w:val="nil"/>
              <w:left w:val="single" w:sz="4" w:space="0" w:color="auto"/>
              <w:bottom w:val="single" w:sz="4" w:space="0" w:color="auto"/>
              <w:right w:val="single" w:sz="4" w:space="0" w:color="auto"/>
            </w:tcBorders>
            <w:shd w:val="clear" w:color="auto" w:fill="auto"/>
            <w:vAlign w:val="center"/>
          </w:tcPr>
          <w:p w:rsidR="0059143B" w:rsidRPr="00177E05" w:rsidRDefault="00F54C80" w:rsidP="00AE3334">
            <w:pPr>
              <w:jc w:val="center"/>
              <w:rPr>
                <w:bCs/>
              </w:rPr>
            </w:pPr>
            <w:r w:rsidRPr="00177E05">
              <w:rPr>
                <w:bCs/>
              </w:rPr>
              <w:t>26</w:t>
            </w:r>
            <w:r w:rsidR="00FE6FF3" w:rsidRPr="00177E05">
              <w:rPr>
                <w:bCs/>
              </w:rPr>
              <w:t> </w:t>
            </w:r>
            <w:r w:rsidRPr="00177E05">
              <w:rPr>
                <w:bCs/>
              </w:rPr>
              <w:t>94</w:t>
            </w:r>
            <w:r w:rsidR="00FE6FF3" w:rsidRPr="00177E05">
              <w:rPr>
                <w:bCs/>
              </w:rPr>
              <w:t>6,0</w:t>
            </w:r>
          </w:p>
        </w:tc>
        <w:tc>
          <w:tcPr>
            <w:tcW w:w="1338" w:type="dxa"/>
            <w:tcBorders>
              <w:top w:val="nil"/>
              <w:left w:val="nil"/>
              <w:bottom w:val="single" w:sz="4" w:space="0" w:color="auto"/>
              <w:right w:val="single" w:sz="4" w:space="0" w:color="auto"/>
            </w:tcBorders>
            <w:shd w:val="clear" w:color="auto" w:fill="auto"/>
            <w:vAlign w:val="center"/>
          </w:tcPr>
          <w:p w:rsidR="0059143B" w:rsidRPr="00177E05" w:rsidRDefault="001F56A5" w:rsidP="00AE3334">
            <w:pPr>
              <w:jc w:val="center"/>
              <w:rPr>
                <w:bCs/>
              </w:rPr>
            </w:pPr>
            <w:r w:rsidRPr="00177E05">
              <w:rPr>
                <w:bCs/>
              </w:rPr>
              <w:t>2 478,</w:t>
            </w:r>
            <w:r w:rsidR="00AE3334" w:rsidRPr="00177E05">
              <w:rPr>
                <w:bCs/>
              </w:rPr>
              <w:t>6</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1F56A5" w:rsidP="001F56A5">
            <w:pPr>
              <w:jc w:val="center"/>
              <w:rPr>
                <w:bCs/>
              </w:rPr>
            </w:pPr>
            <w:r w:rsidRPr="00177E05">
              <w:rPr>
                <w:bCs/>
              </w:rPr>
              <w:t>4</w:t>
            </w:r>
            <w:r w:rsidR="00FE6FF3" w:rsidRPr="00177E05">
              <w:rPr>
                <w:bCs/>
              </w:rPr>
              <w:t> 387,5</w:t>
            </w:r>
          </w:p>
        </w:tc>
        <w:tc>
          <w:tcPr>
            <w:tcW w:w="1276"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4 728,6</w:t>
            </w:r>
          </w:p>
        </w:tc>
        <w:tc>
          <w:tcPr>
            <w:tcW w:w="1559"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4 917,7</w:t>
            </w:r>
          </w:p>
        </w:tc>
        <w:tc>
          <w:tcPr>
            <w:tcW w:w="1417"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5 114,5</w:t>
            </w:r>
          </w:p>
        </w:tc>
        <w:tc>
          <w:tcPr>
            <w:tcW w:w="1418" w:type="dxa"/>
            <w:tcBorders>
              <w:top w:val="nil"/>
              <w:left w:val="nil"/>
              <w:bottom w:val="single" w:sz="4" w:space="0" w:color="auto"/>
              <w:right w:val="single" w:sz="4" w:space="0" w:color="auto"/>
            </w:tcBorders>
            <w:shd w:val="clear" w:color="auto" w:fill="auto"/>
            <w:vAlign w:val="center"/>
          </w:tcPr>
          <w:p w:rsidR="0059143B" w:rsidRPr="00177E05" w:rsidRDefault="00FE6FF3" w:rsidP="001F56A5">
            <w:pPr>
              <w:jc w:val="center"/>
              <w:rPr>
                <w:bCs/>
              </w:rPr>
            </w:pPr>
            <w:r w:rsidRPr="00177E05">
              <w:rPr>
                <w:bCs/>
              </w:rPr>
              <w:t>5 319,1</w:t>
            </w:r>
          </w:p>
        </w:tc>
      </w:tr>
      <w:tr w:rsidR="0059143B" w:rsidRPr="00177E05" w:rsidTr="005E2DEE">
        <w:trPr>
          <w:trHeight w:val="563"/>
          <w:tblCellSpacing w:w="5" w:type="nil"/>
        </w:trPr>
        <w:tc>
          <w:tcPr>
            <w:tcW w:w="2202" w:type="dxa"/>
            <w:vMerge/>
            <w:tcBorders>
              <w:left w:val="single" w:sz="4" w:space="0" w:color="auto"/>
              <w:bottom w:val="single" w:sz="4" w:space="0" w:color="auto"/>
              <w:right w:val="single" w:sz="4" w:space="0" w:color="auto"/>
            </w:tcBorders>
          </w:tcPr>
          <w:p w:rsidR="0059143B" w:rsidRPr="00177E05" w:rsidRDefault="0059143B" w:rsidP="0059143B">
            <w:pPr>
              <w:jc w:val="center"/>
              <w:rPr>
                <w:bCs/>
              </w:rPr>
            </w:pPr>
          </w:p>
        </w:tc>
        <w:tc>
          <w:tcPr>
            <w:tcW w:w="2268" w:type="dxa"/>
            <w:tcBorders>
              <w:left w:val="single" w:sz="4" w:space="0" w:color="auto"/>
              <w:bottom w:val="single" w:sz="4" w:space="0" w:color="auto"/>
              <w:right w:val="single" w:sz="4" w:space="0" w:color="auto"/>
            </w:tcBorders>
          </w:tcPr>
          <w:p w:rsidR="0059143B" w:rsidRPr="00177E05" w:rsidRDefault="0059143B" w:rsidP="0059143B">
            <w:pPr>
              <w:rPr>
                <w:bCs/>
              </w:rPr>
            </w:pPr>
            <w:r w:rsidRPr="00177E05">
              <w:rPr>
                <w:bCs/>
              </w:rPr>
              <w:t xml:space="preserve">Внебюджетные источники         </w:t>
            </w:r>
          </w:p>
        </w:tc>
        <w:tc>
          <w:tcPr>
            <w:tcW w:w="1842" w:type="dxa"/>
            <w:tcBorders>
              <w:left w:val="single" w:sz="4" w:space="0" w:color="auto"/>
              <w:bottom w:val="single" w:sz="4" w:space="0" w:color="auto"/>
              <w:right w:val="single" w:sz="4" w:space="0" w:color="auto"/>
            </w:tcBorders>
            <w:vAlign w:val="center"/>
          </w:tcPr>
          <w:p w:rsidR="0059143B" w:rsidRPr="00177E05" w:rsidRDefault="00FE6FF3" w:rsidP="00F54C80">
            <w:pPr>
              <w:jc w:val="center"/>
              <w:rPr>
                <w:bCs/>
              </w:rPr>
            </w:pPr>
            <w:r w:rsidRPr="00177E05">
              <w:rPr>
                <w:bCs/>
              </w:rPr>
              <w:t>0,0</w:t>
            </w:r>
          </w:p>
        </w:tc>
        <w:tc>
          <w:tcPr>
            <w:tcW w:w="1338"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c>
          <w:tcPr>
            <w:tcW w:w="1276"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c>
          <w:tcPr>
            <w:tcW w:w="1276"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c>
          <w:tcPr>
            <w:tcW w:w="1559"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c>
          <w:tcPr>
            <w:tcW w:w="1417"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c>
          <w:tcPr>
            <w:tcW w:w="1418" w:type="dxa"/>
            <w:tcBorders>
              <w:left w:val="single" w:sz="4" w:space="0" w:color="auto"/>
              <w:bottom w:val="single" w:sz="4" w:space="0" w:color="auto"/>
              <w:right w:val="single" w:sz="4" w:space="0" w:color="auto"/>
            </w:tcBorders>
            <w:vAlign w:val="center"/>
          </w:tcPr>
          <w:p w:rsidR="0059143B" w:rsidRPr="00177E05" w:rsidRDefault="00FE6FF3" w:rsidP="001F56A5">
            <w:pPr>
              <w:jc w:val="center"/>
              <w:rPr>
                <w:bCs/>
              </w:rPr>
            </w:pPr>
            <w:r w:rsidRPr="00177E05">
              <w:rPr>
                <w:bCs/>
              </w:rPr>
              <w:t>0,0</w:t>
            </w:r>
          </w:p>
        </w:tc>
      </w:tr>
      <w:tr w:rsidR="00361C3D" w:rsidRPr="00177E05" w:rsidTr="00361C3D">
        <w:trPr>
          <w:trHeight w:val="433"/>
          <w:tblCellSpacing w:w="5" w:type="nil"/>
        </w:trPr>
        <w:tc>
          <w:tcPr>
            <w:tcW w:w="14596" w:type="dxa"/>
            <w:gridSpan w:val="9"/>
            <w:tcBorders>
              <w:left w:val="single" w:sz="4" w:space="0" w:color="auto"/>
              <w:bottom w:val="single" w:sz="4" w:space="0" w:color="auto"/>
              <w:right w:val="single" w:sz="4" w:space="0" w:color="auto"/>
            </w:tcBorders>
          </w:tcPr>
          <w:p w:rsidR="00361C3D" w:rsidRPr="00177E05" w:rsidRDefault="00361C3D" w:rsidP="001F56A5">
            <w:pPr>
              <w:jc w:val="center"/>
              <w:rPr>
                <w:bCs/>
              </w:rPr>
            </w:pPr>
            <w:r w:rsidRPr="00177E05">
              <w:rPr>
                <w:bCs/>
              </w:rPr>
              <w:t>Процессная часть</w:t>
            </w:r>
          </w:p>
        </w:tc>
      </w:tr>
      <w:tr w:rsidR="00361C3D" w:rsidRPr="00177E05" w:rsidTr="005C0AD8">
        <w:trPr>
          <w:trHeight w:val="563"/>
          <w:tblCellSpacing w:w="5" w:type="nil"/>
        </w:trPr>
        <w:tc>
          <w:tcPr>
            <w:tcW w:w="14596" w:type="dxa"/>
            <w:gridSpan w:val="9"/>
            <w:tcBorders>
              <w:left w:val="single" w:sz="4" w:space="0" w:color="auto"/>
              <w:bottom w:val="single" w:sz="4" w:space="0" w:color="auto"/>
              <w:right w:val="single" w:sz="4" w:space="0" w:color="auto"/>
            </w:tcBorders>
          </w:tcPr>
          <w:p w:rsidR="00361C3D" w:rsidRPr="00177E05" w:rsidRDefault="00361C3D" w:rsidP="001F56A5">
            <w:pPr>
              <w:jc w:val="center"/>
              <w:rPr>
                <w:bCs/>
              </w:rPr>
            </w:pPr>
            <w:r w:rsidRPr="00177E05">
              <w:t>"</w:t>
            </w:r>
            <w:r w:rsidRPr="00177E05">
              <w:rPr>
                <w:rFonts w:eastAsiaTheme="minorEastAsia"/>
              </w:rPr>
              <w:t>Улучшение условий и охраны труда на территории Тайшетского муниципального округа"</w:t>
            </w:r>
          </w:p>
        </w:tc>
      </w:tr>
      <w:tr w:rsidR="00361C3D" w:rsidRPr="00177E05" w:rsidTr="005C0AD8">
        <w:trPr>
          <w:trHeight w:val="563"/>
          <w:tblCellSpacing w:w="5" w:type="nil"/>
        </w:trPr>
        <w:tc>
          <w:tcPr>
            <w:tcW w:w="2202" w:type="dxa"/>
            <w:vMerge w:val="restart"/>
            <w:tcBorders>
              <w:left w:val="single" w:sz="4" w:space="0" w:color="auto"/>
              <w:right w:val="single" w:sz="4" w:space="0" w:color="auto"/>
            </w:tcBorders>
          </w:tcPr>
          <w:p w:rsidR="00361C3D" w:rsidRPr="00177E05" w:rsidRDefault="00361C3D" w:rsidP="00361C3D">
            <w:pPr>
              <w:jc w:val="center"/>
              <w:rPr>
                <w:bCs/>
              </w:rPr>
            </w:pPr>
            <w:r w:rsidRPr="00177E05">
              <w:rPr>
                <w:bC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361C3D" w:rsidRPr="00177E05" w:rsidRDefault="00361C3D" w:rsidP="00361C3D">
            <w:pPr>
              <w:rPr>
                <w:bCs/>
              </w:rPr>
            </w:pPr>
            <w:r>
              <w:rPr>
                <w:bCs/>
              </w:rPr>
              <w:t>Всего, в том числе:</w:t>
            </w:r>
          </w:p>
        </w:tc>
        <w:tc>
          <w:tcPr>
            <w:tcW w:w="1842"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32 585,3</w:t>
            </w:r>
          </w:p>
        </w:tc>
        <w:tc>
          <w:tcPr>
            <w:tcW w:w="1338"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2 924,4</w:t>
            </w:r>
          </w:p>
        </w:tc>
        <w:tc>
          <w:tcPr>
            <w:tcW w:w="1276"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5 426,2</w:t>
            </w:r>
          </w:p>
        </w:tc>
        <w:tc>
          <w:tcPr>
            <w:tcW w:w="1276"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5 767,3</w:t>
            </w:r>
          </w:p>
        </w:tc>
        <w:tc>
          <w:tcPr>
            <w:tcW w:w="1559"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5 956,4</w:t>
            </w:r>
          </w:p>
        </w:tc>
        <w:tc>
          <w:tcPr>
            <w:tcW w:w="1417"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6 153,2</w:t>
            </w:r>
          </w:p>
        </w:tc>
        <w:tc>
          <w:tcPr>
            <w:tcW w:w="1418" w:type="dxa"/>
            <w:tcBorders>
              <w:left w:val="single" w:sz="4" w:space="0" w:color="auto"/>
              <w:bottom w:val="single" w:sz="4" w:space="0" w:color="auto"/>
              <w:right w:val="single" w:sz="4" w:space="0" w:color="auto"/>
            </w:tcBorders>
          </w:tcPr>
          <w:p w:rsidR="00361C3D" w:rsidRPr="00177E05" w:rsidRDefault="00361C3D" w:rsidP="00361C3D">
            <w:pPr>
              <w:jc w:val="center"/>
            </w:pPr>
            <w:r w:rsidRPr="00177E05">
              <w:t>6 357,8</w:t>
            </w:r>
          </w:p>
        </w:tc>
      </w:tr>
      <w:tr w:rsidR="00361C3D" w:rsidRPr="00177E05" w:rsidTr="005C0AD8">
        <w:trPr>
          <w:trHeight w:val="563"/>
          <w:tblCellSpacing w:w="5" w:type="nil"/>
        </w:trPr>
        <w:tc>
          <w:tcPr>
            <w:tcW w:w="2202" w:type="dxa"/>
            <w:vMerge/>
            <w:tcBorders>
              <w:left w:val="single" w:sz="4" w:space="0" w:color="auto"/>
              <w:right w:val="single" w:sz="4" w:space="0" w:color="auto"/>
            </w:tcBorders>
          </w:tcPr>
          <w:p w:rsidR="00361C3D" w:rsidRPr="00177E05"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177E05" w:rsidRDefault="00361C3D" w:rsidP="00361C3D">
            <w:pPr>
              <w:rPr>
                <w:bCs/>
              </w:rPr>
            </w:pPr>
            <w:r w:rsidRPr="00177E05">
              <w:rPr>
                <w:bCs/>
              </w:rPr>
              <w:t xml:space="preserve">Федеральный бюджет       </w:t>
            </w:r>
          </w:p>
        </w:tc>
        <w:tc>
          <w:tcPr>
            <w:tcW w:w="1842"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33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559"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c>
          <w:tcPr>
            <w:tcW w:w="1417"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41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r>
      <w:tr w:rsidR="00361C3D" w:rsidRPr="00177E05" w:rsidTr="005C0AD8">
        <w:trPr>
          <w:trHeight w:val="563"/>
          <w:tblCellSpacing w:w="5" w:type="nil"/>
        </w:trPr>
        <w:tc>
          <w:tcPr>
            <w:tcW w:w="2202" w:type="dxa"/>
            <w:vMerge/>
            <w:tcBorders>
              <w:left w:val="single" w:sz="4" w:space="0" w:color="auto"/>
              <w:right w:val="single" w:sz="4" w:space="0" w:color="auto"/>
            </w:tcBorders>
          </w:tcPr>
          <w:p w:rsidR="00361C3D" w:rsidRPr="00177E05"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177E05" w:rsidRDefault="00361C3D" w:rsidP="00361C3D">
            <w:pPr>
              <w:rPr>
                <w:bCs/>
              </w:rPr>
            </w:pPr>
            <w:r w:rsidRPr="00177E05">
              <w:rPr>
                <w:bCs/>
              </w:rPr>
              <w:t xml:space="preserve">Областной бюджет    </w:t>
            </w:r>
          </w:p>
        </w:tc>
        <w:tc>
          <w:tcPr>
            <w:tcW w:w="1842"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5 639,3</w:t>
            </w:r>
          </w:p>
        </w:tc>
        <w:tc>
          <w:tcPr>
            <w:tcW w:w="133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445,8</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1038,7</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1038,7</w:t>
            </w:r>
          </w:p>
        </w:tc>
        <w:tc>
          <w:tcPr>
            <w:tcW w:w="1559"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1038,7</w:t>
            </w:r>
          </w:p>
        </w:tc>
        <w:tc>
          <w:tcPr>
            <w:tcW w:w="1417"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1038,7</w:t>
            </w:r>
          </w:p>
        </w:tc>
        <w:tc>
          <w:tcPr>
            <w:tcW w:w="141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1038,7</w:t>
            </w:r>
          </w:p>
        </w:tc>
      </w:tr>
      <w:tr w:rsidR="00361C3D" w:rsidRPr="00177E05" w:rsidTr="005C0AD8">
        <w:trPr>
          <w:trHeight w:val="563"/>
          <w:tblCellSpacing w:w="5" w:type="nil"/>
        </w:trPr>
        <w:tc>
          <w:tcPr>
            <w:tcW w:w="2202" w:type="dxa"/>
            <w:vMerge/>
            <w:tcBorders>
              <w:left w:val="single" w:sz="4" w:space="0" w:color="auto"/>
              <w:right w:val="single" w:sz="4" w:space="0" w:color="auto"/>
            </w:tcBorders>
          </w:tcPr>
          <w:p w:rsidR="00361C3D" w:rsidRPr="00177E05"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177E05" w:rsidRDefault="00361C3D" w:rsidP="00361C3D">
            <w:pPr>
              <w:rPr>
                <w:bCs/>
              </w:rPr>
            </w:pPr>
            <w:r w:rsidRPr="00177E05">
              <w:rPr>
                <w:bCs/>
              </w:rPr>
              <w:t xml:space="preserve">Бюджет округа    </w:t>
            </w:r>
          </w:p>
        </w:tc>
        <w:tc>
          <w:tcPr>
            <w:tcW w:w="1842" w:type="dxa"/>
            <w:tcBorders>
              <w:left w:val="single" w:sz="4" w:space="0" w:color="auto"/>
              <w:bottom w:val="single" w:sz="4" w:space="0" w:color="auto"/>
              <w:right w:val="single" w:sz="4" w:space="0" w:color="auto"/>
            </w:tcBorders>
          </w:tcPr>
          <w:p w:rsidR="00361C3D" w:rsidRPr="00177E05" w:rsidRDefault="00361C3D" w:rsidP="00361C3D">
            <w:pPr>
              <w:jc w:val="center"/>
              <w:rPr>
                <w:bCs/>
              </w:rPr>
            </w:pPr>
            <w:r w:rsidRPr="00177E05">
              <w:rPr>
                <w:bCs/>
              </w:rPr>
              <w:t>26 946,0</w:t>
            </w:r>
          </w:p>
        </w:tc>
        <w:tc>
          <w:tcPr>
            <w:tcW w:w="133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2 478,6</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4 387,5</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4 728,6</w:t>
            </w:r>
          </w:p>
        </w:tc>
        <w:tc>
          <w:tcPr>
            <w:tcW w:w="1559"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4 917,7</w:t>
            </w:r>
          </w:p>
        </w:tc>
        <w:tc>
          <w:tcPr>
            <w:tcW w:w="1417"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5 114,5</w:t>
            </w:r>
          </w:p>
        </w:tc>
        <w:tc>
          <w:tcPr>
            <w:tcW w:w="141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5 319,1</w:t>
            </w:r>
          </w:p>
        </w:tc>
      </w:tr>
      <w:tr w:rsidR="00361C3D" w:rsidRPr="00177E05" w:rsidTr="005E2DEE">
        <w:trPr>
          <w:trHeight w:val="563"/>
          <w:tblCellSpacing w:w="5" w:type="nil"/>
        </w:trPr>
        <w:tc>
          <w:tcPr>
            <w:tcW w:w="2202" w:type="dxa"/>
            <w:vMerge/>
            <w:tcBorders>
              <w:left w:val="single" w:sz="4" w:space="0" w:color="auto"/>
              <w:bottom w:val="single" w:sz="4" w:space="0" w:color="auto"/>
              <w:right w:val="single" w:sz="4" w:space="0" w:color="auto"/>
            </w:tcBorders>
          </w:tcPr>
          <w:p w:rsidR="00361C3D" w:rsidRPr="00177E05"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177E05" w:rsidRDefault="00361C3D" w:rsidP="00361C3D">
            <w:pPr>
              <w:rPr>
                <w:bCs/>
              </w:rPr>
            </w:pPr>
            <w:r w:rsidRPr="00177E05">
              <w:rPr>
                <w:bCs/>
              </w:rPr>
              <w:t xml:space="preserve">Внебюджетные источники         </w:t>
            </w:r>
          </w:p>
        </w:tc>
        <w:tc>
          <w:tcPr>
            <w:tcW w:w="1842"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c>
          <w:tcPr>
            <w:tcW w:w="133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276"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rsidRPr="00177E05">
              <w:t>0,0</w:t>
            </w:r>
          </w:p>
        </w:tc>
        <w:tc>
          <w:tcPr>
            <w:tcW w:w="1559"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c>
          <w:tcPr>
            <w:tcW w:w="1417"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c>
          <w:tcPr>
            <w:tcW w:w="1418" w:type="dxa"/>
            <w:tcBorders>
              <w:left w:val="single" w:sz="4" w:space="0" w:color="auto"/>
              <w:bottom w:val="single" w:sz="4" w:space="0" w:color="auto"/>
              <w:right w:val="single" w:sz="4" w:space="0" w:color="auto"/>
            </w:tcBorders>
            <w:vAlign w:val="center"/>
          </w:tcPr>
          <w:p w:rsidR="00361C3D" w:rsidRPr="00177E05" w:rsidRDefault="00361C3D" w:rsidP="00361C3D">
            <w:pPr>
              <w:jc w:val="center"/>
            </w:pPr>
            <w:r>
              <w:t>0,0</w:t>
            </w:r>
          </w:p>
        </w:tc>
      </w:tr>
      <w:tr w:rsidR="00361C3D" w:rsidRPr="00177E05" w:rsidTr="005E2DE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rsidR="00361C3D" w:rsidRPr="00F56327" w:rsidRDefault="00361C3D" w:rsidP="00361C3D">
            <w:pPr>
              <w:jc w:val="center"/>
              <w:rPr>
                <w:bCs/>
              </w:rPr>
            </w:pPr>
            <w:r w:rsidRPr="00F56327">
              <w:rPr>
                <w:bCs/>
              </w:rPr>
              <w:t>"Содействие занятости населения"</w:t>
            </w:r>
          </w:p>
        </w:tc>
      </w:tr>
      <w:tr w:rsidR="00361C3D" w:rsidRPr="00177E05" w:rsidTr="005C0AD8">
        <w:trPr>
          <w:tblCellSpacing w:w="5" w:type="nil"/>
        </w:trPr>
        <w:tc>
          <w:tcPr>
            <w:tcW w:w="2202" w:type="dxa"/>
            <w:vMerge w:val="restart"/>
            <w:tcBorders>
              <w:top w:val="single" w:sz="4" w:space="0" w:color="auto"/>
              <w:left w:val="single" w:sz="4" w:space="0" w:color="auto"/>
              <w:right w:val="single" w:sz="4" w:space="0" w:color="auto"/>
            </w:tcBorders>
          </w:tcPr>
          <w:p w:rsidR="00361C3D" w:rsidRPr="00F56327" w:rsidRDefault="00361C3D" w:rsidP="00361C3D">
            <w:pPr>
              <w:jc w:val="center"/>
              <w:rPr>
                <w:bCs/>
              </w:rPr>
            </w:pPr>
            <w:r w:rsidRPr="00F56327">
              <w:rPr>
                <w:bCs/>
              </w:rPr>
              <w:t xml:space="preserve">Управление экономического развития </w:t>
            </w:r>
          </w:p>
        </w:tc>
        <w:tc>
          <w:tcPr>
            <w:tcW w:w="2268" w:type="dxa"/>
            <w:tcBorders>
              <w:left w:val="single" w:sz="4" w:space="0" w:color="auto"/>
              <w:bottom w:val="single" w:sz="4" w:space="0" w:color="auto"/>
              <w:right w:val="single" w:sz="4" w:space="0" w:color="auto"/>
            </w:tcBorders>
          </w:tcPr>
          <w:p w:rsidR="00361C3D" w:rsidRPr="00F56327" w:rsidRDefault="00361C3D" w:rsidP="00361C3D">
            <w:pPr>
              <w:rPr>
                <w:bCs/>
              </w:rPr>
            </w:pPr>
            <w:r w:rsidRPr="00F56327">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r>
      <w:tr w:rsidR="00361C3D" w:rsidRPr="00177E05" w:rsidTr="001F56A5">
        <w:trPr>
          <w:trHeight w:val="572"/>
          <w:tblCellSpacing w:w="5" w:type="nil"/>
        </w:trPr>
        <w:tc>
          <w:tcPr>
            <w:tcW w:w="2202" w:type="dxa"/>
            <w:vMerge/>
            <w:tcBorders>
              <w:left w:val="single" w:sz="4" w:space="0" w:color="auto"/>
              <w:right w:val="single" w:sz="4" w:space="0" w:color="auto"/>
            </w:tcBorders>
          </w:tcPr>
          <w:p w:rsidR="00361C3D" w:rsidRPr="00F56327"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F56327" w:rsidRDefault="00361C3D" w:rsidP="00361C3D">
            <w:pPr>
              <w:rPr>
                <w:bCs/>
              </w:rPr>
            </w:pPr>
            <w:r w:rsidRPr="00F56327">
              <w:rPr>
                <w:bCs/>
              </w:rPr>
              <w:t xml:space="preserve">Федеральный бюджет       </w:t>
            </w:r>
          </w:p>
        </w:tc>
        <w:tc>
          <w:tcPr>
            <w:tcW w:w="1842"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338"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559"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7"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r>
      <w:tr w:rsidR="00361C3D" w:rsidRPr="00177E05" w:rsidTr="005E2DEE">
        <w:trPr>
          <w:tblCellSpacing w:w="5" w:type="nil"/>
        </w:trPr>
        <w:tc>
          <w:tcPr>
            <w:tcW w:w="2202" w:type="dxa"/>
            <w:vMerge/>
            <w:tcBorders>
              <w:left w:val="single" w:sz="4" w:space="0" w:color="auto"/>
              <w:right w:val="single" w:sz="4" w:space="0" w:color="auto"/>
            </w:tcBorders>
          </w:tcPr>
          <w:p w:rsidR="00361C3D" w:rsidRPr="00F56327"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F56327" w:rsidRDefault="00361C3D" w:rsidP="00361C3D">
            <w:pPr>
              <w:rPr>
                <w:bCs/>
              </w:rPr>
            </w:pPr>
            <w:r w:rsidRPr="00F56327">
              <w:rPr>
                <w:bCs/>
              </w:rPr>
              <w:t xml:space="preserve">Областной бюджет    </w:t>
            </w:r>
          </w:p>
        </w:tc>
        <w:tc>
          <w:tcPr>
            <w:tcW w:w="1842"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338"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559"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7"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r>
      <w:tr w:rsidR="00361C3D" w:rsidRPr="00177E05" w:rsidTr="005C0AD8">
        <w:trPr>
          <w:trHeight w:val="410"/>
          <w:tblCellSpacing w:w="5" w:type="nil"/>
        </w:trPr>
        <w:tc>
          <w:tcPr>
            <w:tcW w:w="2202" w:type="dxa"/>
            <w:vMerge/>
            <w:tcBorders>
              <w:left w:val="single" w:sz="4" w:space="0" w:color="auto"/>
              <w:right w:val="single" w:sz="4" w:space="0" w:color="auto"/>
            </w:tcBorders>
          </w:tcPr>
          <w:p w:rsidR="00361C3D" w:rsidRPr="00F56327"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F56327" w:rsidRDefault="00361C3D" w:rsidP="00361C3D">
            <w:pPr>
              <w:rPr>
                <w:bCs/>
              </w:rPr>
            </w:pPr>
            <w:r w:rsidRPr="00F56327">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c>
          <w:tcPr>
            <w:tcW w:w="1338"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559"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7"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8"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r>
      <w:tr w:rsidR="00361C3D" w:rsidRPr="00177E05" w:rsidTr="005E2DEE">
        <w:trPr>
          <w:tblCellSpacing w:w="5" w:type="nil"/>
        </w:trPr>
        <w:tc>
          <w:tcPr>
            <w:tcW w:w="2202" w:type="dxa"/>
            <w:vMerge/>
            <w:tcBorders>
              <w:left w:val="single" w:sz="4" w:space="0" w:color="auto"/>
              <w:bottom w:val="single" w:sz="4" w:space="0" w:color="auto"/>
              <w:right w:val="single" w:sz="4" w:space="0" w:color="auto"/>
            </w:tcBorders>
          </w:tcPr>
          <w:p w:rsidR="00361C3D" w:rsidRPr="00F56327" w:rsidRDefault="00361C3D" w:rsidP="00361C3D">
            <w:pPr>
              <w:jc w:val="center"/>
              <w:rPr>
                <w:bCs/>
              </w:rPr>
            </w:pPr>
          </w:p>
        </w:tc>
        <w:tc>
          <w:tcPr>
            <w:tcW w:w="2268" w:type="dxa"/>
            <w:tcBorders>
              <w:left w:val="single" w:sz="4" w:space="0" w:color="auto"/>
              <w:bottom w:val="single" w:sz="4" w:space="0" w:color="auto"/>
              <w:right w:val="single" w:sz="4" w:space="0" w:color="auto"/>
            </w:tcBorders>
          </w:tcPr>
          <w:p w:rsidR="00361C3D" w:rsidRPr="00F56327" w:rsidRDefault="00361C3D" w:rsidP="00361C3D">
            <w:pPr>
              <w:rPr>
                <w:bCs/>
              </w:rPr>
            </w:pPr>
            <w:r w:rsidRPr="00F56327">
              <w:rPr>
                <w:bCs/>
              </w:rPr>
              <w:t xml:space="preserve">Внебюджетные источники         </w:t>
            </w:r>
          </w:p>
        </w:tc>
        <w:tc>
          <w:tcPr>
            <w:tcW w:w="1842"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338"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276"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559"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w:t>
            </w:r>
          </w:p>
        </w:tc>
        <w:tc>
          <w:tcPr>
            <w:tcW w:w="1417" w:type="dxa"/>
            <w:tcBorders>
              <w:top w:val="nil"/>
              <w:left w:val="nil"/>
              <w:bottom w:val="single" w:sz="8" w:space="0" w:color="auto"/>
              <w:right w:val="single" w:sz="8" w:space="0" w:color="auto"/>
            </w:tcBorders>
            <w:shd w:val="clear" w:color="auto" w:fill="auto"/>
            <w:vAlign w:val="center"/>
          </w:tcPr>
          <w:p w:rsidR="00361C3D" w:rsidRPr="00F56327" w:rsidRDefault="00361C3D" w:rsidP="00361C3D">
            <w:pPr>
              <w:jc w:val="center"/>
            </w:pPr>
            <w:r w:rsidRPr="00F56327">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1C3D" w:rsidRPr="00F56327" w:rsidRDefault="00361C3D" w:rsidP="00361C3D">
            <w:pPr>
              <w:jc w:val="center"/>
            </w:pPr>
            <w:r w:rsidRPr="00F56327">
              <w:t>0,0</w:t>
            </w:r>
          </w:p>
        </w:tc>
      </w:tr>
    </w:tbl>
    <w:p w:rsidR="005E2DEE" w:rsidRPr="00177E05" w:rsidRDefault="005E2DEE" w:rsidP="005E2DEE">
      <w:pPr>
        <w:widowControl w:val="0"/>
        <w:autoSpaceDE w:val="0"/>
        <w:autoSpaceDN w:val="0"/>
        <w:adjustRightInd w:val="0"/>
        <w:outlineLvl w:val="1"/>
        <w:rPr>
          <w:rFonts w:cs="Arial"/>
          <w:sz w:val="22"/>
          <w:szCs w:val="22"/>
          <w:lang w:eastAsia="en-US"/>
        </w:rPr>
        <w:sectPr w:rsidR="005E2DEE" w:rsidRPr="00177E05" w:rsidSect="005E2DEE">
          <w:footerReference w:type="default" r:id="rId17"/>
          <w:footerReference w:type="first" r:id="rId18"/>
          <w:pgSz w:w="16838" w:h="11906" w:orient="landscape"/>
          <w:pgMar w:top="1134" w:right="1134" w:bottom="567" w:left="1134" w:header="0" w:footer="0" w:gutter="0"/>
          <w:cols w:space="720"/>
          <w:titlePg/>
          <w:docGrid w:linePitch="299"/>
        </w:sectPr>
      </w:pPr>
    </w:p>
    <w:p w:rsidR="005E2DEE" w:rsidRPr="00177E05" w:rsidRDefault="005E2DEE" w:rsidP="005E2DEE">
      <w:pPr>
        <w:widowControl w:val="0"/>
        <w:autoSpaceDE w:val="0"/>
        <w:autoSpaceDN w:val="0"/>
        <w:adjustRightInd w:val="0"/>
        <w:jc w:val="center"/>
        <w:outlineLvl w:val="1"/>
        <w:rPr>
          <w:rFonts w:cs="Arial"/>
          <w:sz w:val="22"/>
          <w:szCs w:val="22"/>
          <w:lang w:eastAsia="en-US"/>
        </w:rPr>
      </w:pPr>
      <w:r w:rsidRPr="00177E05">
        <w:rPr>
          <w:rFonts w:cs="Arial"/>
          <w:sz w:val="22"/>
          <w:szCs w:val="22"/>
          <w:lang w:eastAsia="en-US"/>
        </w:rPr>
        <w:t>РАЗДЕЛ III. ПАСПОРТА СТРУКТУРНЫХ ЭЛЕМЕНТОВ</w:t>
      </w:r>
    </w:p>
    <w:p w:rsidR="005E2DEE" w:rsidRPr="00177E05" w:rsidRDefault="005E2DEE" w:rsidP="005E2DEE">
      <w:pPr>
        <w:rPr>
          <w:rFonts w:ascii="Courier New" w:eastAsia="Calibri" w:hAnsi="Courier New" w:cs="Courier New"/>
          <w:sz w:val="20"/>
          <w:szCs w:val="20"/>
          <w:lang w:eastAsia="en-US"/>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E2DEE" w:rsidRPr="00177E05" w:rsidTr="005E2DEE">
        <w:trPr>
          <w:trHeight w:val="1186"/>
        </w:trPr>
        <w:tc>
          <w:tcPr>
            <w:tcW w:w="9355" w:type="dxa"/>
            <w:tcBorders>
              <w:top w:val="nil"/>
              <w:left w:val="nil"/>
              <w:bottom w:val="nil"/>
              <w:right w:val="nil"/>
            </w:tcBorders>
          </w:tcPr>
          <w:p w:rsidR="005E2DEE" w:rsidRPr="00177E05" w:rsidRDefault="005E2DEE" w:rsidP="005E2DEE">
            <w:pPr>
              <w:widowControl w:val="0"/>
              <w:autoSpaceDE w:val="0"/>
              <w:autoSpaceDN w:val="0"/>
              <w:jc w:val="center"/>
              <w:rPr>
                <w:rFonts w:eastAsiaTheme="minorEastAsia"/>
              </w:rPr>
            </w:pPr>
            <w:r w:rsidRPr="00177E05">
              <w:rPr>
                <w:rFonts w:eastAsiaTheme="minorEastAsia"/>
              </w:rPr>
              <w:t>ПАСПОРТ</w:t>
            </w:r>
          </w:p>
          <w:p w:rsidR="005E2DEE" w:rsidRPr="00177E05" w:rsidRDefault="005E2DEE" w:rsidP="005E2DEE">
            <w:pPr>
              <w:widowControl w:val="0"/>
              <w:autoSpaceDE w:val="0"/>
              <w:autoSpaceDN w:val="0"/>
              <w:jc w:val="center"/>
              <w:rPr>
                <w:rFonts w:eastAsiaTheme="minorEastAsia"/>
              </w:rPr>
            </w:pPr>
            <w:r w:rsidRPr="00177E05">
              <w:rPr>
                <w:rFonts w:eastAsiaTheme="minorEastAsia"/>
              </w:rPr>
              <w:t>КОМПЛЕКСА ПРОЦЕССНЫХ МЕРОПРИЯТИЙ</w:t>
            </w:r>
          </w:p>
          <w:p w:rsidR="00067405" w:rsidRPr="00177E05" w:rsidRDefault="005E2DEE" w:rsidP="000E77A8">
            <w:pPr>
              <w:widowControl w:val="0"/>
              <w:autoSpaceDE w:val="0"/>
              <w:autoSpaceDN w:val="0"/>
              <w:jc w:val="center"/>
              <w:rPr>
                <w:rFonts w:eastAsiaTheme="minorEastAsia"/>
              </w:rPr>
            </w:pPr>
            <w:r w:rsidRPr="00177E05">
              <w:t xml:space="preserve"> </w:t>
            </w:r>
            <w:r w:rsidRPr="00177E05">
              <w:rPr>
                <w:rFonts w:eastAsiaTheme="minorEastAsia"/>
              </w:rPr>
              <w:t xml:space="preserve"> "Улучшение условий и охраны </w:t>
            </w:r>
            <w:r w:rsidR="0014773A" w:rsidRPr="00177E05">
              <w:rPr>
                <w:rFonts w:eastAsiaTheme="minorEastAsia"/>
              </w:rPr>
              <w:t xml:space="preserve">труда </w:t>
            </w:r>
            <w:r w:rsidR="000E77A8" w:rsidRPr="00177E05">
              <w:rPr>
                <w:rFonts w:eastAsiaTheme="minorEastAsia"/>
              </w:rPr>
              <w:t xml:space="preserve">на территории </w:t>
            </w:r>
          </w:p>
          <w:p w:rsidR="005E2DEE" w:rsidRPr="00177E05" w:rsidRDefault="005E2DEE" w:rsidP="000E77A8">
            <w:pPr>
              <w:widowControl w:val="0"/>
              <w:autoSpaceDE w:val="0"/>
              <w:autoSpaceDN w:val="0"/>
              <w:jc w:val="center"/>
              <w:rPr>
                <w:rFonts w:eastAsiaTheme="minorEastAsia"/>
              </w:rPr>
            </w:pPr>
            <w:r w:rsidRPr="00177E05">
              <w:rPr>
                <w:rFonts w:eastAsiaTheme="minorEastAsia"/>
              </w:rPr>
              <w:t>Тайшетско</w:t>
            </w:r>
            <w:r w:rsidR="000E77A8" w:rsidRPr="00177E05">
              <w:rPr>
                <w:rFonts w:eastAsiaTheme="minorEastAsia"/>
              </w:rPr>
              <w:t>го муниципального округа</w:t>
            </w:r>
            <w:r w:rsidRPr="00177E05">
              <w:rPr>
                <w:rFonts w:eastAsiaTheme="minorEastAsia"/>
              </w:rPr>
              <w:t xml:space="preserve">" </w:t>
            </w:r>
          </w:p>
        </w:tc>
      </w:tr>
    </w:tbl>
    <w:p w:rsidR="005E2DEE" w:rsidRPr="00177E05" w:rsidRDefault="005E2DEE" w:rsidP="005E2DEE">
      <w:pPr>
        <w:widowControl w:val="0"/>
        <w:autoSpaceDE w:val="0"/>
        <w:autoSpaceDN w:val="0"/>
        <w:jc w:val="both"/>
        <w:rPr>
          <w:rFonts w:eastAsiaTheme="minorEastAsia"/>
        </w:rPr>
      </w:pPr>
    </w:p>
    <w:p w:rsidR="005E2DEE" w:rsidRPr="00177E05" w:rsidRDefault="005E2DEE" w:rsidP="005E2DEE">
      <w:pPr>
        <w:widowControl w:val="0"/>
        <w:autoSpaceDE w:val="0"/>
        <w:autoSpaceDN w:val="0"/>
        <w:jc w:val="center"/>
        <w:outlineLvl w:val="2"/>
        <w:rPr>
          <w:rFonts w:eastAsiaTheme="minorEastAsia"/>
        </w:rPr>
      </w:pPr>
      <w:r w:rsidRPr="00177E05">
        <w:rPr>
          <w:rFonts w:eastAsiaTheme="minorEastAsia"/>
        </w:rPr>
        <w:t>Таблица 1. Общие положения</w:t>
      </w:r>
    </w:p>
    <w:p w:rsidR="005E2DEE" w:rsidRPr="00177E05" w:rsidRDefault="005E2DEE" w:rsidP="005E2DEE">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0"/>
        <w:gridCol w:w="5595"/>
      </w:tblGrid>
      <w:tr w:rsidR="005E2DEE" w:rsidRPr="00177E05" w:rsidTr="00F90F63">
        <w:tc>
          <w:tcPr>
            <w:tcW w:w="4390" w:type="dxa"/>
          </w:tcPr>
          <w:p w:rsidR="005E2DEE" w:rsidRPr="00177E05" w:rsidRDefault="005E2DEE" w:rsidP="005E2DEE">
            <w:pPr>
              <w:widowControl w:val="0"/>
              <w:autoSpaceDE w:val="0"/>
              <w:autoSpaceDN w:val="0"/>
              <w:jc w:val="both"/>
              <w:rPr>
                <w:rFonts w:eastAsiaTheme="minorEastAsia"/>
              </w:rPr>
            </w:pPr>
            <w:r w:rsidRPr="00177E05">
              <w:rPr>
                <w:rFonts w:eastAsiaTheme="minorEastAsia"/>
              </w:rPr>
              <w:t>Ответственный исполнитель комплекса процессных мероприятий</w:t>
            </w:r>
          </w:p>
        </w:tc>
        <w:tc>
          <w:tcPr>
            <w:tcW w:w="5595" w:type="dxa"/>
          </w:tcPr>
          <w:p w:rsidR="005E2DEE" w:rsidRPr="00177E05" w:rsidRDefault="006C2A5D" w:rsidP="005E2DEE">
            <w:pPr>
              <w:widowControl w:val="0"/>
              <w:autoSpaceDE w:val="0"/>
              <w:autoSpaceDN w:val="0"/>
              <w:rPr>
                <w:rFonts w:eastAsiaTheme="minorEastAsia"/>
              </w:rPr>
            </w:pPr>
            <w:r w:rsidRPr="00177E05">
              <w:rPr>
                <w:rFonts w:eastAsiaTheme="minorEastAsia"/>
              </w:rPr>
              <w:t xml:space="preserve">Управление экономического развития </w:t>
            </w:r>
          </w:p>
        </w:tc>
      </w:tr>
      <w:tr w:rsidR="005E2DEE" w:rsidRPr="00177E05" w:rsidTr="00F90F63">
        <w:tc>
          <w:tcPr>
            <w:tcW w:w="4390" w:type="dxa"/>
          </w:tcPr>
          <w:p w:rsidR="005E2DEE" w:rsidRPr="00177E05" w:rsidRDefault="005E2DEE" w:rsidP="005E2DEE">
            <w:pPr>
              <w:widowControl w:val="0"/>
              <w:autoSpaceDE w:val="0"/>
              <w:autoSpaceDN w:val="0"/>
              <w:jc w:val="both"/>
              <w:rPr>
                <w:rFonts w:eastAsiaTheme="minorEastAsia"/>
              </w:rPr>
            </w:pPr>
            <w:r w:rsidRPr="00177E05">
              <w:rPr>
                <w:rFonts w:eastAsiaTheme="minorEastAsia"/>
              </w:rPr>
              <w:t>Наименование муниципальной программы</w:t>
            </w:r>
          </w:p>
        </w:tc>
        <w:tc>
          <w:tcPr>
            <w:tcW w:w="5595" w:type="dxa"/>
          </w:tcPr>
          <w:p w:rsidR="005E2DEE" w:rsidRPr="00177E05" w:rsidRDefault="005E2DEE" w:rsidP="005E2DEE">
            <w:pPr>
              <w:widowControl w:val="0"/>
              <w:autoSpaceDE w:val="0"/>
              <w:autoSpaceDN w:val="0"/>
              <w:rPr>
                <w:rFonts w:eastAsiaTheme="minorEastAsia"/>
              </w:rPr>
            </w:pPr>
            <w:r w:rsidRPr="00177E05">
              <w:rPr>
                <w:bCs/>
              </w:rPr>
              <w:t xml:space="preserve">Муниципальная </w:t>
            </w:r>
            <w:proofErr w:type="gramStart"/>
            <w:r w:rsidRPr="00177E05">
              <w:rPr>
                <w:bCs/>
              </w:rPr>
              <w:t>программа  Тайшетского</w:t>
            </w:r>
            <w:proofErr w:type="gramEnd"/>
            <w:r w:rsidRPr="00177E05">
              <w:rPr>
                <w:bCs/>
              </w:rPr>
              <w:t xml:space="preserve">  муниципального округа "Охрана труда" </w:t>
            </w:r>
          </w:p>
        </w:tc>
      </w:tr>
      <w:tr w:rsidR="005E2DEE" w:rsidRPr="00177E05" w:rsidTr="00F90F63">
        <w:tc>
          <w:tcPr>
            <w:tcW w:w="4390" w:type="dxa"/>
          </w:tcPr>
          <w:p w:rsidR="005E2DEE" w:rsidRPr="00177E05" w:rsidRDefault="005E2DEE" w:rsidP="005E2DEE">
            <w:pPr>
              <w:widowControl w:val="0"/>
              <w:autoSpaceDE w:val="0"/>
              <w:autoSpaceDN w:val="0"/>
              <w:jc w:val="both"/>
              <w:rPr>
                <w:rFonts w:eastAsiaTheme="minorEastAsia"/>
              </w:rPr>
            </w:pPr>
            <w:r w:rsidRPr="00177E05">
              <w:rPr>
                <w:rFonts w:eastAsiaTheme="minorEastAsia"/>
              </w:rPr>
              <w:t>Участники комплекса процессных мероприятий</w:t>
            </w:r>
          </w:p>
        </w:tc>
        <w:tc>
          <w:tcPr>
            <w:tcW w:w="5595" w:type="dxa"/>
            <w:shd w:val="clear" w:color="auto" w:fill="auto"/>
          </w:tcPr>
          <w:p w:rsidR="00F90F63" w:rsidRPr="00177E05" w:rsidRDefault="00F90F63" w:rsidP="00F90F63">
            <w:pPr>
              <w:autoSpaceDE w:val="0"/>
              <w:autoSpaceDN w:val="0"/>
              <w:jc w:val="both"/>
              <w:rPr>
                <w:color w:val="00B0F0"/>
              </w:rPr>
            </w:pPr>
            <w:r w:rsidRPr="00177E05">
              <w:t>Администрация Тайшетского муниципального округа;</w:t>
            </w:r>
          </w:p>
          <w:p w:rsidR="00F90F63" w:rsidRPr="00177E05" w:rsidRDefault="00F90F63" w:rsidP="00F90F63">
            <w:pPr>
              <w:autoSpaceDE w:val="0"/>
              <w:autoSpaceDN w:val="0"/>
              <w:jc w:val="both"/>
            </w:pPr>
            <w:r w:rsidRPr="00177E05">
              <w:t xml:space="preserve">Управление экономического развития; </w:t>
            </w:r>
          </w:p>
          <w:p w:rsidR="00F90F63" w:rsidRPr="00177E05" w:rsidRDefault="00F90F63" w:rsidP="00F90F63">
            <w:pPr>
              <w:autoSpaceDE w:val="0"/>
              <w:autoSpaceDN w:val="0"/>
              <w:jc w:val="both"/>
            </w:pPr>
            <w:r w:rsidRPr="00177E05">
              <w:t>Отдел учета и исполнения смет;</w:t>
            </w:r>
          </w:p>
          <w:p w:rsidR="00F90F63" w:rsidRPr="00177E05" w:rsidRDefault="00F90F63" w:rsidP="00F90F63">
            <w:pPr>
              <w:autoSpaceDE w:val="0"/>
              <w:autoSpaceDN w:val="0"/>
              <w:jc w:val="both"/>
            </w:pPr>
            <w:r w:rsidRPr="00177E05">
              <w:t>Управление дорожного хозяйства и благоустройства;</w:t>
            </w:r>
          </w:p>
          <w:p w:rsidR="00F90F63" w:rsidRPr="00177E05" w:rsidRDefault="00F90F63" w:rsidP="00F90F63">
            <w:pPr>
              <w:autoSpaceDE w:val="0"/>
              <w:autoSpaceDN w:val="0"/>
              <w:jc w:val="both"/>
            </w:pPr>
            <w:r w:rsidRPr="00177E05">
              <w:t xml:space="preserve">Управление жилищно-коммунального хозяйства; </w:t>
            </w:r>
          </w:p>
          <w:p w:rsidR="00F90F63" w:rsidRPr="00177E05" w:rsidRDefault="00F90F63" w:rsidP="00F90F63">
            <w:pPr>
              <w:autoSpaceDE w:val="0"/>
              <w:autoSpaceDN w:val="0"/>
              <w:jc w:val="both"/>
            </w:pPr>
            <w:r w:rsidRPr="00177E05">
              <w:t xml:space="preserve">Управление капитального строительства и архитектуры; </w:t>
            </w:r>
          </w:p>
          <w:p w:rsidR="00F90F63" w:rsidRPr="00177E05" w:rsidRDefault="00F90F63" w:rsidP="00F90F63">
            <w:pPr>
              <w:autoSpaceDE w:val="0"/>
              <w:autoSpaceDN w:val="0"/>
              <w:jc w:val="both"/>
            </w:pPr>
            <w:r w:rsidRPr="00177E05">
              <w:t xml:space="preserve">Управление по культуре, делам молодёжи, туризму и спорту; </w:t>
            </w:r>
          </w:p>
          <w:p w:rsidR="00F90F63" w:rsidRPr="00177E05" w:rsidRDefault="00F90F63" w:rsidP="00F90F63">
            <w:pPr>
              <w:autoSpaceDE w:val="0"/>
              <w:autoSpaceDN w:val="0"/>
              <w:jc w:val="both"/>
            </w:pPr>
            <w:r w:rsidRPr="00177E05">
              <w:t xml:space="preserve">Управление образования; </w:t>
            </w:r>
          </w:p>
          <w:p w:rsidR="00F90F63" w:rsidRPr="00177E05" w:rsidRDefault="00F90F63" w:rsidP="00F90F63">
            <w:pPr>
              <w:autoSpaceDE w:val="0"/>
              <w:autoSpaceDN w:val="0"/>
              <w:jc w:val="both"/>
            </w:pPr>
            <w:r w:rsidRPr="00177E05">
              <w:t xml:space="preserve">Управление имущественных и земельных отношений; </w:t>
            </w:r>
          </w:p>
          <w:p w:rsidR="00F90F63" w:rsidRPr="00177E05" w:rsidRDefault="00F90F63" w:rsidP="00F90F63">
            <w:pPr>
              <w:autoSpaceDE w:val="0"/>
              <w:autoSpaceDN w:val="0"/>
              <w:jc w:val="both"/>
            </w:pPr>
            <w:r w:rsidRPr="00177E05">
              <w:t xml:space="preserve">Управление по гражданской обороне и чрезвычайным ситуациям; </w:t>
            </w:r>
          </w:p>
          <w:p w:rsidR="00F90F63" w:rsidRPr="00177E05" w:rsidRDefault="00F90F63" w:rsidP="00F90F63">
            <w:pPr>
              <w:autoSpaceDE w:val="0"/>
              <w:autoSpaceDN w:val="0"/>
              <w:jc w:val="both"/>
            </w:pPr>
            <w:r w:rsidRPr="00177E05">
              <w:t xml:space="preserve">Финансовое управление; </w:t>
            </w:r>
          </w:p>
          <w:p w:rsidR="00F90F63" w:rsidRPr="00177E05" w:rsidRDefault="00F90F63" w:rsidP="00F90F63">
            <w:pPr>
              <w:autoSpaceDE w:val="0"/>
              <w:autoSpaceDN w:val="0"/>
              <w:jc w:val="both"/>
            </w:pPr>
            <w:r w:rsidRPr="00177E05">
              <w:t xml:space="preserve">Березовский территориальный отдел; </w:t>
            </w:r>
          </w:p>
          <w:p w:rsidR="00F90F63" w:rsidRPr="00177E05" w:rsidRDefault="00F90F63" w:rsidP="00F90F63">
            <w:pPr>
              <w:autoSpaceDE w:val="0"/>
              <w:autoSpaceDN w:val="0"/>
              <w:jc w:val="both"/>
            </w:pPr>
            <w:proofErr w:type="spellStart"/>
            <w:r w:rsidRPr="00177E05">
              <w:t>Новобирюсинский</w:t>
            </w:r>
            <w:proofErr w:type="spellEnd"/>
            <w:r w:rsidRPr="00177E05">
              <w:t xml:space="preserve"> территориальный отдел; </w:t>
            </w:r>
          </w:p>
          <w:p w:rsidR="00F90F63" w:rsidRPr="00177E05" w:rsidRDefault="00F90F63" w:rsidP="00F90F63">
            <w:pPr>
              <w:autoSpaceDE w:val="0"/>
              <w:autoSpaceDN w:val="0"/>
              <w:jc w:val="both"/>
            </w:pPr>
            <w:proofErr w:type="spellStart"/>
            <w:r w:rsidRPr="00177E05">
              <w:t>Шелеховский</w:t>
            </w:r>
            <w:proofErr w:type="spellEnd"/>
            <w:r w:rsidRPr="00177E05">
              <w:t xml:space="preserve"> территориальный отдел; </w:t>
            </w:r>
          </w:p>
          <w:p w:rsidR="00F90F63" w:rsidRPr="00177E05" w:rsidRDefault="00F90F63" w:rsidP="00F90F63">
            <w:pPr>
              <w:autoSpaceDE w:val="0"/>
              <w:autoSpaceDN w:val="0"/>
              <w:jc w:val="both"/>
            </w:pPr>
            <w:proofErr w:type="spellStart"/>
            <w:r w:rsidRPr="00177E05">
              <w:t>Шиткинский</w:t>
            </w:r>
            <w:proofErr w:type="spellEnd"/>
            <w:r w:rsidRPr="00177E05">
              <w:t xml:space="preserve"> территориальный отдел;</w:t>
            </w:r>
          </w:p>
          <w:p w:rsidR="00F90F63" w:rsidRPr="00177E05" w:rsidRDefault="00F90F63" w:rsidP="00F90F63">
            <w:pPr>
              <w:autoSpaceDE w:val="0"/>
              <w:autoSpaceDN w:val="0"/>
              <w:jc w:val="both"/>
            </w:pPr>
            <w:proofErr w:type="spellStart"/>
            <w:r w:rsidRPr="00177E05">
              <w:t>Квитокский</w:t>
            </w:r>
            <w:proofErr w:type="spellEnd"/>
            <w:r w:rsidRPr="00177E05">
              <w:t xml:space="preserve"> территориальный отдел;</w:t>
            </w:r>
          </w:p>
          <w:p w:rsidR="00F90F63" w:rsidRPr="00177E05" w:rsidRDefault="00F90F63" w:rsidP="00F90F63">
            <w:pPr>
              <w:autoSpaceDE w:val="0"/>
              <w:autoSpaceDN w:val="0"/>
              <w:jc w:val="both"/>
            </w:pPr>
            <w:r w:rsidRPr="00177E05">
              <w:t xml:space="preserve">Комитет по управлению г. Бирюсинском; </w:t>
            </w:r>
          </w:p>
          <w:p w:rsidR="005E2DEE" w:rsidRPr="00177E05" w:rsidRDefault="00F90F63" w:rsidP="00F90F63">
            <w:pPr>
              <w:widowControl w:val="0"/>
              <w:autoSpaceDE w:val="0"/>
              <w:autoSpaceDN w:val="0"/>
              <w:rPr>
                <w:rFonts w:eastAsiaTheme="minorEastAsia"/>
              </w:rPr>
            </w:pPr>
            <w:r w:rsidRPr="00177E05">
              <w:t>Комитет по управлению п. Юрты.</w:t>
            </w:r>
          </w:p>
        </w:tc>
      </w:tr>
    </w:tbl>
    <w:p w:rsidR="005E2DEE" w:rsidRPr="00177E05" w:rsidRDefault="005E2DEE" w:rsidP="005E2DEE">
      <w:pPr>
        <w:widowControl w:val="0"/>
        <w:autoSpaceDE w:val="0"/>
        <w:autoSpaceDN w:val="0"/>
        <w:jc w:val="both"/>
        <w:rPr>
          <w:rFonts w:eastAsiaTheme="minorEastAsia"/>
        </w:rPr>
      </w:pPr>
    </w:p>
    <w:p w:rsidR="006C2A5D" w:rsidRPr="00177E05" w:rsidRDefault="006C2A5D" w:rsidP="005E2DEE">
      <w:pPr>
        <w:widowControl w:val="0"/>
        <w:autoSpaceDE w:val="0"/>
        <w:autoSpaceDN w:val="0"/>
        <w:jc w:val="both"/>
        <w:rPr>
          <w:rFonts w:eastAsiaTheme="minorEastAsia"/>
        </w:rPr>
      </w:pPr>
    </w:p>
    <w:p w:rsidR="005E2DEE" w:rsidRPr="00177E05" w:rsidRDefault="005E2DEE" w:rsidP="005E2DEE">
      <w:pPr>
        <w:widowControl w:val="0"/>
        <w:autoSpaceDE w:val="0"/>
        <w:autoSpaceDN w:val="0"/>
        <w:jc w:val="center"/>
        <w:outlineLvl w:val="2"/>
        <w:rPr>
          <w:rFonts w:eastAsiaTheme="minorEastAsia"/>
        </w:rPr>
      </w:pPr>
      <w:r w:rsidRPr="00177E05">
        <w:rPr>
          <w:rFonts w:eastAsiaTheme="minorEastAsia"/>
        </w:rPr>
        <w:t>Таблица 2. Показатели комплекса процессных мероприятий</w:t>
      </w:r>
    </w:p>
    <w:p w:rsidR="00483249" w:rsidRPr="00177E05" w:rsidRDefault="00483249" w:rsidP="005E2DEE">
      <w:pPr>
        <w:widowControl w:val="0"/>
        <w:autoSpaceDE w:val="0"/>
        <w:autoSpaceDN w:val="0"/>
        <w:jc w:val="center"/>
        <w:outlineLvl w:val="2"/>
        <w:rPr>
          <w:rFonts w:eastAsiaTheme="minorEastAsia"/>
        </w:rPr>
      </w:pPr>
      <w:r w:rsidRPr="00177E05">
        <w:t xml:space="preserve"> </w:t>
      </w:r>
      <w:r w:rsidRPr="00177E05">
        <w:rPr>
          <w:rFonts w:eastAsiaTheme="minorEastAsia"/>
        </w:rPr>
        <w:t xml:space="preserve"> "Улучшение условий и охраны труда </w:t>
      </w:r>
      <w:r w:rsidR="006C2A5D" w:rsidRPr="00177E05">
        <w:rPr>
          <w:rFonts w:eastAsiaTheme="minorEastAsia"/>
        </w:rPr>
        <w:t xml:space="preserve">на территории </w:t>
      </w:r>
      <w:r w:rsidRPr="00177E05">
        <w:rPr>
          <w:rFonts w:eastAsiaTheme="minorEastAsia"/>
        </w:rPr>
        <w:t>Тайшетско</w:t>
      </w:r>
      <w:r w:rsidR="006C2A5D" w:rsidRPr="00177E05">
        <w:rPr>
          <w:rFonts w:eastAsiaTheme="minorEastAsia"/>
        </w:rPr>
        <w:t xml:space="preserve">го </w:t>
      </w:r>
      <w:r w:rsidRPr="00177E05">
        <w:rPr>
          <w:rFonts w:eastAsiaTheme="minorEastAsia"/>
        </w:rPr>
        <w:t>муниципально</w:t>
      </w:r>
      <w:r w:rsidR="006C2A5D" w:rsidRPr="00177E05">
        <w:rPr>
          <w:rFonts w:eastAsiaTheme="minorEastAsia"/>
        </w:rPr>
        <w:t>го округа</w:t>
      </w:r>
      <w:r w:rsidRPr="00177E05">
        <w:rPr>
          <w:rFonts w:eastAsiaTheme="minorEastAsia"/>
        </w:rPr>
        <w:t>"</w:t>
      </w:r>
    </w:p>
    <w:p w:rsidR="005E2DEE" w:rsidRPr="00177E05" w:rsidRDefault="005E2DEE" w:rsidP="005E2DEE">
      <w:pPr>
        <w:widowControl w:val="0"/>
        <w:autoSpaceDE w:val="0"/>
        <w:autoSpaceDN w:val="0"/>
        <w:rPr>
          <w:rFonts w:eastAsiaTheme="minorEastAsia"/>
        </w:rPr>
      </w:pPr>
      <w:r w:rsidRPr="00177E05">
        <w:rPr>
          <w:rFonts w:eastAsiaTheme="minorEastAsia"/>
        </w:rPr>
        <w:t xml:space="preserve"> </w:t>
      </w:r>
    </w:p>
    <w:tbl>
      <w:tblPr>
        <w:tblW w:w="11094"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51"/>
        <w:gridCol w:w="709"/>
        <w:gridCol w:w="568"/>
        <w:gridCol w:w="708"/>
        <w:gridCol w:w="708"/>
        <w:gridCol w:w="709"/>
        <w:gridCol w:w="707"/>
        <w:gridCol w:w="755"/>
        <w:gridCol w:w="755"/>
        <w:gridCol w:w="616"/>
        <w:gridCol w:w="709"/>
        <w:gridCol w:w="1136"/>
        <w:gridCol w:w="709"/>
      </w:tblGrid>
      <w:tr w:rsidR="005E2DEE" w:rsidRPr="00177E05" w:rsidTr="005E2DEE">
        <w:tc>
          <w:tcPr>
            <w:tcW w:w="454" w:type="dxa"/>
            <w:vMerge w:val="restart"/>
          </w:tcPr>
          <w:p w:rsidR="005E2DEE" w:rsidRPr="00177E05" w:rsidRDefault="00EA05C5" w:rsidP="005E2DEE">
            <w:pPr>
              <w:widowControl w:val="0"/>
              <w:autoSpaceDE w:val="0"/>
              <w:autoSpaceDN w:val="0"/>
              <w:jc w:val="center"/>
              <w:rPr>
                <w:rFonts w:eastAsiaTheme="minorEastAsia"/>
              </w:rPr>
            </w:pPr>
            <w:r w:rsidRPr="00177E05">
              <w:rPr>
                <w:rFonts w:eastAsiaTheme="minorEastAsia"/>
              </w:rPr>
              <w:t>№</w:t>
            </w:r>
            <w:r w:rsidR="005E2DEE" w:rsidRPr="00177E05">
              <w:rPr>
                <w:rFonts w:eastAsiaTheme="minorEastAsia"/>
              </w:rPr>
              <w:t xml:space="preserve"> п/п</w:t>
            </w:r>
          </w:p>
        </w:tc>
        <w:tc>
          <w:tcPr>
            <w:tcW w:w="1851"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Наименование показателя/задачи</w:t>
            </w:r>
          </w:p>
        </w:tc>
        <w:tc>
          <w:tcPr>
            <w:tcW w:w="709"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Признак возрастания/ убывания</w:t>
            </w:r>
          </w:p>
        </w:tc>
        <w:tc>
          <w:tcPr>
            <w:tcW w:w="568"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Единица измерения</w:t>
            </w:r>
          </w:p>
        </w:tc>
        <w:tc>
          <w:tcPr>
            <w:tcW w:w="1416" w:type="dxa"/>
            <w:gridSpan w:val="2"/>
          </w:tcPr>
          <w:p w:rsidR="005E2DEE" w:rsidRPr="00177E05" w:rsidRDefault="005E2DEE" w:rsidP="005E2DEE">
            <w:pPr>
              <w:widowControl w:val="0"/>
              <w:autoSpaceDE w:val="0"/>
              <w:autoSpaceDN w:val="0"/>
              <w:rPr>
                <w:rFonts w:eastAsiaTheme="minorEastAsia"/>
              </w:rPr>
            </w:pPr>
            <w:r w:rsidRPr="00177E05">
              <w:rPr>
                <w:rFonts w:eastAsiaTheme="minorEastAsia"/>
              </w:rPr>
              <w:t xml:space="preserve">Базовое значение </w:t>
            </w:r>
          </w:p>
        </w:tc>
        <w:tc>
          <w:tcPr>
            <w:tcW w:w="4251" w:type="dxa"/>
            <w:gridSpan w:val="6"/>
          </w:tcPr>
          <w:p w:rsidR="005E2DEE" w:rsidRPr="00177E05" w:rsidRDefault="005E2DEE" w:rsidP="005E2DEE">
            <w:pPr>
              <w:widowControl w:val="0"/>
              <w:autoSpaceDE w:val="0"/>
              <w:autoSpaceDN w:val="0"/>
              <w:jc w:val="center"/>
              <w:rPr>
                <w:rFonts w:eastAsiaTheme="minorEastAsia"/>
              </w:rPr>
            </w:pPr>
            <w:r w:rsidRPr="00177E05">
              <w:rPr>
                <w:rFonts w:eastAsiaTheme="minorEastAsia"/>
              </w:rPr>
              <w:t>Значение показателей по годам</w:t>
            </w:r>
          </w:p>
        </w:tc>
        <w:tc>
          <w:tcPr>
            <w:tcW w:w="1136" w:type="dxa"/>
            <w:vMerge w:val="restart"/>
          </w:tcPr>
          <w:p w:rsidR="005E2DEE" w:rsidRPr="00177E05" w:rsidRDefault="005E2DEE" w:rsidP="005E2DEE">
            <w:pPr>
              <w:widowControl w:val="0"/>
              <w:autoSpaceDE w:val="0"/>
              <w:autoSpaceDN w:val="0"/>
              <w:jc w:val="center"/>
              <w:rPr>
                <w:rFonts w:eastAsiaTheme="minorEastAsia"/>
              </w:rPr>
            </w:pPr>
            <w:proofErr w:type="gramStart"/>
            <w:r w:rsidRPr="00177E05">
              <w:rPr>
                <w:rFonts w:eastAsiaTheme="minorEastAsia"/>
              </w:rPr>
              <w:t>Ответ-</w:t>
            </w:r>
            <w:proofErr w:type="spellStart"/>
            <w:r w:rsidRPr="00177E05">
              <w:rPr>
                <w:rFonts w:eastAsiaTheme="minorEastAsia"/>
              </w:rPr>
              <w:t>ственный</w:t>
            </w:r>
            <w:proofErr w:type="spellEnd"/>
            <w:proofErr w:type="gramEnd"/>
            <w:r w:rsidRPr="00177E05">
              <w:rPr>
                <w:rFonts w:eastAsiaTheme="minorEastAsia"/>
              </w:rPr>
              <w:t xml:space="preserve"> за </w:t>
            </w:r>
            <w:proofErr w:type="spellStart"/>
            <w:r w:rsidRPr="00177E05">
              <w:rPr>
                <w:rFonts w:eastAsiaTheme="minorEastAsia"/>
              </w:rPr>
              <w:t>достиж-ение</w:t>
            </w:r>
            <w:proofErr w:type="spellEnd"/>
            <w:r w:rsidRPr="00177E05">
              <w:rPr>
                <w:rFonts w:eastAsiaTheme="minorEastAsia"/>
              </w:rPr>
              <w:t xml:space="preserve"> показа-теля </w:t>
            </w:r>
          </w:p>
        </w:tc>
        <w:tc>
          <w:tcPr>
            <w:tcW w:w="709"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Информационная система </w:t>
            </w:r>
          </w:p>
        </w:tc>
      </w:tr>
      <w:tr w:rsidR="005E2DEE" w:rsidRPr="00177E05" w:rsidTr="005E2DEE">
        <w:tc>
          <w:tcPr>
            <w:tcW w:w="454" w:type="dxa"/>
            <w:vMerge/>
          </w:tcPr>
          <w:p w:rsidR="005E2DEE" w:rsidRPr="00177E05" w:rsidRDefault="005E2DEE" w:rsidP="005E2DEE">
            <w:pPr>
              <w:widowControl w:val="0"/>
              <w:autoSpaceDE w:val="0"/>
              <w:autoSpaceDN w:val="0"/>
              <w:rPr>
                <w:rFonts w:eastAsiaTheme="minorEastAsia"/>
              </w:rPr>
            </w:pPr>
          </w:p>
        </w:tc>
        <w:tc>
          <w:tcPr>
            <w:tcW w:w="1851" w:type="dxa"/>
            <w:vMerge/>
          </w:tcPr>
          <w:p w:rsidR="005E2DEE" w:rsidRPr="00177E05" w:rsidRDefault="005E2DEE" w:rsidP="005E2DEE">
            <w:pPr>
              <w:widowControl w:val="0"/>
              <w:autoSpaceDE w:val="0"/>
              <w:autoSpaceDN w:val="0"/>
              <w:rPr>
                <w:rFonts w:eastAsiaTheme="minorEastAsia"/>
              </w:rPr>
            </w:pPr>
          </w:p>
        </w:tc>
        <w:tc>
          <w:tcPr>
            <w:tcW w:w="709" w:type="dxa"/>
            <w:vMerge/>
          </w:tcPr>
          <w:p w:rsidR="005E2DEE" w:rsidRPr="00177E05" w:rsidRDefault="005E2DEE" w:rsidP="005E2DEE">
            <w:pPr>
              <w:widowControl w:val="0"/>
              <w:autoSpaceDE w:val="0"/>
              <w:autoSpaceDN w:val="0"/>
              <w:rPr>
                <w:rFonts w:eastAsiaTheme="minorEastAsia"/>
              </w:rPr>
            </w:pPr>
          </w:p>
        </w:tc>
        <w:tc>
          <w:tcPr>
            <w:tcW w:w="568" w:type="dxa"/>
            <w:vMerge/>
          </w:tcPr>
          <w:p w:rsidR="005E2DEE" w:rsidRPr="00177E05" w:rsidRDefault="005E2DEE" w:rsidP="005E2DEE">
            <w:pPr>
              <w:widowControl w:val="0"/>
              <w:autoSpaceDE w:val="0"/>
              <w:autoSpaceDN w:val="0"/>
              <w:rPr>
                <w:rFonts w:eastAsiaTheme="minorEastAsia"/>
              </w:rPr>
            </w:pPr>
          </w:p>
        </w:tc>
        <w:tc>
          <w:tcPr>
            <w:tcW w:w="70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значение</w:t>
            </w:r>
          </w:p>
        </w:tc>
        <w:tc>
          <w:tcPr>
            <w:tcW w:w="708" w:type="dxa"/>
          </w:tcPr>
          <w:p w:rsidR="005E2DEE" w:rsidRPr="00177E05" w:rsidRDefault="005E2DEE" w:rsidP="007A10B3">
            <w:pPr>
              <w:widowControl w:val="0"/>
              <w:autoSpaceDE w:val="0"/>
              <w:autoSpaceDN w:val="0"/>
              <w:jc w:val="center"/>
              <w:rPr>
                <w:rFonts w:eastAsiaTheme="minorEastAsia"/>
              </w:rPr>
            </w:pPr>
            <w:r w:rsidRPr="00177E05">
              <w:rPr>
                <w:rFonts w:eastAsiaTheme="minorEastAsia"/>
              </w:rPr>
              <w:t>202</w:t>
            </w:r>
            <w:r w:rsidR="007A10B3" w:rsidRPr="00177E05">
              <w:rPr>
                <w:rFonts w:eastAsiaTheme="minorEastAsia"/>
              </w:rPr>
              <w:t>5</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2026</w:t>
            </w:r>
          </w:p>
        </w:tc>
        <w:tc>
          <w:tcPr>
            <w:tcW w:w="70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2027</w:t>
            </w:r>
          </w:p>
        </w:tc>
        <w:tc>
          <w:tcPr>
            <w:tcW w:w="75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2028</w:t>
            </w:r>
          </w:p>
        </w:tc>
        <w:tc>
          <w:tcPr>
            <w:tcW w:w="75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2029</w:t>
            </w:r>
          </w:p>
        </w:tc>
        <w:tc>
          <w:tcPr>
            <w:tcW w:w="61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2030</w:t>
            </w:r>
          </w:p>
        </w:tc>
        <w:tc>
          <w:tcPr>
            <w:tcW w:w="709" w:type="dxa"/>
          </w:tcPr>
          <w:p w:rsidR="005E2DEE" w:rsidRPr="00177E05" w:rsidRDefault="005E2DEE" w:rsidP="005E2DEE">
            <w:pPr>
              <w:widowControl w:val="0"/>
              <w:autoSpaceDE w:val="0"/>
              <w:autoSpaceDN w:val="0"/>
              <w:rPr>
                <w:rFonts w:eastAsiaTheme="minorEastAsia"/>
              </w:rPr>
            </w:pPr>
            <w:r w:rsidRPr="00177E05">
              <w:rPr>
                <w:rFonts w:eastAsiaTheme="minorEastAsia"/>
              </w:rPr>
              <w:t>2031</w:t>
            </w:r>
          </w:p>
        </w:tc>
        <w:tc>
          <w:tcPr>
            <w:tcW w:w="1136" w:type="dxa"/>
            <w:vMerge/>
          </w:tcPr>
          <w:p w:rsidR="005E2DEE" w:rsidRPr="00177E05" w:rsidRDefault="005E2DEE" w:rsidP="005E2DEE">
            <w:pPr>
              <w:widowControl w:val="0"/>
              <w:autoSpaceDE w:val="0"/>
              <w:autoSpaceDN w:val="0"/>
              <w:rPr>
                <w:rFonts w:eastAsiaTheme="minorEastAsia"/>
              </w:rPr>
            </w:pPr>
          </w:p>
        </w:tc>
        <w:tc>
          <w:tcPr>
            <w:tcW w:w="709" w:type="dxa"/>
            <w:vMerge/>
          </w:tcPr>
          <w:p w:rsidR="005E2DEE" w:rsidRPr="00177E05" w:rsidRDefault="005E2DEE" w:rsidP="005E2DEE">
            <w:pPr>
              <w:widowControl w:val="0"/>
              <w:autoSpaceDE w:val="0"/>
              <w:autoSpaceDN w:val="0"/>
              <w:rPr>
                <w:rFonts w:eastAsiaTheme="minorEastAsia"/>
              </w:rPr>
            </w:pPr>
          </w:p>
        </w:tc>
      </w:tr>
      <w:tr w:rsidR="005E2DEE" w:rsidRPr="00177E05" w:rsidTr="005E2DEE">
        <w:tc>
          <w:tcPr>
            <w:tcW w:w="45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w:t>
            </w:r>
          </w:p>
        </w:tc>
        <w:tc>
          <w:tcPr>
            <w:tcW w:w="1851"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3</w:t>
            </w:r>
          </w:p>
        </w:tc>
        <w:tc>
          <w:tcPr>
            <w:tcW w:w="56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4</w:t>
            </w:r>
          </w:p>
        </w:tc>
        <w:tc>
          <w:tcPr>
            <w:tcW w:w="70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5</w:t>
            </w:r>
          </w:p>
        </w:tc>
        <w:tc>
          <w:tcPr>
            <w:tcW w:w="70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6</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7</w:t>
            </w:r>
          </w:p>
        </w:tc>
        <w:tc>
          <w:tcPr>
            <w:tcW w:w="70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8</w:t>
            </w:r>
          </w:p>
        </w:tc>
        <w:tc>
          <w:tcPr>
            <w:tcW w:w="75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9</w:t>
            </w:r>
          </w:p>
        </w:tc>
        <w:tc>
          <w:tcPr>
            <w:tcW w:w="75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10</w:t>
            </w:r>
          </w:p>
        </w:tc>
        <w:tc>
          <w:tcPr>
            <w:tcW w:w="61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11</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12</w:t>
            </w:r>
          </w:p>
        </w:tc>
        <w:tc>
          <w:tcPr>
            <w:tcW w:w="113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13</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14</w:t>
            </w:r>
          </w:p>
        </w:tc>
      </w:tr>
      <w:tr w:rsidR="005E2DEE" w:rsidRPr="00177E05" w:rsidTr="005E2DEE">
        <w:tc>
          <w:tcPr>
            <w:tcW w:w="45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w:t>
            </w:r>
          </w:p>
        </w:tc>
        <w:tc>
          <w:tcPr>
            <w:tcW w:w="10640" w:type="dxa"/>
            <w:gridSpan w:val="13"/>
          </w:tcPr>
          <w:p w:rsidR="005E2DEE" w:rsidRPr="00177E05" w:rsidRDefault="006C2A5D" w:rsidP="005E2DEE">
            <w:pPr>
              <w:jc w:val="both"/>
            </w:pPr>
            <w:r w:rsidRPr="00177E05">
              <w:rPr>
                <w:rFonts w:eastAsiaTheme="minorEastAsia"/>
              </w:rPr>
              <w:t>Задача "</w:t>
            </w:r>
            <w:r w:rsidRPr="00177E05">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tc>
      </w:tr>
      <w:tr w:rsidR="00500B2E" w:rsidRPr="00177E05" w:rsidTr="00500B2E">
        <w:tc>
          <w:tcPr>
            <w:tcW w:w="454" w:type="dxa"/>
          </w:tcPr>
          <w:p w:rsidR="00500B2E" w:rsidRPr="00177E05" w:rsidRDefault="00746EAC" w:rsidP="00500B2E">
            <w:pPr>
              <w:widowControl w:val="0"/>
              <w:autoSpaceDE w:val="0"/>
              <w:autoSpaceDN w:val="0"/>
              <w:jc w:val="center"/>
              <w:rPr>
                <w:rFonts w:eastAsiaTheme="minorEastAsia"/>
              </w:rPr>
            </w:pPr>
            <w:r w:rsidRPr="00177E05">
              <w:rPr>
                <w:rFonts w:eastAsiaTheme="minorEastAsia"/>
              </w:rPr>
              <w:t>1.1</w:t>
            </w:r>
          </w:p>
        </w:tc>
        <w:tc>
          <w:tcPr>
            <w:tcW w:w="1851" w:type="dxa"/>
            <w:tcBorders>
              <w:top w:val="single" w:sz="4" w:space="0" w:color="auto"/>
              <w:left w:val="nil"/>
              <w:bottom w:val="single" w:sz="4" w:space="0" w:color="auto"/>
              <w:right w:val="single" w:sz="4" w:space="0" w:color="auto"/>
            </w:tcBorders>
          </w:tcPr>
          <w:p w:rsidR="005C0AD8" w:rsidRPr="00824680" w:rsidRDefault="00500B2E" w:rsidP="00500B2E">
            <w:r w:rsidRPr="00824680">
              <w:t>Доля руководителей и специалистов</w:t>
            </w:r>
            <w:r w:rsidR="005C0AD8" w:rsidRPr="00824680">
              <w:t xml:space="preserve"> Администрации Тайшетского муниципального округа, её структурных подразделений, отраслевых (функциональных) и территориальных органов</w:t>
            </w:r>
            <w:r w:rsidRPr="00824680">
              <w:t>, обученных и прошедших проверку знаний требований охраны труда, от общего количества руководителей и специалистов, подлежащих обучению в соответствующем текущем году</w:t>
            </w:r>
          </w:p>
        </w:tc>
        <w:tc>
          <w:tcPr>
            <w:tcW w:w="709" w:type="dxa"/>
          </w:tcPr>
          <w:p w:rsidR="00500B2E" w:rsidRPr="00F71F4C" w:rsidRDefault="00500B2E" w:rsidP="00500B2E">
            <w:pPr>
              <w:widowControl w:val="0"/>
              <w:autoSpaceDE w:val="0"/>
              <w:autoSpaceDN w:val="0"/>
              <w:rPr>
                <w:rFonts w:eastAsiaTheme="minorEastAsia"/>
              </w:rPr>
            </w:pPr>
            <w:r w:rsidRPr="00F71F4C">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500B2E" w:rsidRPr="00F71F4C" w:rsidRDefault="00500B2E" w:rsidP="00500B2E">
            <w:pPr>
              <w:jc w:val="center"/>
              <w:rPr>
                <w:rFonts w:eastAsiaTheme="minorEastAsia"/>
              </w:rPr>
            </w:pPr>
            <w:r w:rsidRPr="00F71F4C">
              <w:rPr>
                <w:rFonts w:eastAsiaTheme="minorEastAsia"/>
              </w:rPr>
              <w:t xml:space="preserve"> %</w:t>
            </w:r>
          </w:p>
        </w:tc>
        <w:tc>
          <w:tcPr>
            <w:tcW w:w="708" w:type="dxa"/>
          </w:tcPr>
          <w:p w:rsidR="00500B2E" w:rsidRPr="00F71F4C" w:rsidRDefault="00500B2E" w:rsidP="00500B2E">
            <w:pPr>
              <w:widowControl w:val="0"/>
              <w:autoSpaceDE w:val="0"/>
              <w:autoSpaceDN w:val="0"/>
              <w:jc w:val="center"/>
              <w:rPr>
                <w:rFonts w:eastAsiaTheme="minorEastAsia"/>
              </w:rPr>
            </w:pPr>
            <w:r w:rsidRPr="00F71F4C">
              <w:rPr>
                <w:rFonts w:eastAsiaTheme="minorEastAsia"/>
              </w:rPr>
              <w:t>100</w:t>
            </w:r>
          </w:p>
        </w:tc>
        <w:tc>
          <w:tcPr>
            <w:tcW w:w="708" w:type="dxa"/>
          </w:tcPr>
          <w:p w:rsidR="00500B2E" w:rsidRPr="00F71F4C" w:rsidRDefault="00500B2E" w:rsidP="00500B2E">
            <w:pPr>
              <w:widowControl w:val="0"/>
              <w:autoSpaceDE w:val="0"/>
              <w:autoSpaceDN w:val="0"/>
              <w:rPr>
                <w:rFonts w:eastAsiaTheme="minorEastAsia"/>
              </w:rPr>
            </w:pPr>
            <w:r w:rsidRPr="00F71F4C">
              <w:rPr>
                <w:rFonts w:eastAsiaTheme="minorEastAsia"/>
              </w:rPr>
              <w:t>2025</w:t>
            </w:r>
          </w:p>
        </w:tc>
        <w:tc>
          <w:tcPr>
            <w:tcW w:w="709" w:type="dxa"/>
          </w:tcPr>
          <w:p w:rsidR="00500B2E" w:rsidRPr="00F71F4C" w:rsidRDefault="00835958" w:rsidP="00500B2E">
            <w:pPr>
              <w:widowControl w:val="0"/>
              <w:autoSpaceDE w:val="0"/>
              <w:autoSpaceDN w:val="0"/>
              <w:rPr>
                <w:rFonts w:eastAsiaTheme="minorEastAsia"/>
              </w:rPr>
            </w:pPr>
            <w:r w:rsidRPr="00F71F4C">
              <w:rPr>
                <w:rFonts w:eastAsiaTheme="minorEastAsia"/>
              </w:rPr>
              <w:t>0</w:t>
            </w:r>
          </w:p>
        </w:tc>
        <w:tc>
          <w:tcPr>
            <w:tcW w:w="707" w:type="dxa"/>
          </w:tcPr>
          <w:p w:rsidR="00500B2E" w:rsidRPr="00F71F4C" w:rsidRDefault="00500B2E" w:rsidP="00500B2E">
            <w:pPr>
              <w:widowControl w:val="0"/>
              <w:autoSpaceDE w:val="0"/>
              <w:autoSpaceDN w:val="0"/>
              <w:rPr>
                <w:rFonts w:eastAsiaTheme="minorEastAsia"/>
              </w:rPr>
            </w:pPr>
            <w:r w:rsidRPr="00F71F4C">
              <w:rPr>
                <w:rFonts w:eastAsiaTheme="minorEastAsia"/>
              </w:rPr>
              <w:t>100</w:t>
            </w:r>
          </w:p>
        </w:tc>
        <w:tc>
          <w:tcPr>
            <w:tcW w:w="755" w:type="dxa"/>
          </w:tcPr>
          <w:p w:rsidR="00500B2E" w:rsidRPr="00F71F4C" w:rsidRDefault="00500B2E" w:rsidP="00500B2E">
            <w:pPr>
              <w:widowControl w:val="0"/>
              <w:autoSpaceDE w:val="0"/>
              <w:autoSpaceDN w:val="0"/>
              <w:rPr>
                <w:rFonts w:eastAsiaTheme="minorEastAsia"/>
              </w:rPr>
            </w:pPr>
            <w:r w:rsidRPr="00F71F4C">
              <w:rPr>
                <w:rFonts w:eastAsiaTheme="minorEastAsia"/>
              </w:rPr>
              <w:t>100</w:t>
            </w:r>
          </w:p>
        </w:tc>
        <w:tc>
          <w:tcPr>
            <w:tcW w:w="755" w:type="dxa"/>
          </w:tcPr>
          <w:p w:rsidR="00500B2E" w:rsidRPr="00F71F4C" w:rsidRDefault="00500B2E" w:rsidP="00500B2E">
            <w:pPr>
              <w:widowControl w:val="0"/>
              <w:autoSpaceDE w:val="0"/>
              <w:autoSpaceDN w:val="0"/>
              <w:rPr>
                <w:rFonts w:eastAsiaTheme="minorEastAsia"/>
              </w:rPr>
            </w:pPr>
            <w:r w:rsidRPr="00F71F4C">
              <w:rPr>
                <w:rFonts w:eastAsiaTheme="minorEastAsia"/>
              </w:rPr>
              <w:t>100</w:t>
            </w:r>
          </w:p>
        </w:tc>
        <w:tc>
          <w:tcPr>
            <w:tcW w:w="616" w:type="dxa"/>
          </w:tcPr>
          <w:p w:rsidR="00500B2E" w:rsidRPr="00F71F4C" w:rsidRDefault="00500B2E" w:rsidP="00500B2E">
            <w:pPr>
              <w:widowControl w:val="0"/>
              <w:autoSpaceDE w:val="0"/>
              <w:autoSpaceDN w:val="0"/>
              <w:rPr>
                <w:rFonts w:eastAsiaTheme="minorEastAsia"/>
              </w:rPr>
            </w:pPr>
            <w:r w:rsidRPr="00F71F4C">
              <w:rPr>
                <w:rFonts w:eastAsiaTheme="minorEastAsia"/>
              </w:rPr>
              <w:t>100</w:t>
            </w:r>
          </w:p>
        </w:tc>
        <w:tc>
          <w:tcPr>
            <w:tcW w:w="709" w:type="dxa"/>
          </w:tcPr>
          <w:p w:rsidR="00500B2E" w:rsidRPr="00F71F4C" w:rsidRDefault="00500B2E" w:rsidP="00500B2E">
            <w:pPr>
              <w:widowControl w:val="0"/>
              <w:autoSpaceDE w:val="0"/>
              <w:autoSpaceDN w:val="0"/>
              <w:rPr>
                <w:rFonts w:eastAsiaTheme="minorEastAsia"/>
              </w:rPr>
            </w:pPr>
            <w:r w:rsidRPr="00F71F4C">
              <w:rPr>
                <w:rFonts w:eastAsiaTheme="minorEastAsia"/>
              </w:rPr>
              <w:t>100</w:t>
            </w:r>
          </w:p>
        </w:tc>
        <w:tc>
          <w:tcPr>
            <w:tcW w:w="1136" w:type="dxa"/>
          </w:tcPr>
          <w:p w:rsidR="00500B2E" w:rsidRPr="00F71F4C" w:rsidRDefault="00500B2E" w:rsidP="00500B2E">
            <w:pPr>
              <w:widowControl w:val="0"/>
              <w:autoSpaceDE w:val="0"/>
              <w:autoSpaceDN w:val="0"/>
              <w:adjustRightInd w:val="0"/>
              <w:rPr>
                <w:rFonts w:eastAsiaTheme="minorEastAsia"/>
              </w:rPr>
            </w:pPr>
            <w:r w:rsidRPr="00F71F4C">
              <w:rPr>
                <w:rFonts w:eastAsiaTheme="minorEastAsia"/>
              </w:rPr>
              <w:t xml:space="preserve">Управление экономического развития </w:t>
            </w:r>
          </w:p>
        </w:tc>
        <w:tc>
          <w:tcPr>
            <w:tcW w:w="709" w:type="dxa"/>
          </w:tcPr>
          <w:p w:rsidR="00500B2E" w:rsidRPr="00F71F4C" w:rsidRDefault="00500B2E" w:rsidP="00500B2E">
            <w:pPr>
              <w:widowControl w:val="0"/>
              <w:autoSpaceDE w:val="0"/>
              <w:autoSpaceDN w:val="0"/>
              <w:rPr>
                <w:rFonts w:eastAsiaTheme="minorEastAsia"/>
              </w:rPr>
            </w:pPr>
            <w:r w:rsidRPr="00F71F4C">
              <w:rPr>
                <w:rFonts w:eastAsiaTheme="minorEastAsia"/>
              </w:rPr>
              <w:t>На бумажном носителе</w:t>
            </w:r>
          </w:p>
        </w:tc>
      </w:tr>
      <w:tr w:rsidR="005C0AD8" w:rsidRPr="00177E05" w:rsidTr="00500B2E">
        <w:tc>
          <w:tcPr>
            <w:tcW w:w="454" w:type="dxa"/>
          </w:tcPr>
          <w:p w:rsidR="005C0AD8" w:rsidRPr="00177E05" w:rsidRDefault="00F71F4C" w:rsidP="005C0AD8">
            <w:pPr>
              <w:widowControl w:val="0"/>
              <w:autoSpaceDE w:val="0"/>
              <w:autoSpaceDN w:val="0"/>
              <w:jc w:val="center"/>
              <w:rPr>
                <w:rFonts w:eastAsiaTheme="minorEastAsia"/>
              </w:rPr>
            </w:pPr>
            <w:r>
              <w:rPr>
                <w:rFonts w:eastAsiaTheme="minorEastAsia"/>
              </w:rPr>
              <w:t>1.2</w:t>
            </w:r>
          </w:p>
        </w:tc>
        <w:tc>
          <w:tcPr>
            <w:tcW w:w="1851" w:type="dxa"/>
            <w:tcBorders>
              <w:top w:val="single" w:sz="4" w:space="0" w:color="auto"/>
              <w:left w:val="nil"/>
              <w:bottom w:val="single" w:sz="4" w:space="0" w:color="auto"/>
              <w:right w:val="single" w:sz="4" w:space="0" w:color="auto"/>
            </w:tcBorders>
          </w:tcPr>
          <w:p w:rsidR="005C0AD8" w:rsidRPr="00824680" w:rsidRDefault="005C0AD8" w:rsidP="005C0AD8">
            <w:r w:rsidRPr="00824680">
              <w:t>Доля руководителей и специалистов учреждений, подведомственных отраслевым (функциональным) органам Администрации Тайшетского муниципального округа, обученных и прошедших проверку знаний требований охраны труда, от общего количества руководителей и специалистов, подлежащих обучению в соответствующем текущем году</w:t>
            </w:r>
          </w:p>
        </w:tc>
        <w:tc>
          <w:tcPr>
            <w:tcW w:w="709" w:type="dxa"/>
          </w:tcPr>
          <w:p w:rsidR="005C0AD8" w:rsidRPr="00F71F4C" w:rsidRDefault="005C0AD8" w:rsidP="005C0AD8">
            <w:pPr>
              <w:widowControl w:val="0"/>
              <w:autoSpaceDE w:val="0"/>
              <w:autoSpaceDN w:val="0"/>
              <w:rPr>
                <w:rFonts w:eastAsiaTheme="minorEastAsia"/>
              </w:rPr>
            </w:pPr>
            <w:r w:rsidRPr="00F71F4C">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5C0AD8" w:rsidRPr="00F71F4C" w:rsidRDefault="005C0AD8" w:rsidP="005C0AD8">
            <w:pPr>
              <w:jc w:val="center"/>
              <w:rPr>
                <w:rFonts w:eastAsiaTheme="minorEastAsia"/>
              </w:rPr>
            </w:pPr>
            <w:r w:rsidRPr="00F71F4C">
              <w:rPr>
                <w:rFonts w:eastAsiaTheme="minorEastAsia"/>
              </w:rPr>
              <w:t xml:space="preserve"> %</w:t>
            </w:r>
          </w:p>
        </w:tc>
        <w:tc>
          <w:tcPr>
            <w:tcW w:w="708" w:type="dxa"/>
          </w:tcPr>
          <w:p w:rsidR="005C0AD8" w:rsidRPr="00F71F4C" w:rsidRDefault="005C0AD8" w:rsidP="005C0AD8">
            <w:pPr>
              <w:widowControl w:val="0"/>
              <w:autoSpaceDE w:val="0"/>
              <w:autoSpaceDN w:val="0"/>
              <w:jc w:val="center"/>
              <w:rPr>
                <w:rFonts w:eastAsiaTheme="minorEastAsia"/>
              </w:rPr>
            </w:pPr>
            <w:r w:rsidRPr="00F71F4C">
              <w:rPr>
                <w:rFonts w:eastAsiaTheme="minorEastAsia"/>
              </w:rPr>
              <w:t>100</w:t>
            </w:r>
          </w:p>
        </w:tc>
        <w:tc>
          <w:tcPr>
            <w:tcW w:w="708" w:type="dxa"/>
          </w:tcPr>
          <w:p w:rsidR="005C0AD8" w:rsidRPr="00F71F4C" w:rsidRDefault="005C0AD8" w:rsidP="005C0AD8">
            <w:pPr>
              <w:widowControl w:val="0"/>
              <w:autoSpaceDE w:val="0"/>
              <w:autoSpaceDN w:val="0"/>
              <w:rPr>
                <w:rFonts w:eastAsiaTheme="minorEastAsia"/>
              </w:rPr>
            </w:pPr>
            <w:r w:rsidRPr="00F71F4C">
              <w:rPr>
                <w:rFonts w:eastAsiaTheme="minorEastAsia"/>
              </w:rPr>
              <w:t>2025</w:t>
            </w:r>
          </w:p>
        </w:tc>
        <w:tc>
          <w:tcPr>
            <w:tcW w:w="709"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707"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755"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755"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616"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709" w:type="dxa"/>
          </w:tcPr>
          <w:p w:rsidR="005C0AD8" w:rsidRPr="00F71F4C" w:rsidRDefault="005C0AD8" w:rsidP="005C0AD8">
            <w:pPr>
              <w:widowControl w:val="0"/>
              <w:autoSpaceDE w:val="0"/>
              <w:autoSpaceDN w:val="0"/>
              <w:rPr>
                <w:rFonts w:eastAsiaTheme="minorEastAsia"/>
              </w:rPr>
            </w:pPr>
            <w:r w:rsidRPr="00F71F4C">
              <w:rPr>
                <w:rFonts w:eastAsiaTheme="minorEastAsia"/>
              </w:rPr>
              <w:t>100</w:t>
            </w:r>
          </w:p>
        </w:tc>
        <w:tc>
          <w:tcPr>
            <w:tcW w:w="1136" w:type="dxa"/>
          </w:tcPr>
          <w:p w:rsidR="005C0AD8" w:rsidRPr="00F71F4C" w:rsidRDefault="005C0AD8" w:rsidP="005C0AD8">
            <w:pPr>
              <w:widowControl w:val="0"/>
              <w:autoSpaceDE w:val="0"/>
              <w:autoSpaceDN w:val="0"/>
              <w:adjustRightInd w:val="0"/>
              <w:rPr>
                <w:rFonts w:eastAsiaTheme="minorEastAsia"/>
              </w:rPr>
            </w:pPr>
            <w:r w:rsidRPr="00F71F4C">
              <w:rPr>
                <w:rFonts w:eastAsiaTheme="minorEastAsia"/>
              </w:rPr>
              <w:t xml:space="preserve">Управление экономического развития </w:t>
            </w:r>
          </w:p>
        </w:tc>
        <w:tc>
          <w:tcPr>
            <w:tcW w:w="709" w:type="dxa"/>
          </w:tcPr>
          <w:p w:rsidR="005C0AD8" w:rsidRPr="00F71F4C" w:rsidRDefault="005C0AD8" w:rsidP="005C0AD8">
            <w:pPr>
              <w:widowControl w:val="0"/>
              <w:autoSpaceDE w:val="0"/>
              <w:autoSpaceDN w:val="0"/>
              <w:rPr>
                <w:rFonts w:eastAsiaTheme="minorEastAsia"/>
              </w:rPr>
            </w:pPr>
            <w:r w:rsidRPr="00F71F4C">
              <w:rPr>
                <w:rFonts w:eastAsiaTheme="minorEastAsia"/>
              </w:rPr>
              <w:t>На бумажном носителе</w:t>
            </w:r>
          </w:p>
        </w:tc>
      </w:tr>
      <w:tr w:rsidR="007A2AD1" w:rsidRPr="00177E05" w:rsidTr="001F7505">
        <w:tc>
          <w:tcPr>
            <w:tcW w:w="454" w:type="dxa"/>
          </w:tcPr>
          <w:p w:rsidR="007A2AD1" w:rsidRPr="00177E05" w:rsidRDefault="00F71F4C" w:rsidP="007A2AD1">
            <w:pPr>
              <w:widowControl w:val="0"/>
              <w:autoSpaceDE w:val="0"/>
              <w:autoSpaceDN w:val="0"/>
              <w:jc w:val="center"/>
              <w:rPr>
                <w:rFonts w:eastAsiaTheme="minorEastAsia"/>
              </w:rPr>
            </w:pPr>
            <w:r>
              <w:rPr>
                <w:rFonts w:eastAsiaTheme="minorEastAsia"/>
              </w:rPr>
              <w:t>1.3</w:t>
            </w:r>
          </w:p>
        </w:tc>
        <w:tc>
          <w:tcPr>
            <w:tcW w:w="1851" w:type="dxa"/>
            <w:tcBorders>
              <w:top w:val="single" w:sz="4" w:space="0" w:color="auto"/>
              <w:left w:val="nil"/>
              <w:bottom w:val="single" w:sz="4" w:space="0" w:color="auto"/>
              <w:right w:val="single" w:sz="4" w:space="0" w:color="auto"/>
            </w:tcBorders>
          </w:tcPr>
          <w:p w:rsidR="00282CA4" w:rsidRPr="00177E05" w:rsidRDefault="00282CA4" w:rsidP="00282CA4">
            <w:pPr>
              <w:rPr>
                <w:color w:val="000000"/>
                <w:kern w:val="3"/>
                <w:lang w:eastAsia="ja-JP"/>
              </w:rPr>
            </w:pPr>
            <w:r w:rsidRPr="00177E05">
              <w:t xml:space="preserve">Коэффициент частоты травматизма  </w:t>
            </w:r>
          </w:p>
          <w:p w:rsidR="007A2AD1" w:rsidRPr="00177E05" w:rsidRDefault="007A2AD1" w:rsidP="005D4AD5">
            <w:pPr>
              <w:rPr>
                <w:color w:val="000000"/>
                <w:kern w:val="3"/>
                <w:lang w:eastAsia="ja-JP"/>
              </w:rPr>
            </w:pPr>
          </w:p>
        </w:tc>
        <w:tc>
          <w:tcPr>
            <w:tcW w:w="709" w:type="dxa"/>
          </w:tcPr>
          <w:p w:rsidR="007A2AD1" w:rsidRPr="00177E05" w:rsidRDefault="007A2AD1" w:rsidP="007A2AD1">
            <w:pPr>
              <w:widowControl w:val="0"/>
              <w:autoSpaceDE w:val="0"/>
              <w:autoSpaceDN w:val="0"/>
              <w:rPr>
                <w:rFonts w:eastAsiaTheme="minorEastAsia"/>
              </w:rPr>
            </w:pPr>
            <w:r w:rsidRPr="00177E05">
              <w:rPr>
                <w:rFonts w:eastAsiaTheme="minorEastAsia"/>
              </w:rPr>
              <w:t xml:space="preserve">Убывающий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7A2AD1" w:rsidRPr="00177E05" w:rsidRDefault="007A2AD1" w:rsidP="007A2AD1">
            <w:pPr>
              <w:jc w:val="center"/>
              <w:rPr>
                <w:rFonts w:eastAsiaTheme="minorEastAsia"/>
              </w:rPr>
            </w:pPr>
            <w:r w:rsidRPr="00177E05">
              <w:rPr>
                <w:rFonts w:eastAsiaTheme="minorEastAsia"/>
              </w:rPr>
              <w:t>случаев</w:t>
            </w:r>
          </w:p>
        </w:tc>
        <w:tc>
          <w:tcPr>
            <w:tcW w:w="708" w:type="dxa"/>
          </w:tcPr>
          <w:p w:rsidR="007A2AD1" w:rsidRPr="00177E05" w:rsidRDefault="007A2AD1" w:rsidP="007A2AD1">
            <w:pPr>
              <w:widowControl w:val="0"/>
              <w:autoSpaceDE w:val="0"/>
              <w:autoSpaceDN w:val="0"/>
              <w:rPr>
                <w:rFonts w:eastAsiaTheme="minorEastAsia"/>
              </w:rPr>
            </w:pPr>
            <w:r w:rsidRPr="00177E05">
              <w:rPr>
                <w:rFonts w:eastAsiaTheme="minorEastAsia"/>
              </w:rPr>
              <w:t>0</w:t>
            </w:r>
          </w:p>
        </w:tc>
        <w:tc>
          <w:tcPr>
            <w:tcW w:w="708" w:type="dxa"/>
          </w:tcPr>
          <w:p w:rsidR="007A2AD1" w:rsidRPr="00177E05" w:rsidRDefault="007A2AD1" w:rsidP="007A2AD1">
            <w:pPr>
              <w:widowControl w:val="0"/>
              <w:autoSpaceDE w:val="0"/>
              <w:autoSpaceDN w:val="0"/>
              <w:rPr>
                <w:rFonts w:eastAsiaTheme="minorEastAsia"/>
              </w:rPr>
            </w:pPr>
            <w:r w:rsidRPr="00177E05">
              <w:rPr>
                <w:rFonts w:eastAsiaTheme="minorEastAsia"/>
              </w:rPr>
              <w:t>2025</w:t>
            </w:r>
          </w:p>
        </w:tc>
        <w:tc>
          <w:tcPr>
            <w:tcW w:w="709" w:type="dxa"/>
          </w:tcPr>
          <w:p w:rsidR="007A2AD1" w:rsidRPr="00177E05" w:rsidRDefault="00B2041D" w:rsidP="007A2AD1">
            <w:pPr>
              <w:widowControl w:val="0"/>
              <w:autoSpaceDE w:val="0"/>
              <w:autoSpaceDN w:val="0"/>
              <w:rPr>
                <w:rFonts w:eastAsiaTheme="minorEastAsia"/>
              </w:rPr>
            </w:pPr>
            <w:r w:rsidRPr="00177E05">
              <w:rPr>
                <w:rFonts w:eastAsiaTheme="minorEastAsia"/>
              </w:rPr>
              <w:t>0</w:t>
            </w:r>
          </w:p>
        </w:tc>
        <w:tc>
          <w:tcPr>
            <w:tcW w:w="707" w:type="dxa"/>
          </w:tcPr>
          <w:p w:rsidR="007A2AD1" w:rsidRPr="00177E05" w:rsidRDefault="007A2AD1" w:rsidP="007A2AD1">
            <w:pPr>
              <w:widowControl w:val="0"/>
              <w:autoSpaceDE w:val="0"/>
              <w:autoSpaceDN w:val="0"/>
              <w:rPr>
                <w:rFonts w:eastAsiaTheme="minorEastAsia"/>
              </w:rPr>
            </w:pPr>
            <w:r w:rsidRPr="00177E05">
              <w:rPr>
                <w:rFonts w:eastAsiaTheme="minorEastAsia"/>
              </w:rPr>
              <w:t>0</w:t>
            </w:r>
          </w:p>
        </w:tc>
        <w:tc>
          <w:tcPr>
            <w:tcW w:w="755" w:type="dxa"/>
          </w:tcPr>
          <w:p w:rsidR="007A2AD1" w:rsidRPr="00177E05" w:rsidRDefault="00D22CC7" w:rsidP="007A2AD1">
            <w:pPr>
              <w:widowControl w:val="0"/>
              <w:autoSpaceDE w:val="0"/>
              <w:autoSpaceDN w:val="0"/>
              <w:rPr>
                <w:rFonts w:eastAsiaTheme="minorEastAsia"/>
              </w:rPr>
            </w:pPr>
            <w:r w:rsidRPr="00177E05">
              <w:rPr>
                <w:rFonts w:eastAsiaTheme="minorEastAsia"/>
              </w:rPr>
              <w:t>0</w:t>
            </w:r>
          </w:p>
        </w:tc>
        <w:tc>
          <w:tcPr>
            <w:tcW w:w="755" w:type="dxa"/>
          </w:tcPr>
          <w:p w:rsidR="007A2AD1" w:rsidRPr="00177E05" w:rsidRDefault="007A2AD1" w:rsidP="007A2AD1">
            <w:pPr>
              <w:widowControl w:val="0"/>
              <w:autoSpaceDE w:val="0"/>
              <w:autoSpaceDN w:val="0"/>
              <w:rPr>
                <w:rFonts w:eastAsiaTheme="minorEastAsia"/>
              </w:rPr>
            </w:pPr>
            <w:r w:rsidRPr="00177E05">
              <w:rPr>
                <w:rFonts w:eastAsiaTheme="minorEastAsia"/>
              </w:rPr>
              <w:t>0</w:t>
            </w:r>
          </w:p>
        </w:tc>
        <w:tc>
          <w:tcPr>
            <w:tcW w:w="616" w:type="dxa"/>
          </w:tcPr>
          <w:p w:rsidR="007A2AD1" w:rsidRPr="00177E05" w:rsidRDefault="00D22CC7" w:rsidP="007A2AD1">
            <w:pPr>
              <w:widowControl w:val="0"/>
              <w:autoSpaceDE w:val="0"/>
              <w:autoSpaceDN w:val="0"/>
              <w:rPr>
                <w:rFonts w:eastAsiaTheme="minorEastAsia"/>
              </w:rPr>
            </w:pPr>
            <w:r w:rsidRPr="00177E05">
              <w:rPr>
                <w:rFonts w:eastAsiaTheme="minorEastAsia"/>
              </w:rPr>
              <w:t>0</w:t>
            </w:r>
          </w:p>
        </w:tc>
        <w:tc>
          <w:tcPr>
            <w:tcW w:w="709" w:type="dxa"/>
          </w:tcPr>
          <w:p w:rsidR="007A2AD1" w:rsidRPr="00177E05" w:rsidRDefault="00D22CC7" w:rsidP="007A2AD1">
            <w:pPr>
              <w:widowControl w:val="0"/>
              <w:autoSpaceDE w:val="0"/>
              <w:autoSpaceDN w:val="0"/>
              <w:rPr>
                <w:rFonts w:eastAsiaTheme="minorEastAsia"/>
              </w:rPr>
            </w:pPr>
            <w:r w:rsidRPr="00177E05">
              <w:rPr>
                <w:rFonts w:eastAsiaTheme="minorEastAsia"/>
              </w:rPr>
              <w:t>0</w:t>
            </w:r>
          </w:p>
        </w:tc>
        <w:tc>
          <w:tcPr>
            <w:tcW w:w="1136" w:type="dxa"/>
          </w:tcPr>
          <w:p w:rsidR="007A2AD1" w:rsidRPr="00177E05" w:rsidRDefault="007A2AD1" w:rsidP="007A2AD1">
            <w:pPr>
              <w:widowControl w:val="0"/>
              <w:autoSpaceDE w:val="0"/>
              <w:autoSpaceDN w:val="0"/>
              <w:rPr>
                <w:rFonts w:eastAsiaTheme="minorEastAsia"/>
              </w:rPr>
            </w:pPr>
            <w:r w:rsidRPr="00177E05">
              <w:rPr>
                <w:rFonts w:eastAsiaTheme="minorEastAsia"/>
              </w:rPr>
              <w:t>Управление экономического развития</w:t>
            </w:r>
          </w:p>
        </w:tc>
        <w:tc>
          <w:tcPr>
            <w:tcW w:w="709" w:type="dxa"/>
          </w:tcPr>
          <w:p w:rsidR="007A2AD1" w:rsidRPr="00177E05" w:rsidRDefault="007A2AD1" w:rsidP="007A2AD1">
            <w:pPr>
              <w:widowControl w:val="0"/>
              <w:autoSpaceDE w:val="0"/>
              <w:autoSpaceDN w:val="0"/>
              <w:rPr>
                <w:rFonts w:eastAsiaTheme="minorEastAsia"/>
              </w:rPr>
            </w:pPr>
            <w:r w:rsidRPr="00177E05">
              <w:rPr>
                <w:rFonts w:eastAsiaTheme="minorEastAsia"/>
              </w:rPr>
              <w:t>На бумажном носителе</w:t>
            </w:r>
          </w:p>
        </w:tc>
      </w:tr>
      <w:tr w:rsidR="00746EAC" w:rsidRPr="00177E05" w:rsidTr="001F7505">
        <w:tc>
          <w:tcPr>
            <w:tcW w:w="454" w:type="dxa"/>
          </w:tcPr>
          <w:p w:rsidR="00746EAC" w:rsidRPr="00177E05" w:rsidRDefault="00746EAC" w:rsidP="00F71F4C">
            <w:pPr>
              <w:widowControl w:val="0"/>
              <w:autoSpaceDE w:val="0"/>
              <w:autoSpaceDN w:val="0"/>
              <w:jc w:val="center"/>
              <w:rPr>
                <w:rFonts w:eastAsiaTheme="minorEastAsia"/>
              </w:rPr>
            </w:pPr>
            <w:r w:rsidRPr="00177E05">
              <w:rPr>
                <w:rFonts w:eastAsiaTheme="minorEastAsia"/>
              </w:rPr>
              <w:t>1.</w:t>
            </w:r>
            <w:r w:rsidR="00F71F4C">
              <w:rPr>
                <w:rFonts w:eastAsiaTheme="minorEastAsia"/>
              </w:rPr>
              <w:t>4</w:t>
            </w:r>
          </w:p>
        </w:tc>
        <w:tc>
          <w:tcPr>
            <w:tcW w:w="1851" w:type="dxa"/>
            <w:tcBorders>
              <w:top w:val="single" w:sz="4" w:space="0" w:color="auto"/>
              <w:left w:val="nil"/>
              <w:bottom w:val="single" w:sz="4" w:space="0" w:color="auto"/>
              <w:right w:val="single" w:sz="4" w:space="0" w:color="auto"/>
            </w:tcBorders>
          </w:tcPr>
          <w:p w:rsidR="00746EAC" w:rsidRPr="00177E05" w:rsidRDefault="00746EAC" w:rsidP="00746EAC">
            <w:r w:rsidRPr="00177E05">
              <w:rPr>
                <w:color w:val="000000"/>
                <w:kern w:val="3"/>
                <w:lang w:eastAsia="ja-JP"/>
              </w:rPr>
              <w:t xml:space="preserve">Количество рабочих мест в Администрации Тайшетского муниципального округа, </w:t>
            </w:r>
            <w:r w:rsidRPr="00177E05">
              <w:t xml:space="preserve">её структурных подразделениях, отраслевых (функциональных) и территориальных органах, </w:t>
            </w:r>
            <w:r w:rsidRPr="00177E05">
              <w:rPr>
                <w:color w:val="000000"/>
                <w:kern w:val="3"/>
                <w:lang w:eastAsia="ja-JP"/>
              </w:rPr>
              <w:t>на которых проведена специальная оценка условий труда</w:t>
            </w:r>
          </w:p>
        </w:tc>
        <w:tc>
          <w:tcPr>
            <w:tcW w:w="709" w:type="dxa"/>
          </w:tcPr>
          <w:p w:rsidR="00746EAC" w:rsidRPr="00177E05" w:rsidRDefault="00746EAC" w:rsidP="00746EAC">
            <w:pPr>
              <w:widowControl w:val="0"/>
              <w:autoSpaceDE w:val="0"/>
              <w:autoSpaceDN w:val="0"/>
              <w:rPr>
                <w:rFonts w:eastAsiaTheme="minorEastAsia"/>
              </w:rPr>
            </w:pPr>
            <w:r w:rsidRPr="00177E05">
              <w:rPr>
                <w:rFonts w:eastAsiaTheme="minorEastAsia"/>
              </w:rPr>
              <w:t>Убывающий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746EAC" w:rsidRPr="00177E05" w:rsidRDefault="00746EAC" w:rsidP="00746EAC">
            <w:pPr>
              <w:jc w:val="center"/>
              <w:rPr>
                <w:rFonts w:eastAsiaTheme="minorEastAsia"/>
              </w:rPr>
            </w:pPr>
            <w:r w:rsidRPr="00177E05">
              <w:rPr>
                <w:rFonts w:eastAsiaTheme="minorEastAsia"/>
              </w:rPr>
              <w:t xml:space="preserve">Ед. </w:t>
            </w:r>
          </w:p>
        </w:tc>
        <w:tc>
          <w:tcPr>
            <w:tcW w:w="708" w:type="dxa"/>
          </w:tcPr>
          <w:p w:rsidR="00746EAC" w:rsidRPr="00177E05" w:rsidRDefault="001B2C79" w:rsidP="00746EAC">
            <w:pPr>
              <w:widowControl w:val="0"/>
              <w:autoSpaceDE w:val="0"/>
              <w:autoSpaceDN w:val="0"/>
              <w:rPr>
                <w:rFonts w:eastAsiaTheme="minorEastAsia"/>
              </w:rPr>
            </w:pPr>
            <w:r w:rsidRPr="00177E05">
              <w:rPr>
                <w:rFonts w:eastAsiaTheme="minorEastAsia"/>
              </w:rPr>
              <w:t>7</w:t>
            </w:r>
          </w:p>
        </w:tc>
        <w:tc>
          <w:tcPr>
            <w:tcW w:w="708" w:type="dxa"/>
          </w:tcPr>
          <w:p w:rsidR="00746EAC" w:rsidRPr="00177E05" w:rsidRDefault="00746EAC" w:rsidP="00746EAC">
            <w:pPr>
              <w:widowControl w:val="0"/>
              <w:autoSpaceDE w:val="0"/>
              <w:autoSpaceDN w:val="0"/>
              <w:rPr>
                <w:rFonts w:eastAsiaTheme="minorEastAsia"/>
              </w:rPr>
            </w:pPr>
            <w:r w:rsidRPr="00177E05">
              <w:rPr>
                <w:rFonts w:eastAsiaTheme="minorEastAsia"/>
              </w:rPr>
              <w:t>2025</w:t>
            </w:r>
          </w:p>
        </w:tc>
        <w:tc>
          <w:tcPr>
            <w:tcW w:w="709" w:type="dxa"/>
          </w:tcPr>
          <w:p w:rsidR="00746EAC" w:rsidRPr="00177E05" w:rsidRDefault="000B4397" w:rsidP="00746EAC">
            <w:pPr>
              <w:widowControl w:val="0"/>
              <w:autoSpaceDE w:val="0"/>
              <w:autoSpaceDN w:val="0"/>
              <w:rPr>
                <w:rFonts w:eastAsiaTheme="minorEastAsia"/>
              </w:rPr>
            </w:pPr>
            <w:r w:rsidRPr="00177E05">
              <w:rPr>
                <w:rFonts w:eastAsiaTheme="minorEastAsia"/>
              </w:rPr>
              <w:t>0</w:t>
            </w:r>
          </w:p>
        </w:tc>
        <w:tc>
          <w:tcPr>
            <w:tcW w:w="707" w:type="dxa"/>
          </w:tcPr>
          <w:p w:rsidR="00746EAC" w:rsidRPr="00177E05" w:rsidRDefault="001B2C79" w:rsidP="00746EAC">
            <w:pPr>
              <w:widowControl w:val="0"/>
              <w:autoSpaceDE w:val="0"/>
              <w:autoSpaceDN w:val="0"/>
              <w:rPr>
                <w:rFonts w:eastAsiaTheme="minorEastAsia"/>
              </w:rPr>
            </w:pPr>
            <w:r w:rsidRPr="00177E05">
              <w:rPr>
                <w:rFonts w:eastAsiaTheme="minorEastAsia"/>
              </w:rPr>
              <w:t>50</w:t>
            </w:r>
          </w:p>
        </w:tc>
        <w:tc>
          <w:tcPr>
            <w:tcW w:w="755" w:type="dxa"/>
          </w:tcPr>
          <w:p w:rsidR="00746EAC" w:rsidRPr="00177E05" w:rsidRDefault="001B2C79" w:rsidP="00746EAC">
            <w:pPr>
              <w:widowControl w:val="0"/>
              <w:autoSpaceDE w:val="0"/>
              <w:autoSpaceDN w:val="0"/>
              <w:rPr>
                <w:rFonts w:eastAsiaTheme="minorEastAsia"/>
              </w:rPr>
            </w:pPr>
            <w:r w:rsidRPr="00177E05">
              <w:rPr>
                <w:rFonts w:eastAsiaTheme="minorEastAsia"/>
              </w:rPr>
              <w:t>55</w:t>
            </w:r>
          </w:p>
        </w:tc>
        <w:tc>
          <w:tcPr>
            <w:tcW w:w="755" w:type="dxa"/>
          </w:tcPr>
          <w:p w:rsidR="00746EAC" w:rsidRPr="00177E05" w:rsidRDefault="001B2C79" w:rsidP="00746EAC">
            <w:pPr>
              <w:widowControl w:val="0"/>
              <w:autoSpaceDE w:val="0"/>
              <w:autoSpaceDN w:val="0"/>
              <w:rPr>
                <w:rFonts w:eastAsiaTheme="minorEastAsia"/>
              </w:rPr>
            </w:pPr>
            <w:r w:rsidRPr="00177E05">
              <w:rPr>
                <w:rFonts w:eastAsiaTheme="minorEastAsia"/>
              </w:rPr>
              <w:t>55</w:t>
            </w:r>
          </w:p>
        </w:tc>
        <w:tc>
          <w:tcPr>
            <w:tcW w:w="616" w:type="dxa"/>
          </w:tcPr>
          <w:p w:rsidR="00746EAC" w:rsidRPr="00177E05" w:rsidRDefault="001B2C79" w:rsidP="00746EAC">
            <w:pPr>
              <w:widowControl w:val="0"/>
              <w:autoSpaceDE w:val="0"/>
              <w:autoSpaceDN w:val="0"/>
              <w:rPr>
                <w:rFonts w:eastAsiaTheme="minorEastAsia"/>
              </w:rPr>
            </w:pPr>
            <w:r w:rsidRPr="00177E05">
              <w:rPr>
                <w:rFonts w:eastAsiaTheme="minorEastAsia"/>
              </w:rPr>
              <w:t>50</w:t>
            </w:r>
          </w:p>
        </w:tc>
        <w:tc>
          <w:tcPr>
            <w:tcW w:w="709" w:type="dxa"/>
          </w:tcPr>
          <w:p w:rsidR="00746EAC" w:rsidRPr="00177E05" w:rsidRDefault="001B2C79" w:rsidP="00746EAC">
            <w:pPr>
              <w:widowControl w:val="0"/>
              <w:autoSpaceDE w:val="0"/>
              <w:autoSpaceDN w:val="0"/>
              <w:rPr>
                <w:rFonts w:eastAsiaTheme="minorEastAsia"/>
              </w:rPr>
            </w:pPr>
            <w:r w:rsidRPr="00177E05">
              <w:rPr>
                <w:rFonts w:eastAsiaTheme="minorEastAsia"/>
              </w:rPr>
              <w:t>60</w:t>
            </w:r>
          </w:p>
        </w:tc>
        <w:tc>
          <w:tcPr>
            <w:tcW w:w="1136" w:type="dxa"/>
          </w:tcPr>
          <w:p w:rsidR="00746EAC" w:rsidRPr="00177E05" w:rsidRDefault="00746EAC" w:rsidP="00746EAC">
            <w:pPr>
              <w:widowControl w:val="0"/>
              <w:autoSpaceDE w:val="0"/>
              <w:autoSpaceDN w:val="0"/>
              <w:rPr>
                <w:rFonts w:eastAsiaTheme="minorEastAsia"/>
              </w:rPr>
            </w:pPr>
            <w:r w:rsidRPr="00177E05">
              <w:rPr>
                <w:rFonts w:eastAsiaTheme="minorEastAsia"/>
              </w:rPr>
              <w:t>Управление экономического развития</w:t>
            </w:r>
          </w:p>
        </w:tc>
        <w:tc>
          <w:tcPr>
            <w:tcW w:w="709" w:type="dxa"/>
          </w:tcPr>
          <w:p w:rsidR="00746EAC" w:rsidRPr="00177E05" w:rsidRDefault="00746EAC" w:rsidP="00746EAC">
            <w:pPr>
              <w:widowControl w:val="0"/>
              <w:autoSpaceDE w:val="0"/>
              <w:autoSpaceDN w:val="0"/>
              <w:rPr>
                <w:rFonts w:eastAsiaTheme="minorEastAsia"/>
              </w:rPr>
            </w:pPr>
            <w:r w:rsidRPr="00177E05">
              <w:rPr>
                <w:rFonts w:eastAsiaTheme="minorEastAsia"/>
              </w:rPr>
              <w:t>На бумажном носителе</w:t>
            </w:r>
          </w:p>
        </w:tc>
      </w:tr>
      <w:tr w:rsidR="00EB64F8" w:rsidRPr="00177E05" w:rsidTr="002C6C97">
        <w:tc>
          <w:tcPr>
            <w:tcW w:w="454" w:type="dxa"/>
            <w:shd w:val="clear" w:color="auto" w:fill="auto"/>
          </w:tcPr>
          <w:p w:rsidR="00EB64F8" w:rsidRPr="002C6C97" w:rsidRDefault="00EB64F8" w:rsidP="00F71F4C">
            <w:pPr>
              <w:widowControl w:val="0"/>
              <w:autoSpaceDE w:val="0"/>
              <w:autoSpaceDN w:val="0"/>
              <w:jc w:val="center"/>
              <w:rPr>
                <w:rFonts w:eastAsiaTheme="minorEastAsia"/>
              </w:rPr>
            </w:pPr>
            <w:r w:rsidRPr="002C6C97">
              <w:rPr>
                <w:rFonts w:eastAsiaTheme="minorEastAsia"/>
              </w:rPr>
              <w:t>1.</w:t>
            </w:r>
            <w:r w:rsidR="00F71F4C">
              <w:rPr>
                <w:rFonts w:eastAsiaTheme="minorEastAsia"/>
              </w:rPr>
              <w:t>5</w:t>
            </w:r>
          </w:p>
        </w:tc>
        <w:tc>
          <w:tcPr>
            <w:tcW w:w="1851" w:type="dxa"/>
            <w:tcBorders>
              <w:top w:val="single" w:sz="4" w:space="0" w:color="auto"/>
              <w:left w:val="nil"/>
              <w:bottom w:val="single" w:sz="4" w:space="0" w:color="auto"/>
              <w:right w:val="single" w:sz="4" w:space="0" w:color="auto"/>
            </w:tcBorders>
            <w:shd w:val="clear" w:color="auto" w:fill="auto"/>
          </w:tcPr>
          <w:p w:rsidR="00EB64F8" w:rsidRPr="002C6C97" w:rsidRDefault="00EB64F8" w:rsidP="00EB64F8">
            <w:pPr>
              <w:rPr>
                <w:color w:val="000000"/>
                <w:kern w:val="3"/>
                <w:lang w:eastAsia="ja-JP"/>
              </w:rPr>
            </w:pPr>
            <w:r w:rsidRPr="002C6C97">
              <w:rPr>
                <w:color w:val="000000"/>
                <w:kern w:val="3"/>
                <w:lang w:eastAsia="ja-JP"/>
              </w:rPr>
              <w:t>Количество рабочих мест в учреждениях, подведомственных отраслевым (функциональным) органам Администрации Тайшетского муниципального округа, на которых проведена специальная оценка условий труда</w:t>
            </w:r>
          </w:p>
        </w:tc>
        <w:tc>
          <w:tcPr>
            <w:tcW w:w="709"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Убывающий</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EB64F8" w:rsidRPr="002C6C97" w:rsidRDefault="00EB64F8" w:rsidP="00EB64F8">
            <w:pPr>
              <w:jc w:val="center"/>
              <w:rPr>
                <w:rFonts w:eastAsiaTheme="minorEastAsia"/>
              </w:rPr>
            </w:pPr>
            <w:r w:rsidRPr="002C6C97">
              <w:rPr>
                <w:rFonts w:eastAsiaTheme="minorEastAsia"/>
              </w:rPr>
              <w:t>Ед.</w:t>
            </w:r>
          </w:p>
        </w:tc>
        <w:tc>
          <w:tcPr>
            <w:tcW w:w="708"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138</w:t>
            </w:r>
          </w:p>
        </w:tc>
        <w:tc>
          <w:tcPr>
            <w:tcW w:w="708"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2025</w:t>
            </w:r>
          </w:p>
        </w:tc>
        <w:tc>
          <w:tcPr>
            <w:tcW w:w="709"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170</w:t>
            </w:r>
          </w:p>
        </w:tc>
        <w:tc>
          <w:tcPr>
            <w:tcW w:w="707"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180</w:t>
            </w:r>
          </w:p>
        </w:tc>
        <w:tc>
          <w:tcPr>
            <w:tcW w:w="755"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185</w:t>
            </w:r>
          </w:p>
        </w:tc>
        <w:tc>
          <w:tcPr>
            <w:tcW w:w="755"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180</w:t>
            </w:r>
          </w:p>
        </w:tc>
        <w:tc>
          <w:tcPr>
            <w:tcW w:w="616"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175</w:t>
            </w:r>
          </w:p>
        </w:tc>
        <w:tc>
          <w:tcPr>
            <w:tcW w:w="709"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185</w:t>
            </w:r>
          </w:p>
        </w:tc>
        <w:tc>
          <w:tcPr>
            <w:tcW w:w="1136" w:type="dxa"/>
            <w:shd w:val="clear" w:color="auto" w:fill="auto"/>
          </w:tcPr>
          <w:p w:rsidR="00EB64F8" w:rsidRPr="002C6C97" w:rsidRDefault="00EB64F8" w:rsidP="00EB64F8">
            <w:pPr>
              <w:widowControl w:val="0"/>
              <w:autoSpaceDE w:val="0"/>
              <w:autoSpaceDN w:val="0"/>
              <w:adjustRightInd w:val="0"/>
              <w:rPr>
                <w:rFonts w:eastAsiaTheme="minorEastAsia"/>
              </w:rPr>
            </w:pPr>
            <w:r w:rsidRPr="002C6C97">
              <w:rPr>
                <w:rFonts w:eastAsiaTheme="minorEastAsia"/>
              </w:rPr>
              <w:t xml:space="preserve">Управление экономического развития </w:t>
            </w:r>
          </w:p>
        </w:tc>
        <w:tc>
          <w:tcPr>
            <w:tcW w:w="709" w:type="dxa"/>
            <w:shd w:val="clear" w:color="auto" w:fill="auto"/>
          </w:tcPr>
          <w:p w:rsidR="00EB64F8" w:rsidRPr="002C6C97" w:rsidRDefault="00EB64F8" w:rsidP="00EB64F8">
            <w:pPr>
              <w:widowControl w:val="0"/>
              <w:autoSpaceDE w:val="0"/>
              <w:autoSpaceDN w:val="0"/>
              <w:rPr>
                <w:rFonts w:eastAsiaTheme="minorEastAsia"/>
              </w:rPr>
            </w:pPr>
            <w:r w:rsidRPr="002C6C97">
              <w:rPr>
                <w:rFonts w:eastAsiaTheme="minorEastAsia"/>
              </w:rPr>
              <w:t>На бумажном носителе</w:t>
            </w:r>
          </w:p>
        </w:tc>
      </w:tr>
      <w:tr w:rsidR="000B0435" w:rsidRPr="00177E05" w:rsidTr="00D22CC7">
        <w:tc>
          <w:tcPr>
            <w:tcW w:w="454" w:type="dxa"/>
          </w:tcPr>
          <w:p w:rsidR="000B0435" w:rsidRPr="00177E05" w:rsidRDefault="00EB64F8" w:rsidP="00F71F4C">
            <w:pPr>
              <w:widowControl w:val="0"/>
              <w:autoSpaceDE w:val="0"/>
              <w:autoSpaceDN w:val="0"/>
              <w:jc w:val="center"/>
              <w:rPr>
                <w:rFonts w:eastAsiaTheme="minorEastAsia"/>
              </w:rPr>
            </w:pPr>
            <w:r>
              <w:rPr>
                <w:rFonts w:eastAsiaTheme="minorEastAsia"/>
              </w:rPr>
              <w:t>1.</w:t>
            </w:r>
            <w:r w:rsidR="00F71F4C">
              <w:rPr>
                <w:rFonts w:eastAsiaTheme="minorEastAsia"/>
              </w:rPr>
              <w:t>6</w:t>
            </w:r>
          </w:p>
        </w:tc>
        <w:tc>
          <w:tcPr>
            <w:tcW w:w="1851" w:type="dxa"/>
            <w:tcBorders>
              <w:top w:val="single" w:sz="4" w:space="0" w:color="auto"/>
              <w:left w:val="nil"/>
              <w:bottom w:val="single" w:sz="4" w:space="0" w:color="auto"/>
              <w:right w:val="single" w:sz="4" w:space="0" w:color="auto"/>
            </w:tcBorders>
          </w:tcPr>
          <w:p w:rsidR="000B0435" w:rsidRPr="00177E05" w:rsidRDefault="000B0435" w:rsidP="000B0435">
            <w:pPr>
              <w:rPr>
                <w:color w:val="000000"/>
                <w:kern w:val="3"/>
                <w:lang w:eastAsia="ja-JP"/>
              </w:rPr>
            </w:pPr>
            <w:r w:rsidRPr="00177E05">
              <w:rPr>
                <w:color w:val="000000"/>
                <w:kern w:val="3"/>
                <w:lang w:eastAsia="ja-JP"/>
              </w:rPr>
              <w:t xml:space="preserve">Уровень прохождения работниками Администрации Тайшетского муниципального округа, </w:t>
            </w:r>
            <w:r w:rsidRPr="00177E05">
              <w:t>её структурных подразделений, отраслевых (функциональных) и территориальных органов, периодических медицинских осмотров</w:t>
            </w:r>
          </w:p>
        </w:tc>
        <w:tc>
          <w:tcPr>
            <w:tcW w:w="709" w:type="dxa"/>
          </w:tcPr>
          <w:p w:rsidR="000B0435" w:rsidRPr="00177E05" w:rsidRDefault="000B0435" w:rsidP="000B0435">
            <w:pPr>
              <w:widowControl w:val="0"/>
              <w:autoSpaceDE w:val="0"/>
              <w:autoSpaceDN w:val="0"/>
              <w:rPr>
                <w:rFonts w:eastAsiaTheme="minorEastAsia"/>
                <w:color w:val="000000" w:themeColor="text1"/>
              </w:rPr>
            </w:pPr>
            <w:r w:rsidRPr="00177E05">
              <w:rPr>
                <w:rFonts w:eastAsiaTheme="minorEastAsia"/>
                <w:color w:val="000000" w:themeColor="text1"/>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0B0435" w:rsidRPr="00177E05" w:rsidRDefault="000B0435" w:rsidP="000B0435">
            <w:pPr>
              <w:jc w:val="center"/>
              <w:rPr>
                <w:rFonts w:eastAsiaTheme="minorEastAsia"/>
                <w:color w:val="000000" w:themeColor="text1"/>
              </w:rPr>
            </w:pPr>
            <w:r w:rsidRPr="00177E05">
              <w:rPr>
                <w:rFonts w:eastAsiaTheme="minorEastAsia"/>
                <w:color w:val="000000" w:themeColor="text1"/>
              </w:rPr>
              <w:t>%</w:t>
            </w:r>
          </w:p>
        </w:tc>
        <w:tc>
          <w:tcPr>
            <w:tcW w:w="708" w:type="dxa"/>
          </w:tcPr>
          <w:p w:rsidR="000B0435" w:rsidRPr="00177E05" w:rsidRDefault="000B0435" w:rsidP="000B0435">
            <w:pPr>
              <w:widowControl w:val="0"/>
              <w:autoSpaceDE w:val="0"/>
              <w:autoSpaceDN w:val="0"/>
              <w:jc w:val="center"/>
              <w:rPr>
                <w:rFonts w:eastAsiaTheme="minorEastAsia"/>
                <w:color w:val="000000" w:themeColor="text1"/>
              </w:rPr>
            </w:pPr>
            <w:r w:rsidRPr="00177E05">
              <w:rPr>
                <w:rFonts w:eastAsiaTheme="minorEastAsia"/>
                <w:color w:val="000000" w:themeColor="text1"/>
              </w:rPr>
              <w:t>100</w:t>
            </w:r>
          </w:p>
        </w:tc>
        <w:tc>
          <w:tcPr>
            <w:tcW w:w="708" w:type="dxa"/>
          </w:tcPr>
          <w:p w:rsidR="000B0435" w:rsidRPr="00177E05" w:rsidRDefault="000B0435" w:rsidP="000B0435">
            <w:pPr>
              <w:widowControl w:val="0"/>
              <w:autoSpaceDE w:val="0"/>
              <w:autoSpaceDN w:val="0"/>
              <w:rPr>
                <w:rFonts w:eastAsiaTheme="minorEastAsia"/>
                <w:color w:val="000000" w:themeColor="text1"/>
              </w:rPr>
            </w:pPr>
            <w:r w:rsidRPr="00177E05">
              <w:rPr>
                <w:rFonts w:eastAsiaTheme="minorEastAsia"/>
                <w:color w:val="000000" w:themeColor="text1"/>
              </w:rPr>
              <w:t>2025</w:t>
            </w:r>
          </w:p>
        </w:tc>
        <w:tc>
          <w:tcPr>
            <w:tcW w:w="709"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0</w:t>
            </w:r>
          </w:p>
        </w:tc>
        <w:tc>
          <w:tcPr>
            <w:tcW w:w="707"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100</w:t>
            </w:r>
          </w:p>
        </w:tc>
        <w:tc>
          <w:tcPr>
            <w:tcW w:w="755"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100</w:t>
            </w:r>
          </w:p>
        </w:tc>
        <w:tc>
          <w:tcPr>
            <w:tcW w:w="755"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100</w:t>
            </w:r>
          </w:p>
        </w:tc>
        <w:tc>
          <w:tcPr>
            <w:tcW w:w="616"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100</w:t>
            </w:r>
          </w:p>
        </w:tc>
        <w:tc>
          <w:tcPr>
            <w:tcW w:w="709" w:type="dxa"/>
          </w:tcPr>
          <w:p w:rsidR="000B0435" w:rsidRPr="00177E05" w:rsidRDefault="000B4397" w:rsidP="000B0435">
            <w:pPr>
              <w:widowControl w:val="0"/>
              <w:autoSpaceDE w:val="0"/>
              <w:autoSpaceDN w:val="0"/>
              <w:rPr>
                <w:rFonts w:eastAsiaTheme="minorEastAsia"/>
                <w:color w:val="000000" w:themeColor="text1"/>
              </w:rPr>
            </w:pPr>
            <w:r w:rsidRPr="00177E05">
              <w:rPr>
                <w:rFonts w:eastAsiaTheme="minorEastAsia"/>
                <w:color w:val="000000" w:themeColor="text1"/>
              </w:rPr>
              <w:t>100</w:t>
            </w:r>
          </w:p>
        </w:tc>
        <w:tc>
          <w:tcPr>
            <w:tcW w:w="1136" w:type="dxa"/>
          </w:tcPr>
          <w:p w:rsidR="000B0435" w:rsidRPr="00177E05" w:rsidRDefault="000B0435" w:rsidP="000B0435">
            <w:pPr>
              <w:widowControl w:val="0"/>
              <w:autoSpaceDE w:val="0"/>
              <w:autoSpaceDN w:val="0"/>
              <w:adjustRightInd w:val="0"/>
              <w:rPr>
                <w:rFonts w:eastAsiaTheme="minorEastAsia"/>
              </w:rPr>
            </w:pPr>
            <w:r w:rsidRPr="00177E05">
              <w:rPr>
                <w:rFonts w:eastAsiaTheme="minorEastAsia"/>
              </w:rPr>
              <w:t xml:space="preserve">Управление экономического развития </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На бумажном носителе</w:t>
            </w:r>
          </w:p>
        </w:tc>
      </w:tr>
      <w:tr w:rsidR="00EB64F8" w:rsidRPr="002C6C97" w:rsidTr="00D22CC7">
        <w:tc>
          <w:tcPr>
            <w:tcW w:w="454" w:type="dxa"/>
          </w:tcPr>
          <w:p w:rsidR="00EB64F8" w:rsidRPr="00177E05" w:rsidRDefault="00EB64F8" w:rsidP="00F71F4C">
            <w:pPr>
              <w:widowControl w:val="0"/>
              <w:autoSpaceDE w:val="0"/>
              <w:autoSpaceDN w:val="0"/>
              <w:jc w:val="center"/>
              <w:rPr>
                <w:rFonts w:eastAsiaTheme="minorEastAsia"/>
              </w:rPr>
            </w:pPr>
            <w:r>
              <w:rPr>
                <w:rFonts w:eastAsiaTheme="minorEastAsia"/>
              </w:rPr>
              <w:t>1.</w:t>
            </w:r>
            <w:r w:rsidR="00F71F4C">
              <w:rPr>
                <w:rFonts w:eastAsiaTheme="minorEastAsia"/>
              </w:rPr>
              <w:t>7</w:t>
            </w:r>
          </w:p>
        </w:tc>
        <w:tc>
          <w:tcPr>
            <w:tcW w:w="1851" w:type="dxa"/>
            <w:tcBorders>
              <w:top w:val="single" w:sz="4" w:space="0" w:color="auto"/>
              <w:left w:val="nil"/>
              <w:bottom w:val="single" w:sz="4" w:space="0" w:color="auto"/>
              <w:right w:val="single" w:sz="4" w:space="0" w:color="auto"/>
            </w:tcBorders>
          </w:tcPr>
          <w:p w:rsidR="00EB64F8" w:rsidRPr="002C6C97" w:rsidRDefault="00EB64F8" w:rsidP="00EB64F8">
            <w:pPr>
              <w:rPr>
                <w:color w:val="000000"/>
                <w:kern w:val="3"/>
                <w:lang w:eastAsia="ja-JP"/>
              </w:rPr>
            </w:pPr>
            <w:r w:rsidRPr="002C6C97">
              <w:rPr>
                <w:color w:val="000000"/>
                <w:kern w:val="3"/>
                <w:lang w:eastAsia="ja-JP"/>
              </w:rPr>
              <w:t>Уровень прохождения работниками учреждений, подведомственных отраслевым (функциональным) органам Администрации Тайшетского муниципального округа, периодических медицинских осмотров</w:t>
            </w:r>
          </w:p>
        </w:tc>
        <w:tc>
          <w:tcPr>
            <w:tcW w:w="709" w:type="dxa"/>
          </w:tcPr>
          <w:p w:rsidR="00EB64F8" w:rsidRPr="002C6C97" w:rsidRDefault="00EB64F8" w:rsidP="00EB64F8">
            <w:pPr>
              <w:widowControl w:val="0"/>
              <w:autoSpaceDE w:val="0"/>
              <w:autoSpaceDN w:val="0"/>
              <w:rPr>
                <w:rFonts w:eastAsiaTheme="minorEastAsia"/>
              </w:rPr>
            </w:pPr>
            <w:r w:rsidRPr="002C6C97">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EB64F8" w:rsidRPr="002C6C97" w:rsidRDefault="00EB64F8" w:rsidP="00EB64F8">
            <w:pPr>
              <w:jc w:val="center"/>
              <w:rPr>
                <w:rFonts w:eastAsiaTheme="minorEastAsia"/>
              </w:rPr>
            </w:pPr>
            <w:r w:rsidRPr="002C6C97">
              <w:rPr>
                <w:rFonts w:eastAsiaTheme="minorEastAsia"/>
              </w:rPr>
              <w:t>%</w:t>
            </w:r>
          </w:p>
        </w:tc>
        <w:tc>
          <w:tcPr>
            <w:tcW w:w="708" w:type="dxa"/>
          </w:tcPr>
          <w:p w:rsidR="00EB64F8" w:rsidRPr="002C6C97" w:rsidRDefault="00EB64F8" w:rsidP="00EB64F8">
            <w:pPr>
              <w:widowControl w:val="0"/>
              <w:autoSpaceDE w:val="0"/>
              <w:autoSpaceDN w:val="0"/>
              <w:jc w:val="center"/>
              <w:rPr>
                <w:rFonts w:eastAsiaTheme="minorEastAsia"/>
              </w:rPr>
            </w:pPr>
            <w:r w:rsidRPr="002C6C97">
              <w:rPr>
                <w:rFonts w:eastAsiaTheme="minorEastAsia"/>
              </w:rPr>
              <w:t>100</w:t>
            </w:r>
          </w:p>
        </w:tc>
        <w:tc>
          <w:tcPr>
            <w:tcW w:w="708" w:type="dxa"/>
          </w:tcPr>
          <w:p w:rsidR="00EB64F8" w:rsidRPr="002C6C97" w:rsidRDefault="00EB64F8" w:rsidP="00EB64F8">
            <w:pPr>
              <w:widowControl w:val="0"/>
              <w:autoSpaceDE w:val="0"/>
              <w:autoSpaceDN w:val="0"/>
              <w:rPr>
                <w:rFonts w:eastAsiaTheme="minorEastAsia"/>
              </w:rPr>
            </w:pPr>
            <w:r w:rsidRPr="002C6C97">
              <w:rPr>
                <w:rFonts w:eastAsiaTheme="minorEastAsia"/>
              </w:rPr>
              <w:t>2025</w:t>
            </w:r>
          </w:p>
        </w:tc>
        <w:tc>
          <w:tcPr>
            <w:tcW w:w="709"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707"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755"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755"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616"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709" w:type="dxa"/>
          </w:tcPr>
          <w:p w:rsidR="00EB64F8" w:rsidRPr="002C6C97" w:rsidRDefault="00EB64F8" w:rsidP="00EB64F8">
            <w:pPr>
              <w:widowControl w:val="0"/>
              <w:autoSpaceDE w:val="0"/>
              <w:autoSpaceDN w:val="0"/>
              <w:rPr>
                <w:rFonts w:eastAsiaTheme="minorEastAsia"/>
              </w:rPr>
            </w:pPr>
            <w:r w:rsidRPr="002C6C97">
              <w:rPr>
                <w:rFonts w:eastAsiaTheme="minorEastAsia"/>
              </w:rPr>
              <w:t>100</w:t>
            </w:r>
          </w:p>
        </w:tc>
        <w:tc>
          <w:tcPr>
            <w:tcW w:w="1136" w:type="dxa"/>
          </w:tcPr>
          <w:p w:rsidR="00EB64F8" w:rsidRPr="002C6C97" w:rsidRDefault="00EB64F8" w:rsidP="00EB64F8">
            <w:pPr>
              <w:widowControl w:val="0"/>
              <w:autoSpaceDE w:val="0"/>
              <w:autoSpaceDN w:val="0"/>
              <w:rPr>
                <w:rFonts w:eastAsiaTheme="minorEastAsia"/>
              </w:rPr>
            </w:pPr>
            <w:r w:rsidRPr="002C6C97">
              <w:rPr>
                <w:rFonts w:eastAsiaTheme="minorEastAsia"/>
              </w:rPr>
              <w:t xml:space="preserve">Управление экономического развития </w:t>
            </w:r>
          </w:p>
        </w:tc>
        <w:tc>
          <w:tcPr>
            <w:tcW w:w="709" w:type="dxa"/>
          </w:tcPr>
          <w:p w:rsidR="00EB64F8" w:rsidRPr="002C6C97" w:rsidRDefault="00EB64F8" w:rsidP="00EB64F8">
            <w:pPr>
              <w:widowControl w:val="0"/>
              <w:autoSpaceDE w:val="0"/>
              <w:autoSpaceDN w:val="0"/>
              <w:rPr>
                <w:rFonts w:eastAsiaTheme="minorEastAsia"/>
              </w:rPr>
            </w:pPr>
            <w:r w:rsidRPr="002C6C97">
              <w:rPr>
                <w:rFonts w:eastAsiaTheme="minorEastAsia"/>
              </w:rPr>
              <w:t>На бумажном носителе</w:t>
            </w:r>
          </w:p>
        </w:tc>
      </w:tr>
      <w:tr w:rsidR="000B0435" w:rsidRPr="00177E05" w:rsidTr="0033530C">
        <w:tc>
          <w:tcPr>
            <w:tcW w:w="454" w:type="dxa"/>
          </w:tcPr>
          <w:p w:rsidR="000B0435" w:rsidRPr="00177E05" w:rsidRDefault="00EB64F8" w:rsidP="00F71F4C">
            <w:pPr>
              <w:widowControl w:val="0"/>
              <w:autoSpaceDE w:val="0"/>
              <w:autoSpaceDN w:val="0"/>
              <w:jc w:val="center"/>
              <w:rPr>
                <w:rFonts w:eastAsiaTheme="minorEastAsia"/>
              </w:rPr>
            </w:pPr>
            <w:r>
              <w:rPr>
                <w:rFonts w:eastAsiaTheme="minorEastAsia"/>
              </w:rPr>
              <w:t>1.</w:t>
            </w:r>
            <w:r w:rsidR="00F71F4C">
              <w:rPr>
                <w:rFonts w:eastAsiaTheme="minorEastAsia"/>
              </w:rPr>
              <w:t>8</w:t>
            </w:r>
          </w:p>
        </w:tc>
        <w:tc>
          <w:tcPr>
            <w:tcW w:w="1851" w:type="dxa"/>
            <w:tcBorders>
              <w:top w:val="single" w:sz="4" w:space="0" w:color="auto"/>
              <w:left w:val="nil"/>
              <w:bottom w:val="single" w:sz="4" w:space="0" w:color="auto"/>
              <w:right w:val="single" w:sz="4" w:space="0" w:color="auto"/>
            </w:tcBorders>
          </w:tcPr>
          <w:p w:rsidR="000B0435" w:rsidRPr="00177E05" w:rsidRDefault="000B0435" w:rsidP="000B0435">
            <w:pPr>
              <w:rPr>
                <w:color w:val="000000"/>
                <w:kern w:val="3"/>
                <w:lang w:eastAsia="ja-JP"/>
              </w:rPr>
            </w:pPr>
            <w:r w:rsidRPr="00177E05">
              <w:rPr>
                <w:color w:val="000000"/>
                <w:kern w:val="3"/>
                <w:lang w:eastAsia="ja-JP"/>
              </w:rPr>
              <w:t xml:space="preserve">Количество проведенных конкурсов по охране труда  </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0B0435" w:rsidRPr="00177E05" w:rsidRDefault="0033530C" w:rsidP="000B0435">
            <w:pPr>
              <w:jc w:val="center"/>
              <w:rPr>
                <w:rFonts w:eastAsiaTheme="minorEastAsia"/>
              </w:rPr>
            </w:pPr>
            <w:r w:rsidRPr="00177E05">
              <w:rPr>
                <w:rFonts w:eastAsiaTheme="minorEastAsia"/>
              </w:rPr>
              <w:t>е</w:t>
            </w:r>
            <w:r w:rsidR="000B0435" w:rsidRPr="00177E05">
              <w:rPr>
                <w:rFonts w:eastAsiaTheme="minorEastAsia"/>
              </w:rPr>
              <w:t>д.</w:t>
            </w:r>
          </w:p>
        </w:tc>
        <w:tc>
          <w:tcPr>
            <w:tcW w:w="708" w:type="dxa"/>
          </w:tcPr>
          <w:p w:rsidR="000B0435" w:rsidRPr="00177E05" w:rsidRDefault="000B0435" w:rsidP="000B0435">
            <w:pPr>
              <w:widowControl w:val="0"/>
              <w:autoSpaceDE w:val="0"/>
              <w:autoSpaceDN w:val="0"/>
              <w:jc w:val="center"/>
              <w:rPr>
                <w:rFonts w:eastAsiaTheme="minorEastAsia"/>
                <w:color w:val="000000" w:themeColor="text1"/>
              </w:rPr>
            </w:pPr>
            <w:r w:rsidRPr="00177E05">
              <w:rPr>
                <w:rFonts w:eastAsiaTheme="minorEastAsia"/>
                <w:color w:val="000000" w:themeColor="text1"/>
              </w:rPr>
              <w:t>4</w:t>
            </w:r>
          </w:p>
        </w:tc>
        <w:tc>
          <w:tcPr>
            <w:tcW w:w="708" w:type="dxa"/>
          </w:tcPr>
          <w:p w:rsidR="000B0435" w:rsidRPr="00177E05" w:rsidRDefault="000B0435" w:rsidP="000B0435">
            <w:pPr>
              <w:widowControl w:val="0"/>
              <w:autoSpaceDE w:val="0"/>
              <w:autoSpaceDN w:val="0"/>
              <w:rPr>
                <w:rFonts w:eastAsiaTheme="minorEastAsia"/>
                <w:color w:val="000000" w:themeColor="text1"/>
              </w:rPr>
            </w:pPr>
            <w:r w:rsidRPr="00177E05">
              <w:rPr>
                <w:rFonts w:eastAsiaTheme="minorEastAsia"/>
                <w:color w:val="000000" w:themeColor="text1"/>
              </w:rPr>
              <w:t>2025</w:t>
            </w:r>
          </w:p>
        </w:tc>
        <w:tc>
          <w:tcPr>
            <w:tcW w:w="709" w:type="dxa"/>
          </w:tcPr>
          <w:p w:rsidR="000B0435" w:rsidRPr="00177E05" w:rsidRDefault="0033530C" w:rsidP="000B0435">
            <w:pPr>
              <w:widowControl w:val="0"/>
              <w:autoSpaceDE w:val="0"/>
              <w:autoSpaceDN w:val="0"/>
              <w:rPr>
                <w:rFonts w:eastAsiaTheme="minorEastAsia"/>
                <w:color w:val="000000" w:themeColor="text1"/>
              </w:rPr>
            </w:pPr>
            <w:r w:rsidRPr="00177E05">
              <w:rPr>
                <w:rFonts w:eastAsiaTheme="minorEastAsia"/>
                <w:color w:val="000000" w:themeColor="text1"/>
              </w:rPr>
              <w:t>0</w:t>
            </w:r>
          </w:p>
        </w:tc>
        <w:tc>
          <w:tcPr>
            <w:tcW w:w="707" w:type="dxa"/>
          </w:tcPr>
          <w:p w:rsidR="000B0435" w:rsidRPr="00177E05" w:rsidRDefault="000B0435" w:rsidP="000B0435">
            <w:pPr>
              <w:widowControl w:val="0"/>
              <w:autoSpaceDE w:val="0"/>
              <w:autoSpaceDN w:val="0"/>
              <w:rPr>
                <w:rFonts w:eastAsiaTheme="minorEastAsia"/>
              </w:rPr>
            </w:pPr>
            <w:r w:rsidRPr="00177E05">
              <w:rPr>
                <w:rFonts w:eastAsiaTheme="minorEastAsia"/>
              </w:rPr>
              <w:t>4</w:t>
            </w:r>
          </w:p>
        </w:tc>
        <w:tc>
          <w:tcPr>
            <w:tcW w:w="755" w:type="dxa"/>
          </w:tcPr>
          <w:p w:rsidR="000B0435" w:rsidRPr="00177E05" w:rsidRDefault="000B0435" w:rsidP="000B0435">
            <w:pPr>
              <w:widowControl w:val="0"/>
              <w:autoSpaceDE w:val="0"/>
              <w:autoSpaceDN w:val="0"/>
              <w:rPr>
                <w:rFonts w:eastAsiaTheme="minorEastAsia"/>
              </w:rPr>
            </w:pPr>
            <w:r w:rsidRPr="00177E05">
              <w:rPr>
                <w:rFonts w:eastAsiaTheme="minorEastAsia"/>
              </w:rPr>
              <w:t>4</w:t>
            </w:r>
          </w:p>
        </w:tc>
        <w:tc>
          <w:tcPr>
            <w:tcW w:w="755" w:type="dxa"/>
          </w:tcPr>
          <w:p w:rsidR="000B0435" w:rsidRPr="00177E05" w:rsidRDefault="000B0435" w:rsidP="000B0435">
            <w:pPr>
              <w:widowControl w:val="0"/>
              <w:autoSpaceDE w:val="0"/>
              <w:autoSpaceDN w:val="0"/>
              <w:rPr>
                <w:rFonts w:eastAsiaTheme="minorEastAsia"/>
              </w:rPr>
            </w:pPr>
            <w:r w:rsidRPr="00177E05">
              <w:rPr>
                <w:rFonts w:eastAsiaTheme="minorEastAsia"/>
              </w:rPr>
              <w:t>4</w:t>
            </w:r>
          </w:p>
        </w:tc>
        <w:tc>
          <w:tcPr>
            <w:tcW w:w="616" w:type="dxa"/>
          </w:tcPr>
          <w:p w:rsidR="000B0435" w:rsidRPr="00177E05" w:rsidRDefault="000B0435" w:rsidP="000B0435">
            <w:pPr>
              <w:widowControl w:val="0"/>
              <w:autoSpaceDE w:val="0"/>
              <w:autoSpaceDN w:val="0"/>
              <w:rPr>
                <w:rFonts w:eastAsiaTheme="minorEastAsia"/>
              </w:rPr>
            </w:pPr>
            <w:r w:rsidRPr="00177E05">
              <w:rPr>
                <w:rFonts w:eastAsiaTheme="minorEastAsia"/>
              </w:rPr>
              <w:t>4</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4</w:t>
            </w:r>
          </w:p>
        </w:tc>
        <w:tc>
          <w:tcPr>
            <w:tcW w:w="1136" w:type="dxa"/>
          </w:tcPr>
          <w:p w:rsidR="000B0435" w:rsidRPr="00177E05" w:rsidRDefault="000B0435" w:rsidP="000B0435">
            <w:pPr>
              <w:widowControl w:val="0"/>
              <w:autoSpaceDE w:val="0"/>
              <w:autoSpaceDN w:val="0"/>
              <w:rPr>
                <w:rFonts w:eastAsiaTheme="minorEastAsia"/>
              </w:rPr>
            </w:pPr>
            <w:r w:rsidRPr="00177E05">
              <w:rPr>
                <w:rFonts w:eastAsiaTheme="minorEastAsia"/>
              </w:rPr>
              <w:t xml:space="preserve">Управление экономического развития </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На бумажном носителе</w:t>
            </w:r>
          </w:p>
        </w:tc>
      </w:tr>
      <w:tr w:rsidR="009A4604" w:rsidRPr="00177E05" w:rsidTr="0033530C">
        <w:tc>
          <w:tcPr>
            <w:tcW w:w="454" w:type="dxa"/>
          </w:tcPr>
          <w:p w:rsidR="009A4604" w:rsidRPr="00177E05" w:rsidRDefault="00EB64F8" w:rsidP="00F71F4C">
            <w:pPr>
              <w:widowControl w:val="0"/>
              <w:autoSpaceDE w:val="0"/>
              <w:autoSpaceDN w:val="0"/>
              <w:jc w:val="center"/>
              <w:rPr>
                <w:rFonts w:eastAsiaTheme="minorEastAsia"/>
              </w:rPr>
            </w:pPr>
            <w:r>
              <w:rPr>
                <w:rFonts w:eastAsiaTheme="minorEastAsia"/>
              </w:rPr>
              <w:t>1.</w:t>
            </w:r>
            <w:r w:rsidR="00F71F4C">
              <w:rPr>
                <w:rFonts w:eastAsiaTheme="minorEastAsia"/>
              </w:rPr>
              <w:t>9</w:t>
            </w:r>
          </w:p>
        </w:tc>
        <w:tc>
          <w:tcPr>
            <w:tcW w:w="1851" w:type="dxa"/>
            <w:tcBorders>
              <w:top w:val="single" w:sz="4" w:space="0" w:color="auto"/>
              <w:left w:val="nil"/>
              <w:bottom w:val="single" w:sz="4" w:space="0" w:color="auto"/>
              <w:right w:val="single" w:sz="4" w:space="0" w:color="auto"/>
            </w:tcBorders>
          </w:tcPr>
          <w:p w:rsidR="009A4604" w:rsidRPr="009A4604" w:rsidRDefault="009A4604" w:rsidP="009A4604">
            <w:pPr>
              <w:rPr>
                <w:color w:val="000000"/>
                <w:kern w:val="3"/>
                <w:lang w:eastAsia="ja-JP"/>
              </w:rPr>
            </w:pPr>
            <w:r w:rsidRPr="009A4604">
              <w:t>Количество оказанных консультаций по вопросам охраны труда</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9A4604" w:rsidRPr="009A4604" w:rsidRDefault="009A4604" w:rsidP="009A4604">
            <w:pPr>
              <w:jc w:val="center"/>
              <w:rPr>
                <w:rFonts w:eastAsiaTheme="minorEastAsia"/>
              </w:rPr>
            </w:pPr>
            <w:r w:rsidRPr="009A4604">
              <w:rPr>
                <w:rFonts w:eastAsiaTheme="minorEastAsia"/>
              </w:rPr>
              <w:t>ед.</w:t>
            </w:r>
          </w:p>
        </w:tc>
        <w:tc>
          <w:tcPr>
            <w:tcW w:w="708" w:type="dxa"/>
          </w:tcPr>
          <w:p w:rsidR="009A4604" w:rsidRPr="009A4604" w:rsidRDefault="009A4604" w:rsidP="009A4604">
            <w:pPr>
              <w:widowControl w:val="0"/>
              <w:autoSpaceDE w:val="0"/>
              <w:autoSpaceDN w:val="0"/>
              <w:jc w:val="center"/>
              <w:rPr>
                <w:rFonts w:eastAsiaTheme="minorEastAsia"/>
              </w:rPr>
            </w:pPr>
            <w:r w:rsidRPr="009A4604">
              <w:rPr>
                <w:rFonts w:eastAsiaTheme="minorEastAsia"/>
              </w:rPr>
              <w:t>345</w:t>
            </w:r>
          </w:p>
        </w:tc>
        <w:tc>
          <w:tcPr>
            <w:tcW w:w="708" w:type="dxa"/>
          </w:tcPr>
          <w:p w:rsidR="009A4604" w:rsidRPr="009A4604" w:rsidRDefault="009A4604" w:rsidP="009A4604">
            <w:pPr>
              <w:widowControl w:val="0"/>
              <w:autoSpaceDE w:val="0"/>
              <w:autoSpaceDN w:val="0"/>
              <w:rPr>
                <w:rFonts w:eastAsiaTheme="minorEastAsia"/>
              </w:rPr>
            </w:pPr>
            <w:r w:rsidRPr="009A4604">
              <w:rPr>
                <w:rFonts w:eastAsiaTheme="minorEastAsia"/>
              </w:rPr>
              <w:t>2025</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350</w:t>
            </w:r>
          </w:p>
        </w:tc>
        <w:tc>
          <w:tcPr>
            <w:tcW w:w="707" w:type="dxa"/>
          </w:tcPr>
          <w:p w:rsidR="009A4604" w:rsidRPr="009A4604" w:rsidRDefault="009A4604" w:rsidP="009A4604">
            <w:pPr>
              <w:widowControl w:val="0"/>
              <w:autoSpaceDE w:val="0"/>
              <w:autoSpaceDN w:val="0"/>
              <w:rPr>
                <w:rFonts w:eastAsiaTheme="minorEastAsia"/>
              </w:rPr>
            </w:pPr>
            <w:r w:rsidRPr="009A4604">
              <w:rPr>
                <w:rFonts w:eastAsiaTheme="minorEastAsia"/>
              </w:rPr>
              <w:t>355</w:t>
            </w:r>
          </w:p>
        </w:tc>
        <w:tc>
          <w:tcPr>
            <w:tcW w:w="755" w:type="dxa"/>
          </w:tcPr>
          <w:p w:rsidR="009A4604" w:rsidRPr="009A4604" w:rsidRDefault="009A4604" w:rsidP="009A4604">
            <w:pPr>
              <w:widowControl w:val="0"/>
              <w:autoSpaceDE w:val="0"/>
              <w:autoSpaceDN w:val="0"/>
              <w:rPr>
                <w:rFonts w:eastAsiaTheme="minorEastAsia"/>
              </w:rPr>
            </w:pPr>
            <w:r w:rsidRPr="009A4604">
              <w:rPr>
                <w:rFonts w:eastAsiaTheme="minorEastAsia"/>
              </w:rPr>
              <w:t>358</w:t>
            </w:r>
          </w:p>
        </w:tc>
        <w:tc>
          <w:tcPr>
            <w:tcW w:w="755" w:type="dxa"/>
          </w:tcPr>
          <w:p w:rsidR="009A4604" w:rsidRPr="009A4604" w:rsidRDefault="009A4604" w:rsidP="009A4604">
            <w:pPr>
              <w:widowControl w:val="0"/>
              <w:autoSpaceDE w:val="0"/>
              <w:autoSpaceDN w:val="0"/>
              <w:rPr>
                <w:rFonts w:eastAsiaTheme="minorEastAsia"/>
              </w:rPr>
            </w:pPr>
            <w:r w:rsidRPr="009A4604">
              <w:rPr>
                <w:rFonts w:eastAsiaTheme="minorEastAsia"/>
              </w:rPr>
              <w:t>360</w:t>
            </w:r>
          </w:p>
        </w:tc>
        <w:tc>
          <w:tcPr>
            <w:tcW w:w="616" w:type="dxa"/>
          </w:tcPr>
          <w:p w:rsidR="009A4604" w:rsidRPr="009A4604" w:rsidRDefault="009A4604" w:rsidP="009A4604">
            <w:pPr>
              <w:widowControl w:val="0"/>
              <w:autoSpaceDE w:val="0"/>
              <w:autoSpaceDN w:val="0"/>
              <w:rPr>
                <w:rFonts w:eastAsiaTheme="minorEastAsia"/>
              </w:rPr>
            </w:pPr>
            <w:r w:rsidRPr="009A4604">
              <w:rPr>
                <w:rFonts w:eastAsiaTheme="minorEastAsia"/>
              </w:rPr>
              <w:t>362</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365</w:t>
            </w:r>
          </w:p>
        </w:tc>
        <w:tc>
          <w:tcPr>
            <w:tcW w:w="1136" w:type="dxa"/>
          </w:tcPr>
          <w:p w:rsidR="009A4604" w:rsidRPr="009A4604" w:rsidRDefault="009A4604" w:rsidP="009A4604">
            <w:pPr>
              <w:widowControl w:val="0"/>
              <w:autoSpaceDE w:val="0"/>
              <w:autoSpaceDN w:val="0"/>
              <w:adjustRightInd w:val="0"/>
              <w:rPr>
                <w:rFonts w:eastAsiaTheme="minorEastAsia"/>
              </w:rPr>
            </w:pPr>
            <w:r w:rsidRPr="009A4604">
              <w:rPr>
                <w:rFonts w:eastAsiaTheme="minorEastAsia"/>
              </w:rPr>
              <w:t xml:space="preserve">Управление экономического развития </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На бумажном носителе</w:t>
            </w:r>
          </w:p>
        </w:tc>
      </w:tr>
      <w:tr w:rsidR="009A4604" w:rsidRPr="00177E05" w:rsidTr="0033530C">
        <w:tc>
          <w:tcPr>
            <w:tcW w:w="454" w:type="dxa"/>
          </w:tcPr>
          <w:p w:rsidR="009A4604" w:rsidRPr="00177E05" w:rsidRDefault="00EB64F8" w:rsidP="00F71F4C">
            <w:pPr>
              <w:widowControl w:val="0"/>
              <w:autoSpaceDE w:val="0"/>
              <w:autoSpaceDN w:val="0"/>
              <w:jc w:val="center"/>
              <w:rPr>
                <w:rFonts w:eastAsiaTheme="minorEastAsia"/>
              </w:rPr>
            </w:pPr>
            <w:r>
              <w:rPr>
                <w:rFonts w:eastAsiaTheme="minorEastAsia"/>
              </w:rPr>
              <w:t>1.</w:t>
            </w:r>
            <w:r w:rsidR="00F71F4C">
              <w:rPr>
                <w:rFonts w:eastAsiaTheme="minorEastAsia"/>
              </w:rPr>
              <w:t>10</w:t>
            </w:r>
          </w:p>
        </w:tc>
        <w:tc>
          <w:tcPr>
            <w:tcW w:w="1851" w:type="dxa"/>
            <w:tcBorders>
              <w:top w:val="single" w:sz="4" w:space="0" w:color="auto"/>
              <w:left w:val="nil"/>
              <w:bottom w:val="single" w:sz="4" w:space="0" w:color="auto"/>
              <w:right w:val="single" w:sz="4" w:space="0" w:color="auto"/>
            </w:tcBorders>
          </w:tcPr>
          <w:p w:rsidR="009A4604" w:rsidRPr="009A4604" w:rsidRDefault="009A4604" w:rsidP="009A4604">
            <w:pPr>
              <w:rPr>
                <w:color w:val="000000"/>
                <w:kern w:val="3"/>
                <w:lang w:eastAsia="ja-JP"/>
              </w:rPr>
            </w:pPr>
            <w:r w:rsidRPr="009A4604">
              <w:t>Количество опубликованных материалов по вопросам охраны труда на официальном сайте Администрации Тайшетского округа</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9A4604" w:rsidRPr="009A4604" w:rsidRDefault="009A4604" w:rsidP="009A4604">
            <w:pPr>
              <w:jc w:val="center"/>
              <w:rPr>
                <w:rFonts w:eastAsiaTheme="minorEastAsia"/>
              </w:rPr>
            </w:pPr>
            <w:r w:rsidRPr="009A4604">
              <w:rPr>
                <w:rFonts w:eastAsiaTheme="minorEastAsia"/>
              </w:rPr>
              <w:t>ед.</w:t>
            </w:r>
          </w:p>
        </w:tc>
        <w:tc>
          <w:tcPr>
            <w:tcW w:w="708" w:type="dxa"/>
          </w:tcPr>
          <w:p w:rsidR="009A4604" w:rsidRPr="009A4604" w:rsidRDefault="009A4604" w:rsidP="009A4604">
            <w:pPr>
              <w:widowControl w:val="0"/>
              <w:autoSpaceDE w:val="0"/>
              <w:autoSpaceDN w:val="0"/>
              <w:jc w:val="center"/>
              <w:rPr>
                <w:rFonts w:eastAsiaTheme="minorEastAsia"/>
              </w:rPr>
            </w:pPr>
            <w:r w:rsidRPr="009A4604">
              <w:rPr>
                <w:rFonts w:eastAsiaTheme="minorEastAsia"/>
              </w:rPr>
              <w:t>40</w:t>
            </w:r>
          </w:p>
        </w:tc>
        <w:tc>
          <w:tcPr>
            <w:tcW w:w="708" w:type="dxa"/>
          </w:tcPr>
          <w:p w:rsidR="009A4604" w:rsidRPr="009A4604" w:rsidRDefault="009A4604" w:rsidP="009A4604">
            <w:pPr>
              <w:widowControl w:val="0"/>
              <w:autoSpaceDE w:val="0"/>
              <w:autoSpaceDN w:val="0"/>
              <w:rPr>
                <w:rFonts w:eastAsiaTheme="minorEastAsia"/>
              </w:rPr>
            </w:pPr>
            <w:r w:rsidRPr="009A4604">
              <w:rPr>
                <w:rFonts w:eastAsiaTheme="minorEastAsia"/>
              </w:rPr>
              <w:t>2025</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40</w:t>
            </w:r>
          </w:p>
        </w:tc>
        <w:tc>
          <w:tcPr>
            <w:tcW w:w="707" w:type="dxa"/>
          </w:tcPr>
          <w:p w:rsidR="009A4604" w:rsidRPr="009A4604" w:rsidRDefault="009A4604" w:rsidP="009A4604">
            <w:pPr>
              <w:widowControl w:val="0"/>
              <w:autoSpaceDE w:val="0"/>
              <w:autoSpaceDN w:val="0"/>
              <w:rPr>
                <w:rFonts w:eastAsiaTheme="minorEastAsia"/>
              </w:rPr>
            </w:pPr>
            <w:r w:rsidRPr="009A4604">
              <w:rPr>
                <w:rFonts w:eastAsiaTheme="minorEastAsia"/>
              </w:rPr>
              <w:t>40</w:t>
            </w:r>
          </w:p>
        </w:tc>
        <w:tc>
          <w:tcPr>
            <w:tcW w:w="755" w:type="dxa"/>
          </w:tcPr>
          <w:p w:rsidR="009A4604" w:rsidRPr="009A4604" w:rsidRDefault="009A4604" w:rsidP="009A4604">
            <w:pPr>
              <w:widowControl w:val="0"/>
              <w:autoSpaceDE w:val="0"/>
              <w:autoSpaceDN w:val="0"/>
              <w:rPr>
                <w:rFonts w:eastAsiaTheme="minorEastAsia"/>
              </w:rPr>
            </w:pPr>
            <w:r w:rsidRPr="009A4604">
              <w:rPr>
                <w:rFonts w:eastAsiaTheme="minorEastAsia"/>
              </w:rPr>
              <w:t>40</w:t>
            </w:r>
          </w:p>
        </w:tc>
        <w:tc>
          <w:tcPr>
            <w:tcW w:w="755" w:type="dxa"/>
          </w:tcPr>
          <w:p w:rsidR="009A4604" w:rsidRPr="009A4604" w:rsidRDefault="009A4604" w:rsidP="009A4604">
            <w:pPr>
              <w:widowControl w:val="0"/>
              <w:autoSpaceDE w:val="0"/>
              <w:autoSpaceDN w:val="0"/>
              <w:rPr>
                <w:rFonts w:eastAsiaTheme="minorEastAsia"/>
              </w:rPr>
            </w:pPr>
            <w:r w:rsidRPr="009A4604">
              <w:rPr>
                <w:rFonts w:eastAsiaTheme="minorEastAsia"/>
              </w:rPr>
              <w:t>40</w:t>
            </w:r>
          </w:p>
        </w:tc>
        <w:tc>
          <w:tcPr>
            <w:tcW w:w="616" w:type="dxa"/>
          </w:tcPr>
          <w:p w:rsidR="009A4604" w:rsidRPr="009A4604" w:rsidRDefault="009A4604" w:rsidP="009A4604">
            <w:pPr>
              <w:widowControl w:val="0"/>
              <w:autoSpaceDE w:val="0"/>
              <w:autoSpaceDN w:val="0"/>
              <w:rPr>
                <w:rFonts w:eastAsiaTheme="minorEastAsia"/>
              </w:rPr>
            </w:pPr>
            <w:r w:rsidRPr="009A4604">
              <w:rPr>
                <w:rFonts w:eastAsiaTheme="minorEastAsia"/>
              </w:rPr>
              <w:t>41</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42</w:t>
            </w:r>
          </w:p>
        </w:tc>
        <w:tc>
          <w:tcPr>
            <w:tcW w:w="1136" w:type="dxa"/>
          </w:tcPr>
          <w:p w:rsidR="009A4604" w:rsidRPr="009A4604" w:rsidRDefault="009A4604" w:rsidP="009A4604">
            <w:pPr>
              <w:widowControl w:val="0"/>
              <w:autoSpaceDE w:val="0"/>
              <w:autoSpaceDN w:val="0"/>
              <w:adjustRightInd w:val="0"/>
              <w:rPr>
                <w:rFonts w:eastAsiaTheme="minorEastAsia"/>
              </w:rPr>
            </w:pPr>
            <w:r w:rsidRPr="009A4604">
              <w:rPr>
                <w:rFonts w:eastAsiaTheme="minorEastAsia"/>
              </w:rPr>
              <w:t xml:space="preserve">Управление экономического развития </w:t>
            </w:r>
          </w:p>
        </w:tc>
        <w:tc>
          <w:tcPr>
            <w:tcW w:w="709" w:type="dxa"/>
          </w:tcPr>
          <w:p w:rsidR="009A4604" w:rsidRPr="009A4604" w:rsidRDefault="009A4604" w:rsidP="009A4604">
            <w:pPr>
              <w:widowControl w:val="0"/>
              <w:autoSpaceDE w:val="0"/>
              <w:autoSpaceDN w:val="0"/>
              <w:rPr>
                <w:rFonts w:eastAsiaTheme="minorEastAsia"/>
              </w:rPr>
            </w:pPr>
            <w:r w:rsidRPr="009A4604">
              <w:rPr>
                <w:rFonts w:eastAsiaTheme="minorEastAsia"/>
              </w:rPr>
              <w:t>На бумажном носителе</w:t>
            </w:r>
          </w:p>
        </w:tc>
      </w:tr>
      <w:tr w:rsidR="000B0435" w:rsidRPr="00177E05" w:rsidTr="009A43D4">
        <w:tc>
          <w:tcPr>
            <w:tcW w:w="454" w:type="dxa"/>
          </w:tcPr>
          <w:p w:rsidR="000B0435" w:rsidRPr="00177E05" w:rsidRDefault="00F71F4C" w:rsidP="000B0435">
            <w:pPr>
              <w:widowControl w:val="0"/>
              <w:autoSpaceDE w:val="0"/>
              <w:autoSpaceDN w:val="0"/>
              <w:jc w:val="center"/>
              <w:rPr>
                <w:rFonts w:eastAsiaTheme="minorEastAsia"/>
              </w:rPr>
            </w:pPr>
            <w:r>
              <w:rPr>
                <w:rFonts w:eastAsiaTheme="minorEastAsia"/>
              </w:rPr>
              <w:t>1.11</w:t>
            </w:r>
          </w:p>
        </w:tc>
        <w:tc>
          <w:tcPr>
            <w:tcW w:w="1851" w:type="dxa"/>
            <w:tcBorders>
              <w:top w:val="single" w:sz="4" w:space="0" w:color="auto"/>
              <w:left w:val="nil"/>
              <w:bottom w:val="single" w:sz="4" w:space="0" w:color="auto"/>
              <w:right w:val="single" w:sz="4" w:space="0" w:color="auto"/>
            </w:tcBorders>
          </w:tcPr>
          <w:p w:rsidR="000B0435" w:rsidRPr="00177E05" w:rsidRDefault="000B0435" w:rsidP="000B0435">
            <w:r w:rsidRPr="00177E05">
              <w:t>Удельный вес учреждений, в которых проведен ведомственный контроль от общего количества учреждений, подлежащих ведомственному контролю</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rsidR="000B0435" w:rsidRPr="00177E05" w:rsidRDefault="000B0435" w:rsidP="000B0435">
            <w:pPr>
              <w:jc w:val="center"/>
              <w:rPr>
                <w:rFonts w:eastAsiaTheme="minorEastAsia"/>
              </w:rPr>
            </w:pPr>
            <w:r w:rsidRPr="00177E05">
              <w:rPr>
                <w:rFonts w:eastAsiaTheme="minorEastAsia"/>
              </w:rPr>
              <w:t>%</w:t>
            </w:r>
          </w:p>
        </w:tc>
        <w:tc>
          <w:tcPr>
            <w:tcW w:w="708"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708" w:type="dxa"/>
          </w:tcPr>
          <w:p w:rsidR="000B0435" w:rsidRPr="00177E05" w:rsidRDefault="000B0435" w:rsidP="000B0435">
            <w:pPr>
              <w:widowControl w:val="0"/>
              <w:autoSpaceDE w:val="0"/>
              <w:autoSpaceDN w:val="0"/>
              <w:rPr>
                <w:rFonts w:eastAsiaTheme="minorEastAsia"/>
              </w:rPr>
            </w:pPr>
            <w:r w:rsidRPr="00177E05">
              <w:rPr>
                <w:rFonts w:eastAsiaTheme="minorEastAsia"/>
              </w:rPr>
              <w:t>2025</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707"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755"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755"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616"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100</w:t>
            </w:r>
          </w:p>
        </w:tc>
        <w:tc>
          <w:tcPr>
            <w:tcW w:w="1136" w:type="dxa"/>
          </w:tcPr>
          <w:p w:rsidR="000B0435" w:rsidRPr="00177E05" w:rsidRDefault="000B0435" w:rsidP="000B0435">
            <w:pPr>
              <w:widowControl w:val="0"/>
              <w:autoSpaceDE w:val="0"/>
              <w:autoSpaceDN w:val="0"/>
              <w:rPr>
                <w:rFonts w:eastAsiaTheme="minorEastAsia"/>
              </w:rPr>
            </w:pPr>
            <w:r w:rsidRPr="00177E05">
              <w:rPr>
                <w:rFonts w:eastAsiaTheme="minorEastAsia"/>
              </w:rPr>
              <w:t>Управление экономического развития</w:t>
            </w:r>
          </w:p>
        </w:tc>
        <w:tc>
          <w:tcPr>
            <w:tcW w:w="709" w:type="dxa"/>
          </w:tcPr>
          <w:p w:rsidR="000B0435" w:rsidRPr="00177E05" w:rsidRDefault="000B0435" w:rsidP="000B0435">
            <w:pPr>
              <w:widowControl w:val="0"/>
              <w:autoSpaceDE w:val="0"/>
              <w:autoSpaceDN w:val="0"/>
              <w:rPr>
                <w:rFonts w:eastAsiaTheme="minorEastAsia"/>
              </w:rPr>
            </w:pPr>
            <w:r w:rsidRPr="00177E05">
              <w:rPr>
                <w:rFonts w:eastAsiaTheme="minorEastAsia"/>
              </w:rPr>
              <w:t>На бумажном носителе</w:t>
            </w:r>
          </w:p>
        </w:tc>
      </w:tr>
    </w:tbl>
    <w:p w:rsidR="005E2DEE" w:rsidRPr="00177E05" w:rsidRDefault="005E2DEE" w:rsidP="005E2DEE">
      <w:pPr>
        <w:widowControl w:val="0"/>
        <w:autoSpaceDE w:val="0"/>
        <w:autoSpaceDN w:val="0"/>
        <w:ind w:firstLine="540"/>
        <w:jc w:val="both"/>
        <w:rPr>
          <w:rFonts w:eastAsiaTheme="minorEastAsia"/>
        </w:rPr>
      </w:pPr>
    </w:p>
    <w:p w:rsidR="000B5B7F" w:rsidRPr="00177E05" w:rsidRDefault="000B5B7F" w:rsidP="005E2DEE">
      <w:pPr>
        <w:widowControl w:val="0"/>
        <w:autoSpaceDE w:val="0"/>
        <w:autoSpaceDN w:val="0"/>
        <w:ind w:firstLine="540"/>
        <w:jc w:val="both"/>
        <w:rPr>
          <w:rFonts w:eastAsiaTheme="minorEastAsia"/>
        </w:rPr>
      </w:pPr>
    </w:p>
    <w:p w:rsidR="005E2DEE" w:rsidRPr="00177E05" w:rsidRDefault="005E2DEE" w:rsidP="005E2DEE">
      <w:pPr>
        <w:widowControl w:val="0"/>
        <w:autoSpaceDE w:val="0"/>
        <w:autoSpaceDN w:val="0"/>
        <w:ind w:firstLine="540"/>
        <w:jc w:val="both"/>
        <w:rPr>
          <w:rFonts w:eastAsiaTheme="minorEastAsia"/>
        </w:rPr>
      </w:pPr>
      <w:r w:rsidRPr="00177E05">
        <w:rPr>
          <w:rFonts w:eastAsiaTheme="minorEastAsia"/>
        </w:rPr>
        <w:t>Методика расчета целевого показателя</w:t>
      </w:r>
    </w:p>
    <w:tbl>
      <w:tblPr>
        <w:tblW w:w="11199" w:type="dxa"/>
        <w:tblInd w:w="-709" w:type="dxa"/>
        <w:tblLayout w:type="fixed"/>
        <w:tblCellMar>
          <w:left w:w="0" w:type="dxa"/>
          <w:right w:w="0" w:type="dxa"/>
        </w:tblCellMar>
        <w:tblLook w:val="04A0" w:firstRow="1" w:lastRow="0" w:firstColumn="1" w:lastColumn="0" w:noHBand="0" w:noVBand="1"/>
      </w:tblPr>
      <w:tblGrid>
        <w:gridCol w:w="622"/>
        <w:gridCol w:w="2760"/>
        <w:gridCol w:w="21"/>
        <w:gridCol w:w="4943"/>
        <w:gridCol w:w="17"/>
        <w:gridCol w:w="2836"/>
      </w:tblGrid>
      <w:tr w:rsidR="005E2DEE" w:rsidRPr="00177E05" w:rsidTr="00E271B9">
        <w:trPr>
          <w:trHeight w:val="15"/>
        </w:trPr>
        <w:tc>
          <w:tcPr>
            <w:tcW w:w="622" w:type="dxa"/>
            <w:tcBorders>
              <w:top w:val="nil"/>
              <w:left w:val="nil"/>
              <w:bottom w:val="nil"/>
              <w:right w:val="nil"/>
            </w:tcBorders>
            <w:shd w:val="clear" w:color="auto" w:fill="auto"/>
            <w:hideMark/>
          </w:tcPr>
          <w:p w:rsidR="005E2DEE" w:rsidRPr="00177E05" w:rsidRDefault="005E2DEE" w:rsidP="005E2DEE">
            <w:pPr>
              <w:rPr>
                <w:rFonts w:eastAsiaTheme="minorEastAsia"/>
              </w:rPr>
            </w:pPr>
          </w:p>
        </w:tc>
        <w:tc>
          <w:tcPr>
            <w:tcW w:w="2781" w:type="dxa"/>
            <w:gridSpan w:val="2"/>
            <w:tcBorders>
              <w:top w:val="nil"/>
              <w:left w:val="nil"/>
              <w:bottom w:val="nil"/>
              <w:right w:val="nil"/>
            </w:tcBorders>
            <w:shd w:val="clear" w:color="auto" w:fill="auto"/>
            <w:hideMark/>
          </w:tcPr>
          <w:p w:rsidR="005E2DEE" w:rsidRPr="00177E05" w:rsidRDefault="005E2DEE" w:rsidP="005E2DEE">
            <w:pPr>
              <w:rPr>
                <w:rFonts w:eastAsiaTheme="minorEastAsia"/>
              </w:rPr>
            </w:pPr>
          </w:p>
        </w:tc>
        <w:tc>
          <w:tcPr>
            <w:tcW w:w="4960" w:type="dxa"/>
            <w:gridSpan w:val="2"/>
            <w:tcBorders>
              <w:top w:val="nil"/>
              <w:left w:val="nil"/>
              <w:bottom w:val="nil"/>
              <w:right w:val="nil"/>
            </w:tcBorders>
            <w:shd w:val="clear" w:color="auto" w:fill="auto"/>
            <w:hideMark/>
          </w:tcPr>
          <w:p w:rsidR="005E2DEE" w:rsidRPr="00177E05" w:rsidRDefault="005E2DEE" w:rsidP="005E2DEE">
            <w:pPr>
              <w:rPr>
                <w:rFonts w:eastAsiaTheme="minorEastAsia"/>
              </w:rPr>
            </w:pPr>
          </w:p>
        </w:tc>
        <w:tc>
          <w:tcPr>
            <w:tcW w:w="2836" w:type="dxa"/>
            <w:tcBorders>
              <w:top w:val="nil"/>
              <w:left w:val="nil"/>
              <w:bottom w:val="nil"/>
              <w:right w:val="nil"/>
            </w:tcBorders>
            <w:shd w:val="clear" w:color="auto" w:fill="auto"/>
            <w:hideMark/>
          </w:tcPr>
          <w:p w:rsidR="005E2DEE" w:rsidRPr="00177E05" w:rsidRDefault="005E2DEE" w:rsidP="005E2DEE">
            <w:pPr>
              <w:rPr>
                <w:rFonts w:eastAsiaTheme="minorEastAsia"/>
              </w:rPr>
            </w:pPr>
          </w:p>
        </w:tc>
      </w:tr>
      <w:tr w:rsidR="005E2DEE" w:rsidRPr="00177E05" w:rsidTr="00E271B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rFonts w:eastAsiaTheme="minorEastAsia"/>
              </w:rPr>
            </w:pPr>
            <w:r w:rsidRPr="00177E05">
              <w:rPr>
                <w:rFonts w:eastAsiaTheme="minorEastAsia"/>
              </w:rPr>
              <w:t>N п/п</w:t>
            </w:r>
          </w:p>
        </w:tc>
        <w:tc>
          <w:tcPr>
            <w:tcW w:w="27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rFonts w:eastAsiaTheme="minorEastAsia"/>
              </w:rPr>
            </w:pPr>
            <w:r w:rsidRPr="00177E05">
              <w:rPr>
                <w:color w:val="000000" w:themeColor="text1"/>
              </w:rPr>
              <w:t>Алгоритм формирования (формула расчета)</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rFonts w:eastAsiaTheme="minorEastAsia"/>
              </w:rPr>
            </w:pPr>
            <w:r w:rsidRPr="00177E05">
              <w:rPr>
                <w:rFonts w:eastAsiaTheme="minorEastAsia"/>
              </w:rPr>
              <w:t>Показатели для расчета</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rFonts w:eastAsiaTheme="minorEastAsia"/>
              </w:rPr>
            </w:pPr>
            <w:r w:rsidRPr="00177E05">
              <w:rPr>
                <w:rFonts w:eastAsiaTheme="minorEastAsia"/>
              </w:rPr>
              <w:t>Источники информации</w:t>
            </w:r>
          </w:p>
        </w:tc>
      </w:tr>
      <w:tr w:rsidR="00F71F4C" w:rsidRPr="00177E05" w:rsidTr="00502026">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F71F4C" w:rsidRPr="00177E05" w:rsidRDefault="00012256" w:rsidP="009A43D4">
            <w:pPr>
              <w:jc w:val="center"/>
              <w:textAlignment w:val="baseline"/>
              <w:rPr>
                <w:rFonts w:eastAsiaTheme="minorEastAsia"/>
              </w:rPr>
            </w:pPr>
            <w:r>
              <w:rPr>
                <w:rFonts w:eastAsiaTheme="minorEastAsia"/>
              </w:rPr>
              <w:t>1.</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71F4C" w:rsidRPr="00824680" w:rsidRDefault="00F71F4C" w:rsidP="00F71F4C">
            <w:pPr>
              <w:jc w:val="both"/>
            </w:pPr>
            <w:r w:rsidRPr="00824680">
              <w:t>Доля 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 обученных и прошедших проверку знаний требований охраны труда, от общего количества руководителей и специалистов, подлежащих обучению в соответствующем текущем году</w:t>
            </w:r>
          </w:p>
        </w:tc>
      </w:tr>
      <w:tr w:rsidR="00F71F4C"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F71F4C" w:rsidRPr="00177E05" w:rsidRDefault="00F71F4C" w:rsidP="00F71F4C">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F71F4C" w:rsidRPr="00824680" w:rsidRDefault="00F71F4C" w:rsidP="00F71F4C">
            <w:pPr>
              <w:rPr>
                <w:rFonts w:eastAsiaTheme="minorEastAsia"/>
              </w:rPr>
            </w:pPr>
            <w:r w:rsidRPr="00824680">
              <w:t>До = О/П*100</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012256" w:rsidRPr="00824680" w:rsidRDefault="00F71F4C" w:rsidP="00012256">
            <w:pPr>
              <w:ind w:left="141" w:right="142"/>
              <w:jc w:val="both"/>
            </w:pPr>
            <w:r w:rsidRPr="00824680">
              <w:t>До - доля руководителей и специалистов</w:t>
            </w:r>
            <w:r w:rsidR="00012256" w:rsidRPr="00824680">
              <w:t xml:space="preserve"> Администрации Тайшетского муниципального округа, её структурных подразделений, отраслевых (функциональных) и территориальных органов, обученных и прошедших проверку знаний требований охраны труда;</w:t>
            </w:r>
          </w:p>
          <w:p w:rsidR="00F71F4C" w:rsidRPr="00824680" w:rsidRDefault="00F71F4C" w:rsidP="00F71F4C">
            <w:pPr>
              <w:ind w:left="141" w:right="142"/>
              <w:jc w:val="both"/>
            </w:pPr>
            <w:r w:rsidRPr="00824680">
              <w:t>О - количество 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w:t>
            </w:r>
            <w:r w:rsidR="00012256" w:rsidRPr="00824680">
              <w:t>,</w:t>
            </w:r>
            <w:r w:rsidRPr="00824680">
              <w:t xml:space="preserve"> обученных и прошедших проверку знаний требований охраны труда;</w:t>
            </w:r>
          </w:p>
          <w:p w:rsidR="00F71F4C" w:rsidRPr="00824680" w:rsidRDefault="00F71F4C" w:rsidP="00012256">
            <w:pPr>
              <w:ind w:left="141" w:right="142"/>
              <w:jc w:val="both"/>
              <w:rPr>
                <w:rFonts w:eastAsiaTheme="minorEastAsia"/>
              </w:rPr>
            </w:pPr>
            <w:r w:rsidRPr="00824680">
              <w:t xml:space="preserve">П – общее количество </w:t>
            </w:r>
            <w:r w:rsidR="00012256" w:rsidRPr="00824680">
              <w:t>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w:t>
            </w:r>
            <w:r w:rsidRPr="00824680">
              <w:t>, подлежащих обучению в соответствующем текущем году</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F71F4C" w:rsidRPr="00824680" w:rsidRDefault="00F71F4C" w:rsidP="00F71F4C">
            <w:pPr>
              <w:rPr>
                <w:rFonts w:eastAsiaTheme="minorEastAsia"/>
              </w:rPr>
            </w:pPr>
            <w:r w:rsidRPr="00824680">
              <w:t>Отчетные данные Управления экономического развития</w:t>
            </w:r>
          </w:p>
        </w:tc>
      </w:tr>
      <w:tr w:rsidR="00012256" w:rsidRPr="00177E05" w:rsidTr="00E57653">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012256" w:rsidRPr="00177E05" w:rsidRDefault="00012256" w:rsidP="009A43D4">
            <w:pPr>
              <w:jc w:val="center"/>
              <w:textAlignment w:val="baseline"/>
              <w:rPr>
                <w:rFonts w:eastAsiaTheme="minorEastAsia"/>
              </w:rPr>
            </w:pPr>
            <w:r>
              <w:rPr>
                <w:rFonts w:eastAsiaTheme="minorEastAsia"/>
              </w:rPr>
              <w:t>2.</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12256" w:rsidRPr="00824680" w:rsidRDefault="00012256" w:rsidP="00012256">
            <w:pPr>
              <w:jc w:val="both"/>
            </w:pPr>
            <w:r w:rsidRPr="00824680">
              <w:t>Доля руководителей и специалистов учреждений, подведомственных отраслевым (функциональным) органам Администрации Тайшетского муниципального округа, обученных и прошедших проверку знаний требований охраны труда, от общего количества руководителей и специалистов, подлежащих обучению в соответствующем текущем году</w:t>
            </w:r>
          </w:p>
        </w:tc>
      </w:tr>
      <w:tr w:rsidR="00012256"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012256" w:rsidRPr="00177E05" w:rsidRDefault="00012256" w:rsidP="00012256">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012256" w:rsidRPr="00824680" w:rsidRDefault="00012256" w:rsidP="00012256">
            <w:pPr>
              <w:rPr>
                <w:rFonts w:eastAsiaTheme="minorEastAsia"/>
              </w:rPr>
            </w:pPr>
            <w:r w:rsidRPr="00824680">
              <w:t>До = О/П*100</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012256" w:rsidRPr="00824680" w:rsidRDefault="00012256" w:rsidP="00012256">
            <w:pPr>
              <w:ind w:left="141" w:right="142"/>
              <w:jc w:val="both"/>
            </w:pPr>
            <w:r w:rsidRPr="00824680">
              <w:t>До - доля руководителей и специалистов</w:t>
            </w:r>
            <w:r w:rsidR="00F0560D" w:rsidRPr="00824680">
              <w:t xml:space="preserve"> учреждений, подведомственных отраслевым (функциональным) органам Администрации Тайшетского муниципального округа</w:t>
            </w:r>
            <w:r w:rsidRPr="00824680">
              <w:t>, обученных и прошедших проверку знаний требований охраны труда;</w:t>
            </w:r>
          </w:p>
          <w:p w:rsidR="00012256" w:rsidRPr="00824680" w:rsidRDefault="00012256" w:rsidP="00012256">
            <w:pPr>
              <w:ind w:left="141" w:right="142"/>
              <w:jc w:val="both"/>
            </w:pPr>
            <w:r w:rsidRPr="00824680">
              <w:t>О - количество руководителей и специалистов учреждений, подведомственных отраслевым (функциональным) органам Администрации Тайшетского муниципального округа</w:t>
            </w:r>
            <w:r w:rsidRPr="00824680">
              <w:rPr>
                <w:rFonts w:ascii="Times New Roman CYR" w:hAnsi="Times New Roman CYR" w:cs="Times New Roman CYR"/>
                <w:bCs/>
                <w:spacing w:val="-1"/>
              </w:rPr>
              <w:t xml:space="preserve">, </w:t>
            </w:r>
            <w:r w:rsidRPr="00824680">
              <w:t>обученных и прошедших проверку знаний требований охраны труда;</w:t>
            </w:r>
          </w:p>
          <w:p w:rsidR="00012256" w:rsidRPr="00824680" w:rsidRDefault="00012256" w:rsidP="00012256">
            <w:pPr>
              <w:ind w:left="141" w:right="142"/>
              <w:jc w:val="both"/>
              <w:rPr>
                <w:rFonts w:eastAsiaTheme="minorEastAsia"/>
              </w:rPr>
            </w:pPr>
            <w:r w:rsidRPr="00824680">
              <w:t>П – общее количество руководителей и специалистов учреждений, подведомственных отраслевым (функциональным) органам Администрации Тайшетского муниципального округа, подлежащих обучению в соответствующем текущем году</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012256" w:rsidRPr="00824680" w:rsidRDefault="00012256" w:rsidP="00012256">
            <w:pPr>
              <w:rPr>
                <w:rFonts w:eastAsiaTheme="minorEastAsia"/>
              </w:rPr>
            </w:pPr>
            <w:r w:rsidRPr="00824680">
              <w:t>Отчетные данные Управления экономического развития</w:t>
            </w:r>
          </w:p>
        </w:tc>
      </w:tr>
      <w:tr w:rsidR="00207204" w:rsidRPr="00177E05" w:rsidTr="00E271B9">
        <w:trPr>
          <w:trHeight w:val="42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207204" w:rsidRPr="00177E05" w:rsidRDefault="00012256" w:rsidP="00147938">
            <w:pPr>
              <w:jc w:val="center"/>
              <w:textAlignment w:val="baseline"/>
              <w:rPr>
                <w:rFonts w:eastAsiaTheme="minorEastAsia"/>
              </w:rPr>
            </w:pPr>
            <w:r>
              <w:rPr>
                <w:rFonts w:eastAsiaTheme="minorEastAsia"/>
              </w:rPr>
              <w:t>3.</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07204" w:rsidRPr="00177E05" w:rsidRDefault="00BF3259" w:rsidP="00282CA4">
            <w:pPr>
              <w:jc w:val="both"/>
              <w:textAlignment w:val="baseline"/>
            </w:pPr>
            <w:r w:rsidRPr="00177E05">
              <w:t>Коэффициент частоты травматизма</w:t>
            </w:r>
          </w:p>
        </w:tc>
      </w:tr>
      <w:tr w:rsidR="00207204"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207204" w:rsidRPr="00177E05" w:rsidRDefault="00207204" w:rsidP="00207204">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282CA4" w:rsidRPr="00177E05" w:rsidRDefault="00282CA4" w:rsidP="00207204">
            <w:pPr>
              <w:rPr>
                <w:color w:val="333333"/>
                <w:shd w:val="clear" w:color="auto" w:fill="FFFFFF"/>
              </w:rPr>
            </w:pPr>
            <w:proofErr w:type="spellStart"/>
            <w:r w:rsidRPr="00177E05">
              <w:rPr>
                <w:color w:val="333333"/>
                <w:shd w:val="clear" w:color="auto" w:fill="FFFFFF"/>
              </w:rPr>
              <w:t>Кч</w:t>
            </w:r>
            <w:proofErr w:type="spellEnd"/>
            <w:r w:rsidRPr="00177E05">
              <w:rPr>
                <w:color w:val="333333"/>
                <w:shd w:val="clear" w:color="auto" w:fill="FFFFFF"/>
              </w:rPr>
              <w:t xml:space="preserve"> = (Н*</w:t>
            </w:r>
            <w:proofErr w:type="gramStart"/>
            <w:r w:rsidRPr="00177E05">
              <w:rPr>
                <w:color w:val="333333"/>
                <w:shd w:val="clear" w:color="auto" w:fill="FFFFFF"/>
              </w:rPr>
              <w:t>1000)/</w:t>
            </w:r>
            <w:proofErr w:type="gramEnd"/>
            <w:r w:rsidRPr="00177E05">
              <w:rPr>
                <w:color w:val="333333"/>
                <w:shd w:val="clear" w:color="auto" w:fill="FFFFFF"/>
              </w:rPr>
              <w:t>р</w:t>
            </w:r>
          </w:p>
          <w:p w:rsidR="00282CA4" w:rsidRPr="00177E05" w:rsidRDefault="00282CA4" w:rsidP="00207204">
            <w:pPr>
              <w:rPr>
                <w:rFonts w:ascii="Arial" w:hAnsi="Arial" w:cs="Arial"/>
                <w:color w:val="333333"/>
                <w:shd w:val="clear" w:color="auto" w:fill="FFFFFF"/>
              </w:rPr>
            </w:pPr>
          </w:p>
          <w:p w:rsidR="00282CA4" w:rsidRPr="00177E05" w:rsidRDefault="00282CA4" w:rsidP="00282CA4">
            <w:pPr>
              <w:rPr>
                <w:rFonts w:eastAsiaTheme="minorEastAsia"/>
              </w:rPr>
            </w:pP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207204" w:rsidRPr="00177E05" w:rsidRDefault="00282CA4" w:rsidP="00207204">
            <w:pPr>
              <w:ind w:right="142"/>
            </w:pPr>
            <w:proofErr w:type="spellStart"/>
            <w:r w:rsidRPr="00177E05">
              <w:t>Кч</w:t>
            </w:r>
            <w:proofErr w:type="spellEnd"/>
            <w:r w:rsidR="00207204" w:rsidRPr="00177E05">
              <w:t xml:space="preserve"> - </w:t>
            </w:r>
            <w:r w:rsidRPr="00177E05">
              <w:t>коэффициент частоты травматизма</w:t>
            </w:r>
            <w:r w:rsidR="00863B4E">
              <w:t>;</w:t>
            </w:r>
          </w:p>
          <w:p w:rsidR="00282CA4" w:rsidRPr="00177E05" w:rsidRDefault="00282CA4" w:rsidP="00490EE6">
            <w:pPr>
              <w:ind w:right="142"/>
              <w:jc w:val="both"/>
            </w:pPr>
            <w:r w:rsidRPr="00177E05">
              <w:t>Н</w:t>
            </w:r>
            <w:r w:rsidR="00207204" w:rsidRPr="00177E05">
              <w:t>- число несчастных случаев</w:t>
            </w:r>
            <w:r w:rsidRPr="00177E05">
              <w:t xml:space="preserve">, произошедших в </w:t>
            </w:r>
            <w:r w:rsidR="00E46FF1" w:rsidRPr="00177E05">
              <w:t xml:space="preserve">Администрации Тайшетского </w:t>
            </w:r>
            <w:r w:rsidR="00E46FF1" w:rsidRPr="00177E05">
              <w:rPr>
                <w:rFonts w:ascii="Times New Roman CYR" w:hAnsi="Times New Roman CYR" w:cs="Times New Roman CYR"/>
                <w:bCs/>
                <w:spacing w:val="-1"/>
              </w:rPr>
              <w:t>муниципального округа,</w:t>
            </w:r>
            <w:r w:rsidR="00E2104A" w:rsidRPr="00177E05">
              <w:rPr>
                <w:rFonts w:ascii="Times New Roman CYR" w:hAnsi="Times New Roman CYR" w:cs="Times New Roman CYR"/>
                <w:bCs/>
                <w:spacing w:val="-1"/>
              </w:rPr>
              <w:t xml:space="preserve"> её структурных подразделениях,</w:t>
            </w:r>
            <w:r w:rsidR="00E46FF1" w:rsidRPr="00177E05">
              <w:rPr>
                <w:rFonts w:ascii="Times New Roman CYR" w:hAnsi="Times New Roman CYR" w:cs="Times New Roman CYR"/>
                <w:bCs/>
                <w:spacing w:val="-1"/>
              </w:rPr>
              <w:t xml:space="preserve"> отраслевых (функциона</w:t>
            </w:r>
            <w:r w:rsidR="00E2104A" w:rsidRPr="00177E05">
              <w:rPr>
                <w:rFonts w:ascii="Times New Roman CYR" w:hAnsi="Times New Roman CYR" w:cs="Times New Roman CYR"/>
                <w:bCs/>
                <w:spacing w:val="-1"/>
              </w:rPr>
              <w:t>льных) и территориальных органах</w:t>
            </w:r>
            <w:r w:rsidR="00E46FF1" w:rsidRPr="00177E05">
              <w:rPr>
                <w:rFonts w:ascii="Times New Roman CYR" w:hAnsi="Times New Roman CYR" w:cs="Times New Roman CYR"/>
                <w:bCs/>
                <w:spacing w:val="-1"/>
              </w:rPr>
              <w:t xml:space="preserve">, </w:t>
            </w:r>
            <w:r w:rsidR="00E2104A" w:rsidRPr="00177E05">
              <w:rPr>
                <w:rFonts w:ascii="Times New Roman CYR" w:hAnsi="Times New Roman CYR" w:cs="Times New Roman CYR"/>
                <w:bCs/>
                <w:spacing w:val="-1"/>
              </w:rPr>
              <w:t xml:space="preserve">а также их подведомственных учреждениях </w:t>
            </w:r>
            <w:r w:rsidRPr="00177E05">
              <w:t>за рассматриваемый период с потерей трудоспособности на один и более дней</w:t>
            </w:r>
            <w:r w:rsidR="00863B4E">
              <w:t>;</w:t>
            </w:r>
            <w:r w:rsidRPr="00177E05">
              <w:t xml:space="preserve"> </w:t>
            </w:r>
          </w:p>
          <w:p w:rsidR="00207204" w:rsidRPr="00177E05" w:rsidRDefault="00270099" w:rsidP="00E2104A">
            <w:pPr>
              <w:ind w:right="142"/>
              <w:jc w:val="both"/>
            </w:pPr>
            <w:r w:rsidRPr="00177E05">
              <w:t>р</w:t>
            </w:r>
            <w:r w:rsidR="00207204" w:rsidRPr="00177E05">
              <w:t xml:space="preserve"> – </w:t>
            </w:r>
            <w:r w:rsidRPr="00177E05">
              <w:t xml:space="preserve">среднесписочное число работающих в </w:t>
            </w:r>
            <w:r w:rsidR="00490EE6" w:rsidRPr="00177E05">
              <w:t xml:space="preserve">Администрации Тайшетского </w:t>
            </w:r>
            <w:r w:rsidR="00490EE6" w:rsidRPr="00177E05">
              <w:rPr>
                <w:rFonts w:ascii="Times New Roman CYR" w:hAnsi="Times New Roman CYR" w:cs="Times New Roman CYR"/>
                <w:bCs/>
                <w:spacing w:val="-1"/>
              </w:rPr>
              <w:t>муниципального округа,</w:t>
            </w:r>
            <w:r w:rsidR="00E2104A" w:rsidRPr="00177E05">
              <w:rPr>
                <w:rFonts w:ascii="Times New Roman CYR" w:hAnsi="Times New Roman CYR" w:cs="Times New Roman CYR"/>
                <w:bCs/>
                <w:spacing w:val="-1"/>
              </w:rPr>
              <w:t xml:space="preserve"> её структурных подразделениях,</w:t>
            </w:r>
            <w:r w:rsidR="00490EE6" w:rsidRPr="00177E05">
              <w:rPr>
                <w:rFonts w:ascii="Times New Roman CYR" w:hAnsi="Times New Roman CYR" w:cs="Times New Roman CYR"/>
                <w:bCs/>
                <w:spacing w:val="-1"/>
              </w:rPr>
              <w:t xml:space="preserve"> отраслевых (функциона</w:t>
            </w:r>
            <w:r w:rsidR="00E2104A" w:rsidRPr="00177E05">
              <w:rPr>
                <w:rFonts w:ascii="Times New Roman CYR" w:hAnsi="Times New Roman CYR" w:cs="Times New Roman CYR"/>
                <w:bCs/>
                <w:spacing w:val="-1"/>
              </w:rPr>
              <w:t>льных) и территориальных органах</w:t>
            </w:r>
            <w:r w:rsidR="00490EE6" w:rsidRPr="00177E05">
              <w:rPr>
                <w:rFonts w:ascii="Times New Roman CYR" w:hAnsi="Times New Roman CYR" w:cs="Times New Roman CYR"/>
                <w:bCs/>
                <w:spacing w:val="-1"/>
              </w:rPr>
              <w:t>,</w:t>
            </w:r>
            <w:r w:rsidR="00E2104A" w:rsidRPr="00177E05">
              <w:rPr>
                <w:rFonts w:ascii="Times New Roman CYR" w:hAnsi="Times New Roman CYR" w:cs="Times New Roman CYR"/>
                <w:bCs/>
                <w:spacing w:val="-1"/>
              </w:rPr>
              <w:t xml:space="preserve"> а также их подведомственных учреждениях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207204" w:rsidRPr="00177E05" w:rsidRDefault="00207204" w:rsidP="00207204">
            <w:r w:rsidRPr="00177E05">
              <w:t>Отчетные данные Управления экономического развития</w:t>
            </w:r>
          </w:p>
        </w:tc>
      </w:tr>
      <w:tr w:rsidR="00BF3259"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F3259" w:rsidRPr="00177E05" w:rsidRDefault="00012256" w:rsidP="00207204">
            <w:pPr>
              <w:jc w:val="center"/>
              <w:textAlignment w:val="baseline"/>
              <w:rPr>
                <w:rFonts w:eastAsiaTheme="minorEastAsia"/>
              </w:rPr>
            </w:pPr>
            <w:r>
              <w:rPr>
                <w:rFonts w:eastAsiaTheme="minorEastAsia"/>
              </w:rPr>
              <w:t>4.</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F3259" w:rsidRPr="00177E05" w:rsidRDefault="00BF3259" w:rsidP="00207204">
            <w:r w:rsidRPr="00177E05">
              <w:rPr>
                <w:color w:val="000000"/>
                <w:kern w:val="3"/>
                <w:lang w:eastAsia="ja-JP"/>
              </w:rPr>
              <w:t xml:space="preserve">Количество рабочих мест в Администрации Тайшетского муниципального округа, </w:t>
            </w:r>
            <w:r w:rsidRPr="00177E05">
              <w:t xml:space="preserve">её структурных подразделениях, отраслевых (функциональных) и территориальных органах, </w:t>
            </w:r>
            <w:r w:rsidRPr="00177E05">
              <w:rPr>
                <w:color w:val="000000"/>
                <w:kern w:val="3"/>
                <w:lang w:eastAsia="ja-JP"/>
              </w:rPr>
              <w:t>на которых проведена специальная оценка условий труда</w:t>
            </w:r>
          </w:p>
        </w:tc>
      </w:tr>
      <w:tr w:rsidR="00BF3259"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F3259" w:rsidRPr="00177E05" w:rsidRDefault="00BF3259" w:rsidP="00BF3259">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BF3259" w:rsidRPr="00177E05" w:rsidRDefault="00BF3259" w:rsidP="00BF3259">
            <w:pPr>
              <w:textAlignment w:val="baseline"/>
              <w:rPr>
                <w:color w:val="000000" w:themeColor="text1"/>
              </w:rPr>
            </w:pPr>
            <w:r w:rsidRPr="00177E05">
              <w:rPr>
                <w:color w:val="000000" w:themeColor="text1"/>
              </w:rPr>
              <w:t>Результат формируется на основании   отчетных данных Управления экономического развития</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BF3259" w:rsidRPr="00177E05" w:rsidRDefault="00BF3259" w:rsidP="00BF3259">
            <w:pPr>
              <w:jc w:val="center"/>
              <w:textAlignment w:val="baseline"/>
              <w:rPr>
                <w:color w:val="000000" w:themeColor="text1"/>
              </w:rPr>
            </w:pPr>
            <w:r w:rsidRPr="00177E05">
              <w:rPr>
                <w:color w:val="000000" w:themeColor="text1"/>
              </w:rPr>
              <w:t xml:space="preserve">-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BF3259" w:rsidRPr="00177E05" w:rsidRDefault="00BF3259" w:rsidP="00BF3259">
            <w:pPr>
              <w:jc w:val="both"/>
              <w:textAlignment w:val="baseline"/>
            </w:pPr>
            <w:r w:rsidRPr="00177E05">
              <w:t>Отчетные данные Управления экономического развития</w:t>
            </w:r>
          </w:p>
        </w:tc>
      </w:tr>
      <w:tr w:rsidR="008B2964" w:rsidRPr="00177E05" w:rsidTr="00CF6111">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B2964" w:rsidRPr="002C6C97" w:rsidRDefault="00012256" w:rsidP="00BF3259">
            <w:pPr>
              <w:jc w:val="center"/>
              <w:textAlignment w:val="baseline"/>
              <w:rPr>
                <w:rFonts w:eastAsiaTheme="minorEastAsia"/>
              </w:rPr>
            </w:pPr>
            <w:r>
              <w:rPr>
                <w:rFonts w:eastAsiaTheme="minorEastAsia"/>
              </w:rPr>
              <w:t>5.</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B2964" w:rsidRPr="002C6C97" w:rsidRDefault="008B2964" w:rsidP="00BF3259">
            <w:pPr>
              <w:jc w:val="both"/>
              <w:textAlignment w:val="baseline"/>
            </w:pPr>
            <w:r w:rsidRPr="002C6C97">
              <w:rPr>
                <w:color w:val="000000"/>
                <w:kern w:val="3"/>
                <w:lang w:eastAsia="ja-JP"/>
              </w:rPr>
              <w:t>Количество рабочих мест в учреждениях, подведомственных отраслевым (функциональным) органам Администрации Тайшетского муниципального округа, на которых проведена специальная оценка условий труда</w:t>
            </w:r>
          </w:p>
        </w:tc>
      </w:tr>
      <w:tr w:rsidR="008B2964"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B2964" w:rsidRPr="002C6C97" w:rsidRDefault="008B2964" w:rsidP="008B2964">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8B2964" w:rsidRPr="002C6C97" w:rsidRDefault="008B2964" w:rsidP="008B2964">
            <w:pPr>
              <w:textAlignment w:val="baseline"/>
              <w:rPr>
                <w:color w:val="000000" w:themeColor="text1"/>
              </w:rPr>
            </w:pPr>
            <w:r w:rsidRPr="002C6C97">
              <w:rPr>
                <w:color w:val="000000" w:themeColor="text1"/>
              </w:rPr>
              <w:t xml:space="preserve">Результат формируется на основании   отчетных данных учреждений, </w:t>
            </w:r>
            <w:r w:rsidRPr="002C6C97">
              <w:rPr>
                <w:color w:val="000000"/>
                <w:kern w:val="3"/>
                <w:lang w:eastAsia="ja-JP"/>
              </w:rPr>
              <w:t>подведомственных отраслевым (функциональным) органам Администрации Тайшетского муниципального округа</w:t>
            </w:r>
            <w:r w:rsidRPr="002C6C97">
              <w:rPr>
                <w:color w:val="000000" w:themeColor="text1"/>
              </w:rPr>
              <w:t xml:space="preserve"> </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8B2964" w:rsidRPr="002C6C97" w:rsidRDefault="008B2964" w:rsidP="008B2964">
            <w:pPr>
              <w:jc w:val="center"/>
              <w:textAlignment w:val="baseline"/>
              <w:rPr>
                <w:color w:val="000000" w:themeColor="text1"/>
              </w:rPr>
            </w:pPr>
            <w:r w:rsidRPr="002C6C97">
              <w:rPr>
                <w:color w:val="000000" w:themeColor="text1"/>
              </w:rPr>
              <w:t xml:space="preserve">-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8B2964" w:rsidRPr="002C6C97" w:rsidRDefault="00C21624" w:rsidP="008B2964">
            <w:pPr>
              <w:jc w:val="both"/>
              <w:textAlignment w:val="baseline"/>
            </w:pPr>
            <w:r w:rsidRPr="002C6C97">
              <w:t>Отчетные данные Управления экономического развития</w:t>
            </w:r>
          </w:p>
        </w:tc>
      </w:tr>
      <w:tr w:rsidR="00BF3259"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F3259" w:rsidRPr="002C6C97" w:rsidRDefault="00012256" w:rsidP="00207204">
            <w:pPr>
              <w:jc w:val="center"/>
              <w:textAlignment w:val="baseline"/>
              <w:rPr>
                <w:rFonts w:eastAsiaTheme="minorEastAsia"/>
              </w:rPr>
            </w:pPr>
            <w:r>
              <w:rPr>
                <w:rFonts w:eastAsiaTheme="minorEastAsia"/>
              </w:rPr>
              <w:t>6.</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F3259" w:rsidRPr="002C6C97" w:rsidRDefault="00BF3259" w:rsidP="00207204">
            <w:r w:rsidRPr="002C6C97">
              <w:rPr>
                <w:color w:val="000000"/>
                <w:kern w:val="3"/>
                <w:lang w:eastAsia="ja-JP"/>
              </w:rPr>
              <w:t xml:space="preserve">Уровень прохождения работниками Администрации Тайшетского муниципального округа, </w:t>
            </w:r>
            <w:r w:rsidRPr="002C6C97">
              <w:t>её структурных подразделений, отраслевых (функциональных) и территориальных органов, периодических медицинских осмотров</w:t>
            </w:r>
          </w:p>
        </w:tc>
      </w:tr>
      <w:tr w:rsidR="00922E8D"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922E8D" w:rsidRPr="002C6C97" w:rsidRDefault="00922E8D" w:rsidP="00922E8D">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922E8D" w:rsidRPr="002C6C97" w:rsidRDefault="00922E8D" w:rsidP="00922E8D">
            <w:pPr>
              <w:jc w:val="both"/>
              <w:rPr>
                <w:rFonts w:eastAsiaTheme="minorEastAsia"/>
              </w:rPr>
            </w:pPr>
            <w:proofErr w:type="spellStart"/>
            <w:r w:rsidRPr="002C6C97">
              <w:t>Уп</w:t>
            </w:r>
            <w:proofErr w:type="spellEnd"/>
            <w:r w:rsidRPr="002C6C97">
              <w:t xml:space="preserve"> = </w:t>
            </w:r>
            <w:proofErr w:type="spellStart"/>
            <w:r w:rsidRPr="002C6C97">
              <w:t>Кп</w:t>
            </w:r>
            <w:proofErr w:type="spellEnd"/>
            <w:r w:rsidRPr="002C6C97">
              <w:t>/</w:t>
            </w:r>
            <w:proofErr w:type="spellStart"/>
            <w:r w:rsidRPr="002C6C97">
              <w:t>Кпм</w:t>
            </w:r>
            <w:proofErr w:type="spellEnd"/>
            <w:r w:rsidRPr="002C6C97">
              <w:t>*100</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922E8D" w:rsidRPr="002C6C97" w:rsidRDefault="00922E8D" w:rsidP="00922E8D">
            <w:pPr>
              <w:ind w:right="142"/>
              <w:jc w:val="both"/>
            </w:pPr>
            <w:r w:rsidRPr="002C6C97">
              <w:t xml:space="preserve"> </w:t>
            </w:r>
            <w:proofErr w:type="spellStart"/>
            <w:r w:rsidRPr="002C6C97">
              <w:t>Уп</w:t>
            </w:r>
            <w:proofErr w:type="spellEnd"/>
            <w:r w:rsidRPr="002C6C97">
              <w:t xml:space="preserve"> – уровень прохождения работниками периодических медицинских осмотров</w:t>
            </w:r>
            <w:r w:rsidR="008658FC" w:rsidRPr="002C6C97">
              <w:t>;</w:t>
            </w:r>
          </w:p>
          <w:p w:rsidR="00922E8D" w:rsidRPr="002C6C97" w:rsidRDefault="00922E8D" w:rsidP="00922E8D">
            <w:pPr>
              <w:ind w:right="142"/>
              <w:jc w:val="both"/>
            </w:pPr>
            <w:r w:rsidRPr="002C6C97">
              <w:t xml:space="preserve"> </w:t>
            </w:r>
            <w:proofErr w:type="spellStart"/>
            <w:r w:rsidRPr="002C6C97">
              <w:t>Кп</w:t>
            </w:r>
            <w:proofErr w:type="spellEnd"/>
            <w:r w:rsidRPr="002C6C97">
              <w:t xml:space="preserve"> - количество работников </w:t>
            </w:r>
            <w:r w:rsidRPr="002C6C97">
              <w:rPr>
                <w:color w:val="000000"/>
                <w:kern w:val="3"/>
                <w:lang w:eastAsia="ja-JP"/>
              </w:rPr>
              <w:t xml:space="preserve">Администрации Тайшетского муниципального округа, </w:t>
            </w:r>
            <w:r w:rsidRPr="002C6C97">
              <w:t>её структурных подразделений, отраслевых (функциональных) и территориальных органов, прошедших периодические медицинские осмотры в текущем году</w:t>
            </w:r>
            <w:r w:rsidR="008658FC" w:rsidRPr="002C6C97">
              <w:t>;</w:t>
            </w:r>
            <w:r w:rsidRPr="002C6C97">
              <w:t xml:space="preserve"> </w:t>
            </w:r>
          </w:p>
          <w:p w:rsidR="00922E8D" w:rsidRPr="002C6C97" w:rsidRDefault="00922E8D" w:rsidP="00922E8D">
            <w:pPr>
              <w:ind w:right="142"/>
              <w:jc w:val="both"/>
              <w:rPr>
                <w:rFonts w:eastAsiaTheme="minorEastAsia"/>
              </w:rPr>
            </w:pPr>
            <w:proofErr w:type="spellStart"/>
            <w:r w:rsidRPr="002C6C97">
              <w:t>Кпм</w:t>
            </w:r>
            <w:proofErr w:type="spellEnd"/>
            <w:r w:rsidRPr="002C6C97">
              <w:t xml:space="preserve"> – плановое количество работников </w:t>
            </w:r>
            <w:r w:rsidRPr="002C6C97">
              <w:rPr>
                <w:color w:val="000000"/>
                <w:kern w:val="3"/>
                <w:lang w:eastAsia="ja-JP"/>
              </w:rPr>
              <w:t xml:space="preserve">Администрации Тайшетского муниципального округа, </w:t>
            </w:r>
            <w:r w:rsidRPr="002C6C97">
              <w:t xml:space="preserve">её структурных подразделений, отраслевых (функциональных) и территориальных органов, подлежащих медицинским осмотрам в текущем году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922E8D" w:rsidRPr="002C6C97" w:rsidRDefault="00922E8D" w:rsidP="00922E8D">
            <w:r w:rsidRPr="002C6C97">
              <w:t>Отчетные данные Управления экономического развития</w:t>
            </w:r>
          </w:p>
        </w:tc>
      </w:tr>
      <w:tr w:rsidR="008B2964" w:rsidRPr="00177E05" w:rsidTr="00CF6111">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B2964" w:rsidRPr="002C6C97" w:rsidRDefault="00012256" w:rsidP="00922E8D">
            <w:pPr>
              <w:jc w:val="center"/>
              <w:textAlignment w:val="baseline"/>
              <w:rPr>
                <w:rFonts w:eastAsiaTheme="minorEastAsia"/>
              </w:rPr>
            </w:pPr>
            <w:r>
              <w:rPr>
                <w:rFonts w:eastAsiaTheme="minorEastAsia"/>
              </w:rPr>
              <w:t>7.</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B2964" w:rsidRPr="002C6C97" w:rsidRDefault="008B2964" w:rsidP="00922E8D">
            <w:r w:rsidRPr="002C6C97">
              <w:rPr>
                <w:color w:val="000000"/>
                <w:kern w:val="3"/>
                <w:lang w:eastAsia="ja-JP"/>
              </w:rPr>
              <w:t>Уровень прохождения работниками учреждений, подведомственных отраслевым (функциональным) органам Администрации Тайшетского муниципального округа, периодических медицинских осмотров</w:t>
            </w:r>
          </w:p>
        </w:tc>
      </w:tr>
      <w:tr w:rsidR="008B2964"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B2964" w:rsidRPr="002C6C97" w:rsidRDefault="008B2964" w:rsidP="008B2964">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8B2964" w:rsidRPr="002C6C97" w:rsidRDefault="008B2964" w:rsidP="008B2964">
            <w:pPr>
              <w:jc w:val="both"/>
              <w:rPr>
                <w:rFonts w:eastAsiaTheme="minorEastAsia"/>
              </w:rPr>
            </w:pPr>
            <w:proofErr w:type="spellStart"/>
            <w:r w:rsidRPr="002C6C97">
              <w:t>Уп</w:t>
            </w:r>
            <w:proofErr w:type="spellEnd"/>
            <w:r w:rsidRPr="002C6C97">
              <w:t xml:space="preserve"> = </w:t>
            </w:r>
            <w:proofErr w:type="spellStart"/>
            <w:r w:rsidRPr="002C6C97">
              <w:t>Кп</w:t>
            </w:r>
            <w:proofErr w:type="spellEnd"/>
            <w:r w:rsidRPr="002C6C97">
              <w:t>/</w:t>
            </w:r>
            <w:proofErr w:type="spellStart"/>
            <w:r w:rsidRPr="002C6C97">
              <w:t>Кпм</w:t>
            </w:r>
            <w:proofErr w:type="spellEnd"/>
            <w:r w:rsidRPr="002C6C97">
              <w:t>*100</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8B2964" w:rsidRPr="002C6C97" w:rsidRDefault="008B2964" w:rsidP="008B2964">
            <w:pPr>
              <w:ind w:right="142"/>
              <w:jc w:val="both"/>
            </w:pPr>
            <w:r w:rsidRPr="002C6C97">
              <w:t xml:space="preserve"> </w:t>
            </w:r>
            <w:proofErr w:type="spellStart"/>
            <w:r w:rsidRPr="002C6C97">
              <w:t>Уп</w:t>
            </w:r>
            <w:proofErr w:type="spellEnd"/>
            <w:r w:rsidRPr="002C6C97">
              <w:t xml:space="preserve"> – уровень прохождения работниками периодических медицинских осмотров;</w:t>
            </w:r>
          </w:p>
          <w:p w:rsidR="008B2964" w:rsidRPr="002C6C97" w:rsidRDefault="008B2964" w:rsidP="008B2964">
            <w:pPr>
              <w:ind w:right="142"/>
              <w:jc w:val="both"/>
            </w:pPr>
            <w:r w:rsidRPr="002C6C97">
              <w:t xml:space="preserve"> </w:t>
            </w:r>
            <w:proofErr w:type="spellStart"/>
            <w:r w:rsidRPr="002C6C97">
              <w:t>Кп</w:t>
            </w:r>
            <w:proofErr w:type="spellEnd"/>
            <w:r w:rsidRPr="002C6C97">
              <w:t xml:space="preserve"> - количество работников учреждений, подведомственных отраслевым (функциональным) органам Администрации Тайшетского муниципального округа, прошедших периодические медицинские осмотры в текущем году; </w:t>
            </w:r>
          </w:p>
          <w:p w:rsidR="008B2964" w:rsidRPr="002C6C97" w:rsidRDefault="008B2964" w:rsidP="008B2964">
            <w:pPr>
              <w:ind w:right="142"/>
              <w:jc w:val="both"/>
              <w:rPr>
                <w:rFonts w:eastAsiaTheme="minorEastAsia"/>
              </w:rPr>
            </w:pPr>
            <w:proofErr w:type="spellStart"/>
            <w:r w:rsidRPr="002C6C97">
              <w:t>Кпм</w:t>
            </w:r>
            <w:proofErr w:type="spellEnd"/>
            <w:r w:rsidRPr="002C6C97">
              <w:t xml:space="preserve"> – плановое количество работников учреждений, подведомственных </w:t>
            </w:r>
            <w:r w:rsidRPr="002C6C97">
              <w:rPr>
                <w:color w:val="000000"/>
                <w:kern w:val="3"/>
                <w:lang w:eastAsia="ja-JP"/>
              </w:rPr>
              <w:t>отраслевым (функциональным) органам Администрации Тайшетского муниципального округа</w:t>
            </w:r>
            <w:r w:rsidRPr="002C6C97">
              <w:t xml:space="preserve">, подлежащих медицинским осмотрам в текущем году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8B2964" w:rsidRPr="002C6C97" w:rsidRDefault="008B2964" w:rsidP="008B2964">
            <w:r w:rsidRPr="002C6C97">
              <w:t xml:space="preserve">Отчетные данные </w:t>
            </w:r>
            <w:r w:rsidRPr="002C6C97">
              <w:rPr>
                <w:color w:val="000000"/>
                <w:kern w:val="3"/>
                <w:lang w:eastAsia="ja-JP"/>
              </w:rPr>
              <w:t>учреждений, подведомственных отраслевым (функциональным) органам Администрации Тайшетского муниципального округа</w:t>
            </w:r>
          </w:p>
        </w:tc>
      </w:tr>
      <w:tr w:rsidR="00B77FC5" w:rsidRPr="00177E05" w:rsidTr="00E271B9">
        <w:trPr>
          <w:trHeight w:val="322"/>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77FC5" w:rsidRPr="00177E05" w:rsidRDefault="00012256" w:rsidP="00147938">
            <w:pPr>
              <w:jc w:val="center"/>
              <w:textAlignment w:val="baseline"/>
              <w:rPr>
                <w:rFonts w:eastAsiaTheme="minorEastAsia"/>
              </w:rPr>
            </w:pPr>
            <w:r>
              <w:rPr>
                <w:rFonts w:eastAsiaTheme="minorEastAsia"/>
              </w:rPr>
              <w:t>8.</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77FC5" w:rsidRPr="00177E05" w:rsidRDefault="00B77FC5" w:rsidP="00147938">
            <w:pPr>
              <w:jc w:val="both"/>
              <w:textAlignment w:val="baseline"/>
            </w:pPr>
            <w:r w:rsidRPr="00177E05">
              <w:rPr>
                <w:color w:val="000000"/>
                <w:kern w:val="3"/>
                <w:lang w:eastAsia="ja-JP"/>
              </w:rPr>
              <w:t>Количество проведе</w:t>
            </w:r>
            <w:r w:rsidR="00A5060B" w:rsidRPr="00177E05">
              <w:rPr>
                <w:color w:val="000000"/>
                <w:kern w:val="3"/>
                <w:lang w:eastAsia="ja-JP"/>
              </w:rPr>
              <w:t xml:space="preserve">нных конкурсов по охране труда </w:t>
            </w:r>
          </w:p>
        </w:tc>
      </w:tr>
      <w:tr w:rsidR="00B77FC5"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77FC5" w:rsidRPr="00177E05" w:rsidRDefault="00B77FC5" w:rsidP="00B77FC5">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B77FC5" w:rsidRPr="00177E05" w:rsidRDefault="00B77FC5" w:rsidP="00B77FC5">
            <w:pPr>
              <w:textAlignment w:val="baseline"/>
              <w:rPr>
                <w:color w:val="000000" w:themeColor="text1"/>
              </w:rPr>
            </w:pPr>
            <w:r w:rsidRPr="00177E05">
              <w:rPr>
                <w:color w:val="000000" w:themeColor="text1"/>
              </w:rPr>
              <w:t>Результат формируется на основании   отчетных данных Управления экономического развития</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B77FC5" w:rsidRPr="00177E05" w:rsidRDefault="00B77FC5" w:rsidP="00B77FC5">
            <w:pPr>
              <w:jc w:val="center"/>
              <w:textAlignment w:val="baseline"/>
              <w:rPr>
                <w:color w:val="000000" w:themeColor="text1"/>
              </w:rPr>
            </w:pPr>
            <w:r w:rsidRPr="00177E05">
              <w:rPr>
                <w:color w:val="000000" w:themeColor="text1"/>
              </w:rPr>
              <w:t xml:space="preserve">-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B77FC5" w:rsidRPr="00177E05" w:rsidRDefault="00B77FC5" w:rsidP="00B77FC5">
            <w:pPr>
              <w:jc w:val="both"/>
              <w:textAlignment w:val="baseline"/>
            </w:pPr>
            <w:r w:rsidRPr="00177E05">
              <w:t>Отчетные данные Управления экономического развития</w:t>
            </w:r>
          </w:p>
        </w:tc>
      </w:tr>
      <w:tr w:rsidR="00616C0C" w:rsidRPr="00177E05" w:rsidTr="00CF6111">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616C0C" w:rsidRPr="00616C0C" w:rsidRDefault="00012256" w:rsidP="00616C0C">
            <w:pPr>
              <w:jc w:val="center"/>
              <w:textAlignment w:val="baseline"/>
              <w:rPr>
                <w:rFonts w:eastAsiaTheme="minorEastAsia"/>
              </w:rPr>
            </w:pPr>
            <w:r>
              <w:rPr>
                <w:rFonts w:eastAsiaTheme="minorEastAsia"/>
              </w:rPr>
              <w:t>9.</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16C0C" w:rsidRPr="00616C0C" w:rsidRDefault="00616C0C" w:rsidP="00616C0C">
            <w:pPr>
              <w:jc w:val="both"/>
              <w:textAlignment w:val="baseline"/>
            </w:pPr>
            <w:r w:rsidRPr="00616C0C">
              <w:t>Количество оказанных консультаций по вопросам охраны труда</w:t>
            </w:r>
          </w:p>
        </w:tc>
      </w:tr>
      <w:tr w:rsidR="00616C0C"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616C0C" w:rsidRPr="00616C0C" w:rsidRDefault="00616C0C" w:rsidP="00616C0C">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616C0C" w:rsidRPr="00616C0C" w:rsidRDefault="00616C0C" w:rsidP="00616C0C">
            <w:pPr>
              <w:textAlignment w:val="baseline"/>
              <w:rPr>
                <w:color w:val="000000" w:themeColor="text1"/>
              </w:rPr>
            </w:pPr>
            <w:r w:rsidRPr="00616C0C">
              <w:rPr>
                <w:color w:val="000000" w:themeColor="text1"/>
              </w:rPr>
              <w:t>Результат формируется на основании   отчетных данных Управления экономического развития</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616C0C" w:rsidRPr="00616C0C" w:rsidRDefault="009E3880" w:rsidP="009E3880">
            <w:pPr>
              <w:jc w:val="center"/>
              <w:textAlignment w:val="baseline"/>
              <w:rPr>
                <w:color w:val="000000" w:themeColor="text1"/>
              </w:rPr>
            </w:pPr>
            <w:r w:rsidRPr="00177E05">
              <w:rPr>
                <w:color w:val="000000" w:themeColor="text1"/>
              </w:rPr>
              <w:t>-</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616C0C" w:rsidRPr="00616C0C" w:rsidRDefault="003403EA" w:rsidP="00616C0C">
            <w:pPr>
              <w:textAlignment w:val="baseline"/>
              <w:rPr>
                <w:color w:val="000000" w:themeColor="text1"/>
              </w:rPr>
            </w:pPr>
            <w:r>
              <w:rPr>
                <w:color w:val="000000" w:themeColor="text1"/>
              </w:rPr>
              <w:t>Отчетные данные</w:t>
            </w:r>
            <w:r w:rsidR="00616C0C" w:rsidRPr="00616C0C">
              <w:rPr>
                <w:color w:val="000000" w:themeColor="text1"/>
              </w:rPr>
              <w:t xml:space="preserve"> Управления экономического развития</w:t>
            </w:r>
          </w:p>
        </w:tc>
      </w:tr>
      <w:tr w:rsidR="00616C0C" w:rsidRPr="00177E05" w:rsidTr="00CF6111">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616C0C" w:rsidRPr="00616C0C" w:rsidRDefault="00012256" w:rsidP="00616C0C">
            <w:pPr>
              <w:jc w:val="center"/>
              <w:textAlignment w:val="baseline"/>
              <w:rPr>
                <w:rFonts w:eastAsiaTheme="minorEastAsia"/>
              </w:rPr>
            </w:pPr>
            <w:r>
              <w:rPr>
                <w:rFonts w:eastAsiaTheme="minorEastAsia"/>
              </w:rPr>
              <w:t>10.</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16C0C" w:rsidRPr="00616C0C" w:rsidRDefault="00616C0C" w:rsidP="00616C0C">
            <w:pPr>
              <w:jc w:val="both"/>
              <w:textAlignment w:val="baseline"/>
            </w:pPr>
            <w:r w:rsidRPr="00616C0C">
              <w:t>Количество опубликованных материалов по вопросам охраны труда на официальном сайте Администрации Тайшетского муниципального округа</w:t>
            </w:r>
          </w:p>
        </w:tc>
      </w:tr>
      <w:tr w:rsidR="00616C0C"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616C0C" w:rsidRPr="00616C0C" w:rsidRDefault="00616C0C" w:rsidP="00616C0C">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616C0C" w:rsidRPr="00616C0C" w:rsidRDefault="00616C0C" w:rsidP="00616C0C">
            <w:pPr>
              <w:textAlignment w:val="baseline"/>
              <w:rPr>
                <w:color w:val="000000" w:themeColor="text1"/>
              </w:rPr>
            </w:pPr>
            <w:r w:rsidRPr="00616C0C">
              <w:rPr>
                <w:color w:val="000000" w:themeColor="text1"/>
              </w:rPr>
              <w:t>Результат формируется на основании   отчетных данных Управления экономического развития</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616C0C" w:rsidRPr="00616C0C" w:rsidRDefault="009E3880" w:rsidP="009E3880">
            <w:pPr>
              <w:jc w:val="center"/>
              <w:textAlignment w:val="baseline"/>
              <w:rPr>
                <w:color w:val="000000" w:themeColor="text1"/>
              </w:rPr>
            </w:pPr>
            <w:r w:rsidRPr="00177E05">
              <w:rPr>
                <w:color w:val="000000" w:themeColor="text1"/>
              </w:rPr>
              <w:t>-</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616C0C" w:rsidRPr="00616C0C" w:rsidRDefault="003403EA" w:rsidP="00616C0C">
            <w:pPr>
              <w:textAlignment w:val="baseline"/>
              <w:rPr>
                <w:color w:val="000000" w:themeColor="text1"/>
              </w:rPr>
            </w:pPr>
            <w:r>
              <w:rPr>
                <w:color w:val="000000" w:themeColor="text1"/>
              </w:rPr>
              <w:t>Отчетные данные</w:t>
            </w:r>
            <w:r w:rsidRPr="00616C0C">
              <w:rPr>
                <w:color w:val="000000" w:themeColor="text1"/>
              </w:rPr>
              <w:t xml:space="preserve"> Управления экономического развития</w:t>
            </w:r>
          </w:p>
        </w:tc>
      </w:tr>
      <w:tr w:rsidR="00B77FC5" w:rsidRPr="00177E05" w:rsidTr="00E271B9">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B77FC5" w:rsidRPr="00177E05" w:rsidRDefault="00012256" w:rsidP="00147938">
            <w:pPr>
              <w:jc w:val="center"/>
              <w:textAlignment w:val="baseline"/>
              <w:rPr>
                <w:rFonts w:eastAsiaTheme="minorEastAsia"/>
              </w:rPr>
            </w:pPr>
            <w:r>
              <w:rPr>
                <w:rFonts w:eastAsiaTheme="minorEastAsia"/>
              </w:rPr>
              <w:t>11.</w:t>
            </w:r>
          </w:p>
        </w:tc>
        <w:tc>
          <w:tcPr>
            <w:tcW w:w="105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77FC5" w:rsidRPr="00177E05" w:rsidRDefault="00B77FC5" w:rsidP="00147938">
            <w:pPr>
              <w:jc w:val="both"/>
              <w:textAlignment w:val="baseline"/>
            </w:pPr>
            <w:r w:rsidRPr="00177E05">
              <w:t>Удельный вес учреждений, в которых проведен ведомственный контроль от общего количества учреждений, подлежащих ведомственному контролю</w:t>
            </w:r>
          </w:p>
        </w:tc>
      </w:tr>
      <w:tr w:rsidR="00B77FC5" w:rsidRPr="00177E05" w:rsidTr="00E271B9">
        <w:trPr>
          <w:trHeight w:val="513"/>
        </w:trPr>
        <w:tc>
          <w:tcPr>
            <w:tcW w:w="6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B77FC5" w:rsidRPr="00177E05" w:rsidRDefault="00B77FC5" w:rsidP="00B77FC5">
            <w:pPr>
              <w:jc w:val="center"/>
              <w:textAlignment w:val="baseline"/>
              <w:rPr>
                <w:rFonts w:eastAsiaTheme="minorEastAsia"/>
              </w:rPr>
            </w:pPr>
          </w:p>
        </w:tc>
        <w:tc>
          <w:tcPr>
            <w:tcW w:w="276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B77FC5" w:rsidRPr="00177E05" w:rsidRDefault="00B77FC5" w:rsidP="00AF08CB">
            <w:pPr>
              <w:jc w:val="both"/>
              <w:rPr>
                <w:rFonts w:eastAsiaTheme="minorEastAsia"/>
              </w:rPr>
            </w:pPr>
            <w:proofErr w:type="spellStart"/>
            <w:r w:rsidRPr="00177E05">
              <w:t>Ув</w:t>
            </w:r>
            <w:proofErr w:type="spellEnd"/>
            <w:r w:rsidRPr="00177E05">
              <w:t xml:space="preserve"> = </w:t>
            </w:r>
            <w:proofErr w:type="spellStart"/>
            <w:r w:rsidRPr="00177E05">
              <w:t>Ук</w:t>
            </w:r>
            <w:proofErr w:type="spellEnd"/>
            <w:r w:rsidRPr="00177E05">
              <w:t>/</w:t>
            </w:r>
            <w:proofErr w:type="spellStart"/>
            <w:r w:rsidRPr="00177E05">
              <w:t>Уп</w:t>
            </w:r>
            <w:proofErr w:type="spellEnd"/>
            <w:r w:rsidRPr="00177E05">
              <w:t>*100</w:t>
            </w:r>
          </w:p>
        </w:tc>
        <w:tc>
          <w:tcPr>
            <w:tcW w:w="4964" w:type="dxa"/>
            <w:gridSpan w:val="2"/>
            <w:tcBorders>
              <w:top w:val="single" w:sz="6" w:space="0" w:color="000000"/>
              <w:left w:val="single" w:sz="4" w:space="0" w:color="auto"/>
              <w:bottom w:val="single" w:sz="6" w:space="0" w:color="000000"/>
              <w:right w:val="single" w:sz="4" w:space="0" w:color="auto"/>
            </w:tcBorders>
            <w:shd w:val="clear" w:color="auto" w:fill="auto"/>
          </w:tcPr>
          <w:p w:rsidR="00B77FC5" w:rsidRPr="00177E05" w:rsidRDefault="00B77FC5" w:rsidP="00AF08CB">
            <w:pPr>
              <w:jc w:val="both"/>
            </w:pPr>
            <w:proofErr w:type="spellStart"/>
            <w:r w:rsidRPr="00177E05">
              <w:t>Ув</w:t>
            </w:r>
            <w:proofErr w:type="spellEnd"/>
            <w:r w:rsidRPr="00177E05">
              <w:t xml:space="preserve"> – удельный вес учреждений, в которых проведен ведомственный контроль</w:t>
            </w:r>
            <w:r w:rsidR="008658FC">
              <w:t>;</w:t>
            </w:r>
          </w:p>
          <w:p w:rsidR="00B77FC5" w:rsidRPr="00177E05" w:rsidRDefault="00B77FC5" w:rsidP="00AF08CB">
            <w:pPr>
              <w:jc w:val="both"/>
            </w:pPr>
            <w:proofErr w:type="spellStart"/>
            <w:r w:rsidRPr="00177E05">
              <w:t>Ук</w:t>
            </w:r>
            <w:proofErr w:type="spellEnd"/>
            <w:r w:rsidRPr="00177E05">
              <w:t xml:space="preserve"> – количество учреждений, в которых проведены контроль</w:t>
            </w:r>
            <w:r w:rsidR="00C3036E" w:rsidRPr="00177E05">
              <w:t>ные мероприятия в текущем году</w:t>
            </w:r>
            <w:r w:rsidR="008658FC">
              <w:t>;</w:t>
            </w:r>
          </w:p>
          <w:p w:rsidR="00B77FC5" w:rsidRPr="00177E05" w:rsidRDefault="00B77FC5" w:rsidP="00AF08CB">
            <w:pPr>
              <w:jc w:val="both"/>
            </w:pPr>
            <w:proofErr w:type="spellStart"/>
            <w:r w:rsidRPr="00177E05">
              <w:t>Уп</w:t>
            </w:r>
            <w:proofErr w:type="spellEnd"/>
            <w:r w:rsidRPr="00177E05">
              <w:t xml:space="preserve"> – общее количество учреждений, подлежащих ведомственному контролю в текущем году </w:t>
            </w:r>
          </w:p>
        </w:tc>
        <w:tc>
          <w:tcPr>
            <w:tcW w:w="2853" w:type="dxa"/>
            <w:gridSpan w:val="2"/>
            <w:tcBorders>
              <w:top w:val="single" w:sz="6" w:space="0" w:color="000000"/>
              <w:left w:val="single" w:sz="4" w:space="0" w:color="auto"/>
              <w:bottom w:val="single" w:sz="6" w:space="0" w:color="000000"/>
              <w:right w:val="single" w:sz="6" w:space="0" w:color="000000"/>
            </w:tcBorders>
            <w:shd w:val="clear" w:color="auto" w:fill="auto"/>
          </w:tcPr>
          <w:p w:rsidR="00B77FC5" w:rsidRPr="00177E05" w:rsidRDefault="00B77FC5" w:rsidP="00B77FC5">
            <w:pPr>
              <w:rPr>
                <w:rFonts w:eastAsiaTheme="minorEastAsia"/>
              </w:rPr>
            </w:pPr>
            <w:r w:rsidRPr="00177E05">
              <w:t>Отчетные данные Управления экономического развития</w:t>
            </w:r>
          </w:p>
        </w:tc>
      </w:tr>
    </w:tbl>
    <w:p w:rsidR="00A5060B" w:rsidRDefault="00A5060B"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C95E20" w:rsidRDefault="00C95E20" w:rsidP="00E271B9">
      <w:pPr>
        <w:rPr>
          <w:rFonts w:eastAsiaTheme="minorEastAsia"/>
        </w:rPr>
      </w:pPr>
    </w:p>
    <w:p w:rsidR="005E2DEE" w:rsidRPr="00177E05" w:rsidRDefault="005E2DEE" w:rsidP="005E2DEE">
      <w:pPr>
        <w:jc w:val="center"/>
        <w:rPr>
          <w:rFonts w:eastAsiaTheme="minorEastAsia"/>
        </w:rPr>
      </w:pPr>
      <w:r w:rsidRPr="00177E05">
        <w:rPr>
          <w:rFonts w:eastAsiaTheme="minorEastAsia"/>
        </w:rPr>
        <w:t>Таблица 3.</w:t>
      </w:r>
      <w:r w:rsidRPr="00177E05">
        <w:t xml:space="preserve"> </w:t>
      </w:r>
      <w:r w:rsidRPr="00177E05">
        <w:rPr>
          <w:rFonts w:eastAsiaTheme="minorEastAsia"/>
        </w:rPr>
        <w:t>Перечень</w:t>
      </w:r>
    </w:p>
    <w:p w:rsidR="005E2DEE" w:rsidRPr="00177E05" w:rsidRDefault="005E2DEE" w:rsidP="005E2DEE">
      <w:pPr>
        <w:widowControl w:val="0"/>
        <w:autoSpaceDE w:val="0"/>
        <w:autoSpaceDN w:val="0"/>
        <w:ind w:firstLine="540"/>
        <w:jc w:val="center"/>
        <w:rPr>
          <w:rFonts w:eastAsiaTheme="minorEastAsia"/>
        </w:rPr>
      </w:pPr>
      <w:r w:rsidRPr="00177E05">
        <w:rPr>
          <w:rFonts w:eastAsiaTheme="minorEastAsia"/>
        </w:rPr>
        <w:t>мероприятий (результатов) комплекса процессных мероприятий</w:t>
      </w:r>
    </w:p>
    <w:p w:rsidR="005E2DEE" w:rsidRPr="00177E05" w:rsidRDefault="005E2DEE" w:rsidP="005E2DEE">
      <w:pPr>
        <w:widowControl w:val="0"/>
        <w:autoSpaceDE w:val="0"/>
        <w:autoSpaceDN w:val="0"/>
        <w:ind w:firstLine="540"/>
        <w:jc w:val="center"/>
        <w:rPr>
          <w:rFonts w:eastAsiaTheme="minorEastAsia"/>
        </w:rPr>
      </w:pPr>
      <w:r w:rsidRPr="00177E05">
        <w:t xml:space="preserve"> </w:t>
      </w:r>
      <w:r w:rsidRPr="00177E05">
        <w:rPr>
          <w:rFonts w:eastAsiaTheme="minorEastAsia"/>
        </w:rPr>
        <w:t xml:space="preserve"> "Улучшение условий и охраны </w:t>
      </w:r>
      <w:r w:rsidR="0014773A" w:rsidRPr="00177E05">
        <w:rPr>
          <w:rFonts w:eastAsiaTheme="minorEastAsia"/>
        </w:rPr>
        <w:t xml:space="preserve">труда </w:t>
      </w:r>
      <w:r w:rsidR="001F58D7" w:rsidRPr="00177E05">
        <w:rPr>
          <w:rFonts w:eastAsiaTheme="minorEastAsia"/>
        </w:rPr>
        <w:t xml:space="preserve">на территории </w:t>
      </w:r>
      <w:r w:rsidRPr="00177E05">
        <w:rPr>
          <w:rFonts w:eastAsiaTheme="minorEastAsia"/>
        </w:rPr>
        <w:t>Тайшетско</w:t>
      </w:r>
      <w:r w:rsidR="001F58D7" w:rsidRPr="00177E05">
        <w:rPr>
          <w:rFonts w:eastAsiaTheme="minorEastAsia"/>
        </w:rPr>
        <w:t xml:space="preserve">го </w:t>
      </w:r>
      <w:r w:rsidRPr="00177E05">
        <w:rPr>
          <w:rFonts w:eastAsiaTheme="minorEastAsia"/>
        </w:rPr>
        <w:t>муниципально</w:t>
      </w:r>
      <w:r w:rsidR="001F58D7" w:rsidRPr="00177E05">
        <w:rPr>
          <w:rFonts w:eastAsiaTheme="minorEastAsia"/>
        </w:rPr>
        <w:t>го округа</w:t>
      </w:r>
      <w:r w:rsidRPr="00177E05">
        <w:rPr>
          <w:rFonts w:eastAsiaTheme="minorEastAsia"/>
        </w:rPr>
        <w:t>"</w:t>
      </w:r>
    </w:p>
    <w:p w:rsidR="005E2DEE" w:rsidRPr="00177E05" w:rsidRDefault="005E2DEE" w:rsidP="005E2DEE">
      <w:pPr>
        <w:widowControl w:val="0"/>
        <w:autoSpaceDE w:val="0"/>
        <w:autoSpaceDN w:val="0"/>
        <w:jc w:val="center"/>
        <w:rPr>
          <w:rFonts w:eastAsiaTheme="minorEastAsia"/>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5"/>
        <w:gridCol w:w="850"/>
        <w:gridCol w:w="1755"/>
        <w:gridCol w:w="513"/>
        <w:gridCol w:w="567"/>
        <w:gridCol w:w="709"/>
        <w:gridCol w:w="709"/>
        <w:gridCol w:w="709"/>
        <w:gridCol w:w="708"/>
        <w:gridCol w:w="709"/>
        <w:gridCol w:w="567"/>
        <w:gridCol w:w="142"/>
        <w:gridCol w:w="709"/>
      </w:tblGrid>
      <w:tr w:rsidR="005E2DEE" w:rsidRPr="00177E05" w:rsidTr="002C6C97">
        <w:tc>
          <w:tcPr>
            <w:tcW w:w="426" w:type="dxa"/>
            <w:vMerge w:val="restart"/>
          </w:tcPr>
          <w:p w:rsidR="005E2DEE" w:rsidRPr="00177E05" w:rsidRDefault="005E2DEE" w:rsidP="005E2DEE">
            <w:pPr>
              <w:widowControl w:val="0"/>
              <w:autoSpaceDE w:val="0"/>
              <w:autoSpaceDN w:val="0"/>
              <w:jc w:val="center"/>
              <w:rPr>
                <w:rFonts w:eastAsiaTheme="minorEastAsia"/>
              </w:rPr>
            </w:pPr>
          </w:p>
          <w:p w:rsidR="005E2DEE" w:rsidRPr="00177E05" w:rsidRDefault="005E2DEE" w:rsidP="005E2DEE">
            <w:pPr>
              <w:widowControl w:val="0"/>
              <w:autoSpaceDE w:val="0"/>
              <w:autoSpaceDN w:val="0"/>
              <w:jc w:val="center"/>
              <w:rPr>
                <w:rFonts w:eastAsiaTheme="minorEastAsia"/>
              </w:rPr>
            </w:pPr>
          </w:p>
          <w:p w:rsidR="005E2DEE" w:rsidRPr="00177E05" w:rsidRDefault="005E2DEE" w:rsidP="005E2DEE">
            <w:pPr>
              <w:widowControl w:val="0"/>
              <w:autoSpaceDE w:val="0"/>
              <w:autoSpaceDN w:val="0"/>
              <w:jc w:val="center"/>
              <w:rPr>
                <w:rFonts w:eastAsiaTheme="minorEastAsia"/>
              </w:rPr>
            </w:pPr>
          </w:p>
          <w:p w:rsidR="005E2DEE" w:rsidRPr="00177E05" w:rsidRDefault="00022632" w:rsidP="005E2DEE">
            <w:pPr>
              <w:widowControl w:val="0"/>
              <w:autoSpaceDE w:val="0"/>
              <w:autoSpaceDN w:val="0"/>
              <w:jc w:val="center"/>
              <w:rPr>
                <w:rFonts w:eastAsiaTheme="minorEastAsia"/>
              </w:rPr>
            </w:pPr>
            <w:r w:rsidRPr="00177E05">
              <w:rPr>
                <w:rFonts w:eastAsiaTheme="minorEastAsia"/>
              </w:rPr>
              <w:t>№</w:t>
            </w:r>
            <w:r w:rsidR="005E2DEE" w:rsidRPr="00177E05">
              <w:rPr>
                <w:rFonts w:eastAsiaTheme="minorEastAsia"/>
              </w:rPr>
              <w:t xml:space="preserve"> п/п</w:t>
            </w:r>
          </w:p>
        </w:tc>
        <w:tc>
          <w:tcPr>
            <w:tcW w:w="1985"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Наименование мероприятия (результата)</w:t>
            </w:r>
          </w:p>
        </w:tc>
        <w:tc>
          <w:tcPr>
            <w:tcW w:w="850"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Тип мероприятия (результата)</w:t>
            </w:r>
          </w:p>
        </w:tc>
        <w:tc>
          <w:tcPr>
            <w:tcW w:w="1755" w:type="dxa"/>
            <w:vMerge w:val="restart"/>
          </w:tcPr>
          <w:p w:rsidR="005E2DEE" w:rsidRPr="00177E05" w:rsidRDefault="005E2DEE" w:rsidP="005E2DEE">
            <w:pPr>
              <w:widowControl w:val="0"/>
              <w:autoSpaceDE w:val="0"/>
              <w:autoSpaceDN w:val="0"/>
              <w:jc w:val="center"/>
              <w:rPr>
                <w:rFonts w:eastAsiaTheme="minorEastAsia"/>
              </w:rPr>
            </w:pPr>
            <w:proofErr w:type="spellStart"/>
            <w:proofErr w:type="gramStart"/>
            <w:r w:rsidRPr="00177E05">
              <w:rPr>
                <w:rFonts w:eastAsiaTheme="minorEastAsia"/>
              </w:rPr>
              <w:t>Характеристи</w:t>
            </w:r>
            <w:proofErr w:type="spellEnd"/>
            <w:r w:rsidRPr="00177E05">
              <w:rPr>
                <w:rFonts w:eastAsiaTheme="minorEastAsia"/>
              </w:rPr>
              <w:t>-ка</w:t>
            </w:r>
            <w:proofErr w:type="gramEnd"/>
            <w:r w:rsidRPr="00177E05">
              <w:rPr>
                <w:rFonts w:eastAsiaTheme="minorEastAsia"/>
              </w:rPr>
              <w:t xml:space="preserve"> </w:t>
            </w:r>
          </w:p>
        </w:tc>
        <w:tc>
          <w:tcPr>
            <w:tcW w:w="513"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Единица измерения</w:t>
            </w:r>
          </w:p>
        </w:tc>
        <w:tc>
          <w:tcPr>
            <w:tcW w:w="1276" w:type="dxa"/>
            <w:gridSpan w:val="2"/>
          </w:tcPr>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4253" w:type="dxa"/>
            <w:gridSpan w:val="7"/>
          </w:tcPr>
          <w:p w:rsidR="005E2DEE" w:rsidRPr="00177E05" w:rsidRDefault="005E2DEE" w:rsidP="005E2DEE">
            <w:pPr>
              <w:widowControl w:val="0"/>
              <w:autoSpaceDE w:val="0"/>
              <w:autoSpaceDN w:val="0"/>
              <w:jc w:val="center"/>
              <w:rPr>
                <w:rFonts w:eastAsiaTheme="minorEastAsia"/>
              </w:rPr>
            </w:pPr>
            <w:r w:rsidRPr="00177E05">
              <w:rPr>
                <w:rFonts w:eastAsiaTheme="minorEastAsia"/>
              </w:rPr>
              <w:t>Значение мероприятия (результата) по годам</w:t>
            </w:r>
          </w:p>
        </w:tc>
      </w:tr>
      <w:tr w:rsidR="005E2DEE" w:rsidRPr="00177E05" w:rsidTr="002C6C97">
        <w:tc>
          <w:tcPr>
            <w:tcW w:w="426" w:type="dxa"/>
            <w:vMerge/>
          </w:tcPr>
          <w:p w:rsidR="005E2DEE" w:rsidRPr="00177E05" w:rsidRDefault="005E2DEE" w:rsidP="005E2DEE">
            <w:pPr>
              <w:widowControl w:val="0"/>
              <w:autoSpaceDE w:val="0"/>
              <w:autoSpaceDN w:val="0"/>
              <w:rPr>
                <w:rFonts w:eastAsiaTheme="minorEastAsia"/>
              </w:rPr>
            </w:pPr>
          </w:p>
        </w:tc>
        <w:tc>
          <w:tcPr>
            <w:tcW w:w="1985" w:type="dxa"/>
            <w:vMerge/>
          </w:tcPr>
          <w:p w:rsidR="005E2DEE" w:rsidRPr="00177E05" w:rsidRDefault="005E2DEE" w:rsidP="005E2DEE">
            <w:pPr>
              <w:widowControl w:val="0"/>
              <w:autoSpaceDE w:val="0"/>
              <w:autoSpaceDN w:val="0"/>
              <w:rPr>
                <w:rFonts w:eastAsiaTheme="minorEastAsia"/>
              </w:rPr>
            </w:pPr>
          </w:p>
        </w:tc>
        <w:tc>
          <w:tcPr>
            <w:tcW w:w="850" w:type="dxa"/>
            <w:vMerge/>
          </w:tcPr>
          <w:p w:rsidR="005E2DEE" w:rsidRPr="00177E05" w:rsidRDefault="005E2DEE" w:rsidP="005E2DEE">
            <w:pPr>
              <w:widowControl w:val="0"/>
              <w:autoSpaceDE w:val="0"/>
              <w:autoSpaceDN w:val="0"/>
              <w:rPr>
                <w:rFonts w:eastAsiaTheme="minorEastAsia"/>
              </w:rPr>
            </w:pPr>
          </w:p>
        </w:tc>
        <w:tc>
          <w:tcPr>
            <w:tcW w:w="1755" w:type="dxa"/>
            <w:vMerge/>
          </w:tcPr>
          <w:p w:rsidR="005E2DEE" w:rsidRPr="00177E05" w:rsidRDefault="005E2DEE" w:rsidP="005E2DEE">
            <w:pPr>
              <w:widowControl w:val="0"/>
              <w:autoSpaceDE w:val="0"/>
              <w:autoSpaceDN w:val="0"/>
              <w:rPr>
                <w:rFonts w:eastAsiaTheme="minorEastAsia"/>
              </w:rPr>
            </w:pPr>
          </w:p>
        </w:tc>
        <w:tc>
          <w:tcPr>
            <w:tcW w:w="513" w:type="dxa"/>
            <w:vMerge/>
          </w:tcPr>
          <w:p w:rsidR="005E2DEE" w:rsidRPr="00177E05" w:rsidRDefault="005E2DEE" w:rsidP="005E2DEE">
            <w:pPr>
              <w:widowControl w:val="0"/>
              <w:autoSpaceDE w:val="0"/>
              <w:autoSpaceDN w:val="0"/>
              <w:rPr>
                <w:rFonts w:eastAsiaTheme="minorEastAsia"/>
              </w:rPr>
            </w:pPr>
          </w:p>
        </w:tc>
        <w:tc>
          <w:tcPr>
            <w:tcW w:w="56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значение</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год</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2026</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2027</w:t>
            </w:r>
          </w:p>
        </w:tc>
        <w:tc>
          <w:tcPr>
            <w:tcW w:w="70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2028</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2029</w:t>
            </w:r>
          </w:p>
        </w:tc>
        <w:tc>
          <w:tcPr>
            <w:tcW w:w="709" w:type="dxa"/>
            <w:gridSpan w:val="2"/>
          </w:tcPr>
          <w:p w:rsidR="005E2DEE" w:rsidRPr="00177E05" w:rsidRDefault="005E2DEE" w:rsidP="005E2DEE">
            <w:pPr>
              <w:widowControl w:val="0"/>
              <w:autoSpaceDE w:val="0"/>
              <w:autoSpaceDN w:val="0"/>
              <w:jc w:val="center"/>
              <w:rPr>
                <w:rFonts w:eastAsiaTheme="minorEastAsia"/>
              </w:rPr>
            </w:pPr>
            <w:r w:rsidRPr="00177E05">
              <w:rPr>
                <w:rFonts w:eastAsiaTheme="minorEastAsia"/>
              </w:rPr>
              <w:t>2030</w:t>
            </w:r>
          </w:p>
        </w:tc>
        <w:tc>
          <w:tcPr>
            <w:tcW w:w="709" w:type="dxa"/>
            <w:shd w:val="clear" w:color="auto" w:fill="auto"/>
          </w:tcPr>
          <w:p w:rsidR="005E2DEE" w:rsidRPr="00177E05" w:rsidRDefault="005E2DEE" w:rsidP="005E2DEE">
            <w:pPr>
              <w:widowControl w:val="0"/>
              <w:autoSpaceDE w:val="0"/>
              <w:autoSpaceDN w:val="0"/>
              <w:jc w:val="center"/>
              <w:rPr>
                <w:rFonts w:eastAsiaTheme="minorEastAsia"/>
              </w:rPr>
            </w:pPr>
            <w:r w:rsidRPr="00177E05">
              <w:rPr>
                <w:rFonts w:eastAsiaTheme="minorEastAsia"/>
              </w:rPr>
              <w:t>2031</w:t>
            </w:r>
          </w:p>
        </w:tc>
      </w:tr>
      <w:tr w:rsidR="005E2DEE" w:rsidRPr="00177E05" w:rsidTr="002C6C97">
        <w:trPr>
          <w:trHeight w:val="236"/>
        </w:trPr>
        <w:tc>
          <w:tcPr>
            <w:tcW w:w="42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w:t>
            </w:r>
          </w:p>
        </w:tc>
        <w:tc>
          <w:tcPr>
            <w:tcW w:w="198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w:t>
            </w:r>
          </w:p>
        </w:tc>
        <w:tc>
          <w:tcPr>
            <w:tcW w:w="850"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3</w:t>
            </w:r>
          </w:p>
        </w:tc>
        <w:tc>
          <w:tcPr>
            <w:tcW w:w="175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4</w:t>
            </w:r>
          </w:p>
        </w:tc>
        <w:tc>
          <w:tcPr>
            <w:tcW w:w="513"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5</w:t>
            </w:r>
          </w:p>
        </w:tc>
        <w:tc>
          <w:tcPr>
            <w:tcW w:w="56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6</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7</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8</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9</w:t>
            </w:r>
          </w:p>
        </w:tc>
        <w:tc>
          <w:tcPr>
            <w:tcW w:w="70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10</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11</w:t>
            </w:r>
          </w:p>
        </w:tc>
        <w:tc>
          <w:tcPr>
            <w:tcW w:w="709" w:type="dxa"/>
            <w:gridSpan w:val="2"/>
          </w:tcPr>
          <w:p w:rsidR="005E2DEE" w:rsidRPr="00177E05" w:rsidRDefault="005E2DEE" w:rsidP="005E2DEE">
            <w:pPr>
              <w:widowControl w:val="0"/>
              <w:autoSpaceDE w:val="0"/>
              <w:autoSpaceDN w:val="0"/>
              <w:jc w:val="center"/>
              <w:rPr>
                <w:rFonts w:eastAsiaTheme="minorEastAsia"/>
              </w:rPr>
            </w:pPr>
            <w:r w:rsidRPr="00177E05">
              <w:rPr>
                <w:rFonts w:eastAsiaTheme="minorEastAsia"/>
              </w:rPr>
              <w:t>12</w:t>
            </w:r>
          </w:p>
        </w:tc>
        <w:tc>
          <w:tcPr>
            <w:tcW w:w="70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13</w:t>
            </w:r>
          </w:p>
        </w:tc>
      </w:tr>
      <w:tr w:rsidR="005E2DEE" w:rsidRPr="00177E05" w:rsidTr="002C6C97">
        <w:tc>
          <w:tcPr>
            <w:tcW w:w="426" w:type="dxa"/>
          </w:tcPr>
          <w:p w:rsidR="005E2DEE" w:rsidRPr="00177E05" w:rsidRDefault="005E2DEE" w:rsidP="005E2DEE">
            <w:pPr>
              <w:widowControl w:val="0"/>
              <w:autoSpaceDE w:val="0"/>
              <w:autoSpaceDN w:val="0"/>
              <w:rPr>
                <w:rFonts w:eastAsiaTheme="minorEastAsia"/>
              </w:rPr>
            </w:pPr>
            <w:r w:rsidRPr="00177E05">
              <w:rPr>
                <w:rFonts w:eastAsiaTheme="minorEastAsia"/>
              </w:rPr>
              <w:t>1.</w:t>
            </w:r>
          </w:p>
        </w:tc>
        <w:tc>
          <w:tcPr>
            <w:tcW w:w="10632" w:type="dxa"/>
            <w:gridSpan w:val="13"/>
          </w:tcPr>
          <w:p w:rsidR="005E2DEE" w:rsidRPr="00177E05" w:rsidRDefault="005E2DEE" w:rsidP="00413BD2">
            <w:pPr>
              <w:widowControl w:val="0"/>
              <w:autoSpaceDE w:val="0"/>
              <w:autoSpaceDN w:val="0"/>
              <w:jc w:val="both"/>
              <w:rPr>
                <w:rFonts w:eastAsiaTheme="minorEastAsia"/>
              </w:rPr>
            </w:pPr>
            <w:r w:rsidRPr="00177E05">
              <w:rPr>
                <w:rFonts w:eastAsiaTheme="minorEastAsia"/>
              </w:rPr>
              <w:t>Задача "</w:t>
            </w:r>
            <w:r w:rsidRPr="00177E05">
              <w:t xml:space="preserve">Создание </w:t>
            </w:r>
            <w:r w:rsidR="005F3165" w:rsidRPr="00177E05">
              <w:t>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r w:rsidRPr="00177E05">
              <w:t>"</w:t>
            </w:r>
          </w:p>
        </w:tc>
      </w:tr>
      <w:tr w:rsidR="005E2DEE" w:rsidRPr="00177E05" w:rsidTr="002C6C97">
        <w:trPr>
          <w:trHeight w:val="1448"/>
        </w:trPr>
        <w:tc>
          <w:tcPr>
            <w:tcW w:w="42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1.1</w:t>
            </w:r>
          </w:p>
        </w:tc>
        <w:tc>
          <w:tcPr>
            <w:tcW w:w="1985" w:type="dxa"/>
          </w:tcPr>
          <w:p w:rsidR="005E2DEE" w:rsidRPr="00177E05" w:rsidRDefault="00C10A93" w:rsidP="005E2DEE">
            <w:pPr>
              <w:rPr>
                <w:color w:val="000000"/>
              </w:rPr>
            </w:pPr>
            <w:r w:rsidRPr="00177E05">
              <w:rPr>
                <w:color w:val="000000"/>
              </w:rPr>
              <w:t>Исполнены отдельные</w:t>
            </w:r>
            <w:r w:rsidR="005E2DEE" w:rsidRPr="00177E05">
              <w:rPr>
                <w:color w:val="000000"/>
              </w:rPr>
              <w:t xml:space="preserve"> областные государственные полномочия в сфере труда</w:t>
            </w:r>
          </w:p>
        </w:tc>
        <w:tc>
          <w:tcPr>
            <w:tcW w:w="850" w:type="dxa"/>
          </w:tcPr>
          <w:p w:rsidR="005E2DEE" w:rsidRPr="00177E05" w:rsidRDefault="00F90123" w:rsidP="005E2DEE">
            <w:pPr>
              <w:widowControl w:val="0"/>
              <w:autoSpaceDE w:val="0"/>
              <w:autoSpaceDN w:val="0"/>
              <w:rPr>
                <w:rFonts w:eastAsiaTheme="minorEastAsia"/>
              </w:rPr>
            </w:pPr>
            <w:r w:rsidRPr="00177E05">
              <w:rPr>
                <w:rFonts w:eastAsiaTheme="minorEastAsia"/>
              </w:rPr>
              <w:t>Осуществление текущей деятельности</w:t>
            </w:r>
          </w:p>
        </w:tc>
        <w:tc>
          <w:tcPr>
            <w:tcW w:w="1755" w:type="dxa"/>
          </w:tcPr>
          <w:p w:rsidR="005E2DEE" w:rsidRPr="00177E05" w:rsidRDefault="005E2DEE" w:rsidP="00F90123">
            <w:pPr>
              <w:widowControl w:val="0"/>
              <w:autoSpaceDE w:val="0"/>
              <w:autoSpaceDN w:val="0"/>
              <w:rPr>
                <w:rFonts w:eastAsiaTheme="minorEastAsia"/>
              </w:rPr>
            </w:pPr>
            <w:r w:rsidRPr="00177E05">
              <w:rPr>
                <w:rFonts w:eastAsiaTheme="minorEastAsia"/>
              </w:rPr>
              <w:t xml:space="preserve"> </w:t>
            </w:r>
            <w:r w:rsidR="00F90123" w:rsidRPr="00177E05">
              <w:rPr>
                <w:rFonts w:eastAsiaTheme="minorEastAsia"/>
              </w:rPr>
              <w:t xml:space="preserve">Исполнение </w:t>
            </w:r>
            <w:r w:rsidR="00F90123" w:rsidRPr="00177E05">
              <w:rPr>
                <w:color w:val="000000"/>
              </w:rPr>
              <w:t>отдельных областных государственных полномочий в сфере труда</w:t>
            </w:r>
            <w:r w:rsidRPr="00177E05">
              <w:rPr>
                <w:rFonts w:eastAsiaTheme="minorEastAsia"/>
              </w:rPr>
              <w:t xml:space="preserve"> </w:t>
            </w:r>
          </w:p>
        </w:tc>
        <w:tc>
          <w:tcPr>
            <w:tcW w:w="513"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567"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709" w:type="dxa"/>
          </w:tcPr>
          <w:p w:rsidR="005E2DEE" w:rsidRPr="00177E05" w:rsidRDefault="005E2DEE" w:rsidP="00080A99">
            <w:pPr>
              <w:widowControl w:val="0"/>
              <w:autoSpaceDE w:val="0"/>
              <w:autoSpaceDN w:val="0"/>
              <w:jc w:val="center"/>
              <w:rPr>
                <w:rFonts w:eastAsiaTheme="minorEastAsia"/>
              </w:rPr>
            </w:pPr>
            <w:r w:rsidRPr="00177E05">
              <w:rPr>
                <w:rFonts w:eastAsiaTheme="minorEastAsia"/>
              </w:rPr>
              <w:t>202</w:t>
            </w:r>
            <w:r w:rsidR="00080A99" w:rsidRPr="00177E05">
              <w:rPr>
                <w:rFonts w:eastAsiaTheme="minorEastAsia"/>
              </w:rPr>
              <w:t>5</w:t>
            </w:r>
          </w:p>
        </w:tc>
        <w:tc>
          <w:tcPr>
            <w:tcW w:w="709"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709"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708"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709"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567" w:type="dxa"/>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c>
          <w:tcPr>
            <w:tcW w:w="851" w:type="dxa"/>
            <w:gridSpan w:val="2"/>
          </w:tcPr>
          <w:p w:rsidR="005E2DEE" w:rsidRPr="00177E05" w:rsidRDefault="00F90123" w:rsidP="005E2DEE">
            <w:pPr>
              <w:widowControl w:val="0"/>
              <w:autoSpaceDE w:val="0"/>
              <w:autoSpaceDN w:val="0"/>
              <w:jc w:val="center"/>
              <w:rPr>
                <w:rFonts w:eastAsiaTheme="minorEastAsia"/>
              </w:rPr>
            </w:pPr>
            <w:r w:rsidRPr="00177E05">
              <w:rPr>
                <w:rFonts w:eastAsiaTheme="minorEastAsia"/>
              </w:rPr>
              <w:t>Х</w:t>
            </w:r>
          </w:p>
        </w:tc>
      </w:tr>
      <w:tr w:rsidR="003412D4" w:rsidRPr="00177E05" w:rsidTr="002C6C97">
        <w:trPr>
          <w:trHeight w:val="1448"/>
        </w:trPr>
        <w:tc>
          <w:tcPr>
            <w:tcW w:w="426" w:type="dxa"/>
          </w:tcPr>
          <w:p w:rsidR="003412D4" w:rsidRPr="00177E05" w:rsidRDefault="00C10A93" w:rsidP="003412D4">
            <w:pPr>
              <w:widowControl w:val="0"/>
              <w:autoSpaceDE w:val="0"/>
              <w:autoSpaceDN w:val="0"/>
              <w:jc w:val="center"/>
              <w:rPr>
                <w:rFonts w:eastAsiaTheme="minorEastAsia"/>
              </w:rPr>
            </w:pPr>
            <w:r w:rsidRPr="00177E05">
              <w:rPr>
                <w:rFonts w:eastAsiaTheme="minorEastAsia"/>
              </w:rPr>
              <w:t>1.2.</w:t>
            </w:r>
          </w:p>
        </w:tc>
        <w:tc>
          <w:tcPr>
            <w:tcW w:w="1985" w:type="dxa"/>
          </w:tcPr>
          <w:p w:rsidR="003412D4" w:rsidRPr="00177E05" w:rsidRDefault="003412D4" w:rsidP="00022632">
            <w:pPr>
              <w:widowControl w:val="0"/>
              <w:autoSpaceDE w:val="0"/>
              <w:autoSpaceDN w:val="0"/>
              <w:rPr>
                <w:color w:val="000000" w:themeColor="text1"/>
              </w:rPr>
            </w:pPr>
            <w:r w:rsidRPr="00177E05">
              <w:t xml:space="preserve">Проведено обучение по охране труда руководителей и специалистов </w:t>
            </w:r>
            <w:r w:rsidR="00022632" w:rsidRPr="00177E05">
              <w:t>А</w:t>
            </w:r>
            <w:r w:rsidRPr="00177E05">
              <w:t>дминистрации Тайшетского муниципального округа</w:t>
            </w:r>
            <w:r w:rsidR="00BD3DC0" w:rsidRPr="00177E05">
              <w:t>,</w:t>
            </w:r>
            <w:r w:rsidRPr="00177E05">
              <w:t xml:space="preserve"> её</w:t>
            </w:r>
            <w:r w:rsidR="00C10CA6" w:rsidRPr="00177E05">
              <w:t xml:space="preserve"> структурных подразделений,</w:t>
            </w:r>
            <w:r w:rsidRPr="00177E05">
              <w:t xml:space="preserve"> отраслевых (функциональных)</w:t>
            </w:r>
            <w:r w:rsidR="00BD3DC0" w:rsidRPr="00177E05">
              <w:t xml:space="preserve"> и территориальных</w:t>
            </w:r>
            <w:r w:rsidRPr="00177E05">
              <w:t xml:space="preserve"> органов </w:t>
            </w:r>
          </w:p>
        </w:tc>
        <w:tc>
          <w:tcPr>
            <w:tcW w:w="850" w:type="dxa"/>
          </w:tcPr>
          <w:p w:rsidR="003412D4" w:rsidRPr="00177E05" w:rsidRDefault="003412D4" w:rsidP="003412D4">
            <w:pPr>
              <w:widowControl w:val="0"/>
              <w:autoSpaceDE w:val="0"/>
              <w:autoSpaceDN w:val="0"/>
              <w:rPr>
                <w:rFonts w:eastAsiaTheme="minorEastAsia"/>
              </w:rPr>
            </w:pPr>
            <w:r w:rsidRPr="00177E05">
              <w:rPr>
                <w:rFonts w:eastAsiaTheme="minorEastAsia"/>
              </w:rPr>
              <w:t>Повышение квалификации кадров</w:t>
            </w:r>
          </w:p>
        </w:tc>
        <w:tc>
          <w:tcPr>
            <w:tcW w:w="1755" w:type="dxa"/>
          </w:tcPr>
          <w:p w:rsidR="003412D4" w:rsidRPr="00177E05" w:rsidRDefault="003412D4" w:rsidP="003412D4">
            <w:pPr>
              <w:widowControl w:val="0"/>
              <w:autoSpaceDE w:val="0"/>
              <w:autoSpaceDN w:val="0"/>
              <w:rPr>
                <w:rFonts w:eastAsiaTheme="minorEastAsia"/>
              </w:rPr>
            </w:pPr>
            <w:r w:rsidRPr="00177E05">
              <w:rPr>
                <w:rFonts w:eastAsiaTheme="minorEastAsia"/>
              </w:rPr>
              <w:t>Формирование у руководителей и специалистов необходимых знаний с целью предотвращения случаев производственного травматизм</w:t>
            </w:r>
            <w:r w:rsidR="00C10CA6" w:rsidRPr="00177E05">
              <w:rPr>
                <w:rFonts w:eastAsiaTheme="minorEastAsia"/>
              </w:rPr>
              <w:t>а и сохранению жизни и здоровья</w:t>
            </w:r>
          </w:p>
        </w:tc>
        <w:tc>
          <w:tcPr>
            <w:tcW w:w="513" w:type="dxa"/>
          </w:tcPr>
          <w:p w:rsidR="003412D4" w:rsidRPr="00177E05" w:rsidRDefault="00C10A93" w:rsidP="003412D4">
            <w:pPr>
              <w:widowControl w:val="0"/>
              <w:autoSpaceDE w:val="0"/>
              <w:autoSpaceDN w:val="0"/>
              <w:rPr>
                <w:rFonts w:eastAsiaTheme="minorEastAsia"/>
              </w:rPr>
            </w:pPr>
            <w:r w:rsidRPr="00177E05">
              <w:rPr>
                <w:rFonts w:eastAsiaTheme="minorEastAsia"/>
              </w:rPr>
              <w:t>чел</w:t>
            </w:r>
          </w:p>
        </w:tc>
        <w:tc>
          <w:tcPr>
            <w:tcW w:w="567" w:type="dxa"/>
          </w:tcPr>
          <w:p w:rsidR="003412D4" w:rsidRPr="00177E05" w:rsidRDefault="003412D4" w:rsidP="003412D4">
            <w:pPr>
              <w:widowControl w:val="0"/>
              <w:autoSpaceDE w:val="0"/>
              <w:autoSpaceDN w:val="0"/>
              <w:rPr>
                <w:rFonts w:eastAsiaTheme="minorEastAsia"/>
              </w:rPr>
            </w:pPr>
            <w:r w:rsidRPr="00177E05">
              <w:rPr>
                <w:rFonts w:eastAsiaTheme="minorEastAsia"/>
              </w:rPr>
              <w:t>3</w:t>
            </w:r>
          </w:p>
          <w:p w:rsidR="006F1195" w:rsidRPr="00177E05" w:rsidRDefault="006F1195" w:rsidP="003412D4">
            <w:pPr>
              <w:widowControl w:val="0"/>
              <w:autoSpaceDE w:val="0"/>
              <w:autoSpaceDN w:val="0"/>
              <w:rPr>
                <w:rFonts w:eastAsiaTheme="minorEastAsia"/>
              </w:rPr>
            </w:pPr>
          </w:p>
          <w:p w:rsidR="006F1195" w:rsidRPr="00177E05" w:rsidRDefault="006F1195" w:rsidP="003412D4">
            <w:pPr>
              <w:widowControl w:val="0"/>
              <w:autoSpaceDE w:val="0"/>
              <w:autoSpaceDN w:val="0"/>
              <w:rPr>
                <w:rFonts w:eastAsiaTheme="minorEastAsia"/>
              </w:rPr>
            </w:pPr>
          </w:p>
        </w:tc>
        <w:tc>
          <w:tcPr>
            <w:tcW w:w="709" w:type="dxa"/>
          </w:tcPr>
          <w:p w:rsidR="003412D4" w:rsidRPr="00177E05" w:rsidRDefault="003412D4" w:rsidP="003412D4">
            <w:pPr>
              <w:widowControl w:val="0"/>
              <w:autoSpaceDE w:val="0"/>
              <w:autoSpaceDN w:val="0"/>
              <w:rPr>
                <w:rFonts w:eastAsiaTheme="minorEastAsia"/>
              </w:rPr>
            </w:pPr>
            <w:r w:rsidRPr="00177E05">
              <w:rPr>
                <w:rFonts w:eastAsiaTheme="minorEastAsia"/>
              </w:rPr>
              <w:t>2025</w:t>
            </w:r>
          </w:p>
        </w:tc>
        <w:tc>
          <w:tcPr>
            <w:tcW w:w="709" w:type="dxa"/>
          </w:tcPr>
          <w:p w:rsidR="003412D4" w:rsidRPr="00177E05" w:rsidRDefault="0031457A" w:rsidP="003412D4">
            <w:pPr>
              <w:widowControl w:val="0"/>
              <w:autoSpaceDE w:val="0"/>
              <w:autoSpaceDN w:val="0"/>
              <w:jc w:val="center"/>
              <w:rPr>
                <w:rFonts w:eastAsiaTheme="minorEastAsia"/>
              </w:rPr>
            </w:pPr>
            <w:r w:rsidRPr="00177E05">
              <w:rPr>
                <w:rFonts w:eastAsiaTheme="minorEastAsia"/>
              </w:rPr>
              <w:t>0</w:t>
            </w:r>
          </w:p>
          <w:p w:rsidR="006F1195" w:rsidRPr="00177E05" w:rsidRDefault="006F1195" w:rsidP="003412D4">
            <w:pPr>
              <w:widowControl w:val="0"/>
              <w:autoSpaceDE w:val="0"/>
              <w:autoSpaceDN w:val="0"/>
              <w:jc w:val="center"/>
              <w:rPr>
                <w:rFonts w:eastAsiaTheme="minorEastAsia"/>
              </w:rPr>
            </w:pPr>
          </w:p>
        </w:tc>
        <w:tc>
          <w:tcPr>
            <w:tcW w:w="709" w:type="dxa"/>
          </w:tcPr>
          <w:p w:rsidR="003412D4" w:rsidRPr="00177E05" w:rsidRDefault="00F60CEE" w:rsidP="003412D4">
            <w:pPr>
              <w:widowControl w:val="0"/>
              <w:autoSpaceDE w:val="0"/>
              <w:autoSpaceDN w:val="0"/>
              <w:jc w:val="center"/>
              <w:rPr>
                <w:rFonts w:eastAsiaTheme="minorEastAsia"/>
              </w:rPr>
            </w:pPr>
            <w:r w:rsidRPr="00177E05">
              <w:rPr>
                <w:rFonts w:eastAsiaTheme="minorEastAsia"/>
              </w:rPr>
              <w:t>3</w:t>
            </w:r>
          </w:p>
        </w:tc>
        <w:tc>
          <w:tcPr>
            <w:tcW w:w="708" w:type="dxa"/>
          </w:tcPr>
          <w:p w:rsidR="003412D4" w:rsidRPr="00177E05" w:rsidRDefault="00F60CEE" w:rsidP="003412D4">
            <w:pPr>
              <w:widowControl w:val="0"/>
              <w:autoSpaceDE w:val="0"/>
              <w:autoSpaceDN w:val="0"/>
              <w:jc w:val="center"/>
              <w:rPr>
                <w:rFonts w:eastAsiaTheme="minorEastAsia"/>
              </w:rPr>
            </w:pPr>
            <w:r w:rsidRPr="00177E05">
              <w:rPr>
                <w:rFonts w:eastAsiaTheme="minorEastAsia"/>
              </w:rPr>
              <w:t>3</w:t>
            </w:r>
          </w:p>
        </w:tc>
        <w:tc>
          <w:tcPr>
            <w:tcW w:w="709" w:type="dxa"/>
          </w:tcPr>
          <w:p w:rsidR="003412D4" w:rsidRPr="00177E05" w:rsidRDefault="00F60CEE" w:rsidP="003412D4">
            <w:pPr>
              <w:widowControl w:val="0"/>
              <w:autoSpaceDE w:val="0"/>
              <w:autoSpaceDN w:val="0"/>
              <w:jc w:val="center"/>
              <w:rPr>
                <w:rFonts w:eastAsiaTheme="minorEastAsia"/>
              </w:rPr>
            </w:pPr>
            <w:r w:rsidRPr="00177E05">
              <w:rPr>
                <w:rFonts w:eastAsiaTheme="minorEastAsia"/>
              </w:rPr>
              <w:t>12</w:t>
            </w:r>
          </w:p>
        </w:tc>
        <w:tc>
          <w:tcPr>
            <w:tcW w:w="567" w:type="dxa"/>
          </w:tcPr>
          <w:p w:rsidR="003412D4" w:rsidRPr="00177E05" w:rsidRDefault="00F60CEE" w:rsidP="003412D4">
            <w:pPr>
              <w:widowControl w:val="0"/>
              <w:autoSpaceDE w:val="0"/>
              <w:autoSpaceDN w:val="0"/>
              <w:jc w:val="center"/>
              <w:rPr>
                <w:rFonts w:eastAsiaTheme="minorEastAsia"/>
              </w:rPr>
            </w:pPr>
            <w:r w:rsidRPr="00177E05">
              <w:rPr>
                <w:rFonts w:eastAsiaTheme="minorEastAsia"/>
              </w:rPr>
              <w:t>3</w:t>
            </w:r>
          </w:p>
        </w:tc>
        <w:tc>
          <w:tcPr>
            <w:tcW w:w="851" w:type="dxa"/>
            <w:gridSpan w:val="2"/>
          </w:tcPr>
          <w:p w:rsidR="003412D4" w:rsidRPr="00177E05" w:rsidRDefault="00F60CEE" w:rsidP="003412D4">
            <w:pPr>
              <w:widowControl w:val="0"/>
              <w:autoSpaceDE w:val="0"/>
              <w:autoSpaceDN w:val="0"/>
              <w:rPr>
                <w:rFonts w:eastAsiaTheme="minorEastAsia"/>
              </w:rPr>
            </w:pPr>
            <w:r w:rsidRPr="00177E05">
              <w:rPr>
                <w:rFonts w:eastAsiaTheme="minorEastAsia"/>
              </w:rPr>
              <w:t>3</w:t>
            </w:r>
          </w:p>
        </w:tc>
      </w:tr>
      <w:tr w:rsidR="003403EA" w:rsidRPr="00177E05" w:rsidTr="002C6C97">
        <w:trPr>
          <w:trHeight w:val="314"/>
        </w:trPr>
        <w:tc>
          <w:tcPr>
            <w:tcW w:w="426" w:type="dxa"/>
          </w:tcPr>
          <w:p w:rsidR="003403EA" w:rsidRPr="002C6C97" w:rsidRDefault="00963A2D" w:rsidP="003403EA">
            <w:pPr>
              <w:widowControl w:val="0"/>
              <w:autoSpaceDE w:val="0"/>
              <w:autoSpaceDN w:val="0"/>
              <w:jc w:val="center"/>
              <w:rPr>
                <w:rFonts w:eastAsiaTheme="minorEastAsia"/>
              </w:rPr>
            </w:pPr>
            <w:r w:rsidRPr="002C6C97">
              <w:rPr>
                <w:rFonts w:eastAsiaTheme="minorEastAsia"/>
              </w:rPr>
              <w:t>1.3.</w:t>
            </w:r>
          </w:p>
        </w:tc>
        <w:tc>
          <w:tcPr>
            <w:tcW w:w="1985" w:type="dxa"/>
          </w:tcPr>
          <w:p w:rsidR="003403EA" w:rsidRPr="002C6C97" w:rsidRDefault="003403EA" w:rsidP="003403EA">
            <w:pPr>
              <w:widowControl w:val="0"/>
              <w:autoSpaceDE w:val="0"/>
              <w:autoSpaceDN w:val="0"/>
            </w:pPr>
            <w:r w:rsidRPr="002C6C97">
              <w:t xml:space="preserve">Проведено обучение по охране труда руководителей и специалистов учреждений, подведомственных отраслевым (функциональным) органам Администрации Тайшетского муниципального округа </w:t>
            </w:r>
          </w:p>
        </w:tc>
        <w:tc>
          <w:tcPr>
            <w:tcW w:w="850" w:type="dxa"/>
          </w:tcPr>
          <w:p w:rsidR="003403EA" w:rsidRPr="002C6C97" w:rsidRDefault="003403EA" w:rsidP="003403EA">
            <w:pPr>
              <w:widowControl w:val="0"/>
              <w:autoSpaceDE w:val="0"/>
              <w:autoSpaceDN w:val="0"/>
              <w:rPr>
                <w:rFonts w:eastAsiaTheme="minorEastAsia"/>
              </w:rPr>
            </w:pPr>
            <w:r w:rsidRPr="002C6C97">
              <w:rPr>
                <w:rFonts w:eastAsiaTheme="minorEastAsia"/>
              </w:rPr>
              <w:t>Повышение квалификации кадров</w:t>
            </w:r>
          </w:p>
        </w:tc>
        <w:tc>
          <w:tcPr>
            <w:tcW w:w="1755" w:type="dxa"/>
          </w:tcPr>
          <w:p w:rsidR="003403EA" w:rsidRPr="002C6C97" w:rsidRDefault="003403EA" w:rsidP="003403EA">
            <w:pPr>
              <w:widowControl w:val="0"/>
              <w:autoSpaceDE w:val="0"/>
              <w:autoSpaceDN w:val="0"/>
              <w:rPr>
                <w:rFonts w:eastAsiaTheme="minorEastAsia"/>
              </w:rPr>
            </w:pPr>
            <w:r w:rsidRPr="002C6C97">
              <w:rPr>
                <w:rFonts w:eastAsiaTheme="minorEastAsia"/>
              </w:rPr>
              <w:t>Формирование у руководителей и специалистов необходимых знаний с целью предотвращения случаев производственного травматизма и сохранению жизни и здоровья</w:t>
            </w:r>
          </w:p>
        </w:tc>
        <w:tc>
          <w:tcPr>
            <w:tcW w:w="513" w:type="dxa"/>
          </w:tcPr>
          <w:p w:rsidR="003403EA" w:rsidRPr="002C6C97" w:rsidRDefault="003403EA" w:rsidP="003403EA">
            <w:pPr>
              <w:widowControl w:val="0"/>
              <w:autoSpaceDE w:val="0"/>
              <w:autoSpaceDN w:val="0"/>
              <w:rPr>
                <w:rFonts w:eastAsiaTheme="minorEastAsia"/>
              </w:rPr>
            </w:pPr>
            <w:r w:rsidRPr="002C6C97">
              <w:rPr>
                <w:rFonts w:eastAsiaTheme="minorEastAsia"/>
              </w:rPr>
              <w:t>чел</w:t>
            </w:r>
          </w:p>
        </w:tc>
        <w:tc>
          <w:tcPr>
            <w:tcW w:w="567" w:type="dxa"/>
          </w:tcPr>
          <w:p w:rsidR="003403EA" w:rsidRPr="002C6C97" w:rsidRDefault="003403EA" w:rsidP="003403EA">
            <w:pPr>
              <w:widowControl w:val="0"/>
              <w:autoSpaceDE w:val="0"/>
              <w:autoSpaceDN w:val="0"/>
              <w:rPr>
                <w:rFonts w:eastAsiaTheme="minorEastAsia"/>
              </w:rPr>
            </w:pPr>
            <w:r w:rsidRPr="002C6C97">
              <w:rPr>
                <w:rFonts w:eastAsiaTheme="minorEastAsia"/>
              </w:rPr>
              <w:t>495</w:t>
            </w:r>
          </w:p>
        </w:tc>
        <w:tc>
          <w:tcPr>
            <w:tcW w:w="709" w:type="dxa"/>
          </w:tcPr>
          <w:p w:rsidR="003403EA" w:rsidRPr="002C6C97" w:rsidRDefault="003403EA" w:rsidP="003403EA">
            <w:pPr>
              <w:widowControl w:val="0"/>
              <w:autoSpaceDE w:val="0"/>
              <w:autoSpaceDN w:val="0"/>
              <w:rPr>
                <w:rFonts w:eastAsiaTheme="minorEastAsia"/>
              </w:rPr>
            </w:pPr>
            <w:r w:rsidRPr="002C6C97">
              <w:rPr>
                <w:rFonts w:eastAsiaTheme="minorEastAsia"/>
              </w:rPr>
              <w:t>2025</w:t>
            </w:r>
          </w:p>
        </w:tc>
        <w:tc>
          <w:tcPr>
            <w:tcW w:w="709" w:type="dxa"/>
          </w:tcPr>
          <w:p w:rsidR="003403EA" w:rsidRPr="002C6C97" w:rsidRDefault="003403EA" w:rsidP="003403EA">
            <w:pPr>
              <w:widowControl w:val="0"/>
              <w:autoSpaceDE w:val="0"/>
              <w:autoSpaceDN w:val="0"/>
              <w:jc w:val="center"/>
              <w:rPr>
                <w:rFonts w:eastAsiaTheme="minorEastAsia"/>
              </w:rPr>
            </w:pPr>
            <w:r w:rsidRPr="002C6C97">
              <w:rPr>
                <w:rFonts w:eastAsiaTheme="minorEastAsia"/>
              </w:rPr>
              <w:t>585</w:t>
            </w:r>
          </w:p>
        </w:tc>
        <w:tc>
          <w:tcPr>
            <w:tcW w:w="709" w:type="dxa"/>
          </w:tcPr>
          <w:p w:rsidR="003403EA" w:rsidRPr="002C6C97" w:rsidRDefault="003403EA" w:rsidP="003403EA">
            <w:pPr>
              <w:widowControl w:val="0"/>
              <w:autoSpaceDE w:val="0"/>
              <w:autoSpaceDN w:val="0"/>
              <w:jc w:val="center"/>
              <w:rPr>
                <w:rFonts w:eastAsiaTheme="minorEastAsia"/>
              </w:rPr>
            </w:pPr>
            <w:r w:rsidRPr="002C6C97">
              <w:rPr>
                <w:rFonts w:eastAsiaTheme="minorEastAsia"/>
              </w:rPr>
              <w:t>70</w:t>
            </w:r>
          </w:p>
        </w:tc>
        <w:tc>
          <w:tcPr>
            <w:tcW w:w="708" w:type="dxa"/>
          </w:tcPr>
          <w:p w:rsidR="003403EA" w:rsidRPr="002C6C97" w:rsidRDefault="003403EA" w:rsidP="003403EA">
            <w:pPr>
              <w:widowControl w:val="0"/>
              <w:autoSpaceDE w:val="0"/>
              <w:autoSpaceDN w:val="0"/>
              <w:jc w:val="center"/>
              <w:rPr>
                <w:rFonts w:eastAsiaTheme="minorEastAsia"/>
              </w:rPr>
            </w:pPr>
            <w:r w:rsidRPr="002C6C97">
              <w:rPr>
                <w:rFonts w:eastAsiaTheme="minorEastAsia"/>
              </w:rPr>
              <w:t>70</w:t>
            </w:r>
          </w:p>
        </w:tc>
        <w:tc>
          <w:tcPr>
            <w:tcW w:w="709" w:type="dxa"/>
          </w:tcPr>
          <w:p w:rsidR="003403EA" w:rsidRPr="002C6C97" w:rsidRDefault="003403EA" w:rsidP="003403EA">
            <w:pPr>
              <w:widowControl w:val="0"/>
              <w:autoSpaceDE w:val="0"/>
              <w:autoSpaceDN w:val="0"/>
              <w:jc w:val="center"/>
              <w:rPr>
                <w:rFonts w:eastAsiaTheme="minorEastAsia"/>
              </w:rPr>
            </w:pPr>
            <w:r w:rsidRPr="002C6C97">
              <w:rPr>
                <w:rFonts w:eastAsiaTheme="minorEastAsia"/>
              </w:rPr>
              <w:t>585</w:t>
            </w:r>
          </w:p>
        </w:tc>
        <w:tc>
          <w:tcPr>
            <w:tcW w:w="567" w:type="dxa"/>
          </w:tcPr>
          <w:p w:rsidR="003403EA" w:rsidRPr="002C6C97" w:rsidRDefault="003403EA" w:rsidP="003403EA">
            <w:pPr>
              <w:widowControl w:val="0"/>
              <w:autoSpaceDE w:val="0"/>
              <w:autoSpaceDN w:val="0"/>
              <w:jc w:val="center"/>
              <w:rPr>
                <w:rFonts w:eastAsiaTheme="minorEastAsia"/>
              </w:rPr>
            </w:pPr>
            <w:r w:rsidRPr="002C6C97">
              <w:rPr>
                <w:rFonts w:eastAsiaTheme="minorEastAsia"/>
              </w:rPr>
              <w:t>70</w:t>
            </w:r>
          </w:p>
        </w:tc>
        <w:tc>
          <w:tcPr>
            <w:tcW w:w="851" w:type="dxa"/>
            <w:gridSpan w:val="2"/>
          </w:tcPr>
          <w:p w:rsidR="003403EA" w:rsidRPr="002C6C97" w:rsidRDefault="003403EA" w:rsidP="003403EA">
            <w:pPr>
              <w:widowControl w:val="0"/>
              <w:autoSpaceDE w:val="0"/>
              <w:autoSpaceDN w:val="0"/>
              <w:rPr>
                <w:rFonts w:eastAsiaTheme="minorEastAsia"/>
              </w:rPr>
            </w:pPr>
            <w:r w:rsidRPr="002C6C97">
              <w:rPr>
                <w:rFonts w:eastAsiaTheme="minorEastAsia"/>
              </w:rPr>
              <w:t>70</w:t>
            </w:r>
          </w:p>
        </w:tc>
      </w:tr>
      <w:tr w:rsidR="00D84AE5" w:rsidRPr="00177E05" w:rsidTr="002C6C97">
        <w:trPr>
          <w:trHeight w:val="1448"/>
        </w:trPr>
        <w:tc>
          <w:tcPr>
            <w:tcW w:w="426" w:type="dxa"/>
          </w:tcPr>
          <w:p w:rsidR="00D84AE5" w:rsidRPr="00177E05" w:rsidRDefault="00D84AE5" w:rsidP="00963A2D">
            <w:pPr>
              <w:widowControl w:val="0"/>
              <w:autoSpaceDE w:val="0"/>
              <w:autoSpaceDN w:val="0"/>
              <w:jc w:val="center"/>
              <w:rPr>
                <w:rFonts w:eastAsiaTheme="minorEastAsia"/>
              </w:rPr>
            </w:pPr>
            <w:r w:rsidRPr="00177E05">
              <w:rPr>
                <w:rFonts w:eastAsiaTheme="minorEastAsia"/>
              </w:rPr>
              <w:t>1.</w:t>
            </w:r>
            <w:r w:rsidR="00963A2D">
              <w:rPr>
                <w:rFonts w:eastAsiaTheme="minorEastAsia"/>
              </w:rPr>
              <w:t>4</w:t>
            </w:r>
            <w:r w:rsidRPr="00177E05">
              <w:rPr>
                <w:rFonts w:eastAsiaTheme="minorEastAsia"/>
              </w:rPr>
              <w:t>.</w:t>
            </w:r>
          </w:p>
        </w:tc>
        <w:tc>
          <w:tcPr>
            <w:tcW w:w="1985" w:type="dxa"/>
          </w:tcPr>
          <w:p w:rsidR="00D84AE5" w:rsidRPr="00177E05" w:rsidRDefault="00D84AE5" w:rsidP="00D84AE5">
            <w:pPr>
              <w:jc w:val="both"/>
            </w:pPr>
            <w:r w:rsidRPr="00177E05">
              <w:t xml:space="preserve">Осуществлены предупредительные меры по сокращению производственного травматизма и профессиональных заболеваний работников </w:t>
            </w:r>
          </w:p>
          <w:p w:rsidR="00D84AE5" w:rsidRPr="00177E05" w:rsidRDefault="00C10CA6" w:rsidP="00E53E5E">
            <w:pPr>
              <w:jc w:val="both"/>
            </w:pPr>
            <w:r w:rsidRPr="00177E05">
              <w:t>А</w:t>
            </w:r>
            <w:r w:rsidR="00D84AE5" w:rsidRPr="00177E05">
              <w:t>дминистрации Тайшетского муниципального округа</w:t>
            </w:r>
            <w:r w:rsidR="00E53E5E" w:rsidRPr="00177E05">
              <w:t>,</w:t>
            </w:r>
            <w:r w:rsidR="00D84AE5" w:rsidRPr="00177E05">
              <w:t xml:space="preserve"> её</w:t>
            </w:r>
            <w:r w:rsidRPr="00177E05">
              <w:t xml:space="preserve"> структурных подразделений,</w:t>
            </w:r>
            <w:r w:rsidR="00D84AE5" w:rsidRPr="00177E05">
              <w:t xml:space="preserve"> отраслевых (функциональных)</w:t>
            </w:r>
            <w:r w:rsidR="00E53E5E" w:rsidRPr="00177E05">
              <w:t xml:space="preserve"> и территориальных</w:t>
            </w:r>
            <w:r w:rsidR="00D84AE5" w:rsidRPr="00177E05">
              <w:t xml:space="preserve"> органов                                         </w:t>
            </w:r>
          </w:p>
        </w:tc>
        <w:tc>
          <w:tcPr>
            <w:tcW w:w="850" w:type="dxa"/>
          </w:tcPr>
          <w:p w:rsidR="00D84AE5" w:rsidRPr="00177E05" w:rsidRDefault="00D84AE5" w:rsidP="00D84AE5">
            <w:pPr>
              <w:widowControl w:val="0"/>
              <w:autoSpaceDE w:val="0"/>
              <w:autoSpaceDN w:val="0"/>
              <w:rPr>
                <w:rFonts w:eastAsiaTheme="minorEastAsia"/>
              </w:rPr>
            </w:pPr>
            <w:r w:rsidRPr="00177E05">
              <w:rPr>
                <w:rFonts w:eastAsiaTheme="minorEastAsia"/>
              </w:rPr>
              <w:t>Приобретение товаров, работ, услуг</w:t>
            </w:r>
          </w:p>
        </w:tc>
        <w:tc>
          <w:tcPr>
            <w:tcW w:w="1755" w:type="dxa"/>
          </w:tcPr>
          <w:p w:rsidR="00D84AE5" w:rsidRPr="00177E05" w:rsidRDefault="00D84AE5" w:rsidP="00E53E5E">
            <w:pPr>
              <w:widowControl w:val="0"/>
              <w:autoSpaceDE w:val="0"/>
              <w:autoSpaceDN w:val="0"/>
              <w:jc w:val="both"/>
            </w:pPr>
            <w:r w:rsidRPr="00177E05">
              <w:t>Предотвращение и снижение воздействия вредных и опас</w:t>
            </w:r>
            <w:r w:rsidR="00C10CA6" w:rsidRPr="00177E05">
              <w:t>ных производственных факторов</w:t>
            </w:r>
            <w:r w:rsidRPr="00177E05">
              <w:t xml:space="preserve"> </w:t>
            </w:r>
          </w:p>
        </w:tc>
        <w:tc>
          <w:tcPr>
            <w:tcW w:w="513"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w:t>
            </w:r>
          </w:p>
        </w:tc>
        <w:tc>
          <w:tcPr>
            <w:tcW w:w="567"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c>
          <w:tcPr>
            <w:tcW w:w="709" w:type="dxa"/>
          </w:tcPr>
          <w:p w:rsidR="00D84AE5" w:rsidRPr="00177E05" w:rsidRDefault="00D84AE5" w:rsidP="00D84AE5">
            <w:pPr>
              <w:widowControl w:val="0"/>
              <w:autoSpaceDE w:val="0"/>
              <w:autoSpaceDN w:val="0"/>
              <w:jc w:val="center"/>
              <w:rPr>
                <w:rFonts w:eastAsiaTheme="minorEastAsia"/>
                <w:color w:val="000000" w:themeColor="text1"/>
              </w:rPr>
            </w:pPr>
            <w:r w:rsidRPr="00177E05">
              <w:rPr>
                <w:rFonts w:eastAsiaTheme="minorEastAsia"/>
                <w:color w:val="000000" w:themeColor="text1"/>
              </w:rPr>
              <w:t>2025</w:t>
            </w:r>
          </w:p>
        </w:tc>
        <w:tc>
          <w:tcPr>
            <w:tcW w:w="709" w:type="dxa"/>
          </w:tcPr>
          <w:p w:rsidR="00D84AE5" w:rsidRPr="00177E05" w:rsidRDefault="0031457A" w:rsidP="00D84AE5">
            <w:pPr>
              <w:widowControl w:val="0"/>
              <w:autoSpaceDE w:val="0"/>
              <w:autoSpaceDN w:val="0"/>
              <w:jc w:val="center"/>
              <w:rPr>
                <w:rFonts w:eastAsiaTheme="minorEastAsia"/>
                <w:color w:val="000000" w:themeColor="text1"/>
              </w:rPr>
            </w:pPr>
            <w:r w:rsidRPr="00177E05">
              <w:rPr>
                <w:rFonts w:eastAsiaTheme="minorEastAsia"/>
                <w:color w:val="000000" w:themeColor="text1"/>
              </w:rPr>
              <w:t>0</w:t>
            </w:r>
          </w:p>
        </w:tc>
        <w:tc>
          <w:tcPr>
            <w:tcW w:w="709"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c>
          <w:tcPr>
            <w:tcW w:w="708"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c>
          <w:tcPr>
            <w:tcW w:w="709"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c>
          <w:tcPr>
            <w:tcW w:w="567" w:type="dxa"/>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c>
          <w:tcPr>
            <w:tcW w:w="851" w:type="dxa"/>
            <w:gridSpan w:val="2"/>
          </w:tcPr>
          <w:p w:rsidR="00D84AE5" w:rsidRPr="00177E05" w:rsidRDefault="00D84AE5" w:rsidP="00D84AE5">
            <w:pPr>
              <w:widowControl w:val="0"/>
              <w:autoSpaceDE w:val="0"/>
              <w:autoSpaceDN w:val="0"/>
              <w:jc w:val="center"/>
              <w:rPr>
                <w:rFonts w:eastAsiaTheme="minorEastAsia"/>
              </w:rPr>
            </w:pPr>
            <w:r w:rsidRPr="00177E05">
              <w:rPr>
                <w:rFonts w:eastAsiaTheme="minorEastAsia"/>
              </w:rPr>
              <w:t>100</w:t>
            </w:r>
          </w:p>
        </w:tc>
      </w:tr>
      <w:tr w:rsidR="00963A2D" w:rsidRPr="002C6C97" w:rsidTr="002C6C97">
        <w:trPr>
          <w:trHeight w:val="4789"/>
        </w:trPr>
        <w:tc>
          <w:tcPr>
            <w:tcW w:w="426" w:type="dxa"/>
          </w:tcPr>
          <w:p w:rsidR="00963A2D" w:rsidRPr="00177E05" w:rsidRDefault="00963A2D" w:rsidP="00963A2D">
            <w:pPr>
              <w:widowControl w:val="0"/>
              <w:autoSpaceDE w:val="0"/>
              <w:autoSpaceDN w:val="0"/>
              <w:jc w:val="center"/>
              <w:rPr>
                <w:rFonts w:eastAsiaTheme="minorEastAsia"/>
              </w:rPr>
            </w:pPr>
            <w:r>
              <w:rPr>
                <w:rFonts w:eastAsiaTheme="minorEastAsia"/>
              </w:rPr>
              <w:t>1.5.</w:t>
            </w:r>
          </w:p>
        </w:tc>
        <w:tc>
          <w:tcPr>
            <w:tcW w:w="1985" w:type="dxa"/>
          </w:tcPr>
          <w:p w:rsidR="00963A2D" w:rsidRPr="002C6C97" w:rsidRDefault="00963A2D" w:rsidP="00963A2D">
            <w:pPr>
              <w:widowControl w:val="0"/>
              <w:autoSpaceDE w:val="0"/>
              <w:autoSpaceDN w:val="0"/>
            </w:pPr>
            <w:r w:rsidRPr="002C6C97">
              <w:t>Осуществлены предупредительные меры по сокращению производственного травматизма и профессиональных заболеваний в учреждениях, подведомственных отраслевым (функциональным) органам Администрации Тайшетского муниципального округа</w:t>
            </w:r>
          </w:p>
        </w:tc>
        <w:tc>
          <w:tcPr>
            <w:tcW w:w="850" w:type="dxa"/>
          </w:tcPr>
          <w:p w:rsidR="00963A2D" w:rsidRPr="002C6C97" w:rsidRDefault="00963A2D" w:rsidP="00963A2D">
            <w:pPr>
              <w:widowControl w:val="0"/>
              <w:autoSpaceDE w:val="0"/>
              <w:autoSpaceDN w:val="0"/>
              <w:rPr>
                <w:rFonts w:eastAsiaTheme="minorEastAsia"/>
              </w:rPr>
            </w:pPr>
            <w:r w:rsidRPr="002C6C97">
              <w:rPr>
                <w:rFonts w:eastAsiaTheme="minorEastAsia"/>
              </w:rPr>
              <w:t>Приобретение товаров, работ, услуг</w:t>
            </w:r>
          </w:p>
        </w:tc>
        <w:tc>
          <w:tcPr>
            <w:tcW w:w="1755" w:type="dxa"/>
          </w:tcPr>
          <w:p w:rsidR="00963A2D" w:rsidRPr="002C6C97" w:rsidRDefault="00963A2D" w:rsidP="00963A2D">
            <w:pPr>
              <w:widowControl w:val="0"/>
              <w:autoSpaceDE w:val="0"/>
              <w:autoSpaceDN w:val="0"/>
              <w:jc w:val="both"/>
            </w:pPr>
            <w:r w:rsidRPr="002C6C97">
              <w:t xml:space="preserve">Предотвращение и снижение воздействия вредных и опасных производственных факторов </w:t>
            </w:r>
          </w:p>
        </w:tc>
        <w:tc>
          <w:tcPr>
            <w:tcW w:w="513"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w:t>
            </w:r>
          </w:p>
        </w:tc>
        <w:tc>
          <w:tcPr>
            <w:tcW w:w="567"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709"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2025</w:t>
            </w:r>
          </w:p>
        </w:tc>
        <w:tc>
          <w:tcPr>
            <w:tcW w:w="709"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709"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708"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709"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567" w:type="dxa"/>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c>
          <w:tcPr>
            <w:tcW w:w="851" w:type="dxa"/>
            <w:gridSpan w:val="2"/>
          </w:tcPr>
          <w:p w:rsidR="00963A2D" w:rsidRPr="002C6C97" w:rsidRDefault="00963A2D" w:rsidP="00963A2D">
            <w:pPr>
              <w:widowControl w:val="0"/>
              <w:autoSpaceDE w:val="0"/>
              <w:autoSpaceDN w:val="0"/>
              <w:jc w:val="center"/>
              <w:rPr>
                <w:rFonts w:eastAsiaTheme="minorEastAsia"/>
              </w:rPr>
            </w:pPr>
            <w:r w:rsidRPr="002C6C97">
              <w:rPr>
                <w:rFonts w:eastAsiaTheme="minorEastAsia"/>
              </w:rPr>
              <w:t>100</w:t>
            </w:r>
          </w:p>
        </w:tc>
      </w:tr>
      <w:tr w:rsidR="006774F3" w:rsidRPr="00177E05" w:rsidTr="002C6C97">
        <w:trPr>
          <w:trHeight w:val="1448"/>
        </w:trPr>
        <w:tc>
          <w:tcPr>
            <w:tcW w:w="426" w:type="dxa"/>
          </w:tcPr>
          <w:p w:rsidR="006774F3" w:rsidRPr="00177E05" w:rsidRDefault="00963A2D" w:rsidP="006774F3">
            <w:pPr>
              <w:widowControl w:val="0"/>
              <w:autoSpaceDE w:val="0"/>
              <w:autoSpaceDN w:val="0"/>
              <w:jc w:val="center"/>
              <w:rPr>
                <w:rFonts w:eastAsiaTheme="minorEastAsia"/>
              </w:rPr>
            </w:pPr>
            <w:r>
              <w:rPr>
                <w:rFonts w:eastAsiaTheme="minorEastAsia"/>
              </w:rPr>
              <w:t>1.6</w:t>
            </w:r>
            <w:r w:rsidR="006774F3" w:rsidRPr="00177E05">
              <w:rPr>
                <w:rFonts w:eastAsiaTheme="minorEastAsia"/>
              </w:rPr>
              <w:t>.</w:t>
            </w:r>
          </w:p>
        </w:tc>
        <w:tc>
          <w:tcPr>
            <w:tcW w:w="1985" w:type="dxa"/>
          </w:tcPr>
          <w:p w:rsidR="006774F3" w:rsidRPr="00177E05" w:rsidRDefault="006774F3" w:rsidP="006774F3">
            <w:pPr>
              <w:widowControl w:val="0"/>
              <w:autoSpaceDE w:val="0"/>
              <w:autoSpaceDN w:val="0"/>
              <w:rPr>
                <w:rFonts w:eastAsiaTheme="minorEastAsia"/>
              </w:rPr>
            </w:pPr>
            <w:r w:rsidRPr="00177E05">
              <w:t>Организованы и проведены конкурсы по охране труда</w:t>
            </w:r>
            <w:r w:rsidR="001F7505" w:rsidRPr="00177E05">
              <w:t xml:space="preserve"> </w:t>
            </w:r>
          </w:p>
        </w:tc>
        <w:tc>
          <w:tcPr>
            <w:tcW w:w="850" w:type="dxa"/>
          </w:tcPr>
          <w:p w:rsidR="006774F3" w:rsidRPr="00177E05" w:rsidRDefault="006774F3" w:rsidP="006774F3">
            <w:pPr>
              <w:widowControl w:val="0"/>
              <w:autoSpaceDE w:val="0"/>
              <w:autoSpaceDN w:val="0"/>
              <w:rPr>
                <w:rFonts w:eastAsiaTheme="minorEastAsia"/>
              </w:rPr>
            </w:pPr>
            <w:r w:rsidRPr="00177E05">
              <w:rPr>
                <w:rFonts w:eastAsiaTheme="minorEastAsia"/>
              </w:rPr>
              <w:t>Приобретение товаров, работ, услуг</w:t>
            </w:r>
          </w:p>
        </w:tc>
        <w:tc>
          <w:tcPr>
            <w:tcW w:w="1755" w:type="dxa"/>
          </w:tcPr>
          <w:p w:rsidR="006774F3" w:rsidRPr="00177E05" w:rsidRDefault="006774F3" w:rsidP="006774F3">
            <w:pPr>
              <w:widowControl w:val="0"/>
              <w:autoSpaceDE w:val="0"/>
              <w:autoSpaceDN w:val="0"/>
            </w:pPr>
            <w:r w:rsidRPr="00177E05">
              <w:t>Оценка достижений и опыта специалистов, привлечение внимания к сфере охраны труда и качеству подготовки кадров, распространение лучши</w:t>
            </w:r>
            <w:r w:rsidR="00C10CA6" w:rsidRPr="00177E05">
              <w:t>х практик в сфере охраны труда</w:t>
            </w:r>
          </w:p>
        </w:tc>
        <w:tc>
          <w:tcPr>
            <w:tcW w:w="513" w:type="dxa"/>
          </w:tcPr>
          <w:p w:rsidR="006774F3" w:rsidRPr="00177E05" w:rsidRDefault="00C22D49" w:rsidP="00C22D49">
            <w:pPr>
              <w:widowControl w:val="0"/>
              <w:autoSpaceDE w:val="0"/>
              <w:autoSpaceDN w:val="0"/>
              <w:jc w:val="center"/>
              <w:rPr>
                <w:rFonts w:eastAsiaTheme="minorEastAsia"/>
              </w:rPr>
            </w:pPr>
            <w:r w:rsidRPr="00177E05">
              <w:rPr>
                <w:rFonts w:eastAsiaTheme="minorEastAsia"/>
              </w:rPr>
              <w:t>ч</w:t>
            </w:r>
            <w:r w:rsidR="006774F3" w:rsidRPr="00177E05">
              <w:rPr>
                <w:rFonts w:eastAsiaTheme="minorEastAsia"/>
              </w:rPr>
              <w:t>ел</w:t>
            </w:r>
          </w:p>
        </w:tc>
        <w:tc>
          <w:tcPr>
            <w:tcW w:w="567" w:type="dxa"/>
          </w:tcPr>
          <w:p w:rsidR="006774F3" w:rsidRPr="00177E05" w:rsidRDefault="006774F3" w:rsidP="00325975">
            <w:pPr>
              <w:widowControl w:val="0"/>
              <w:autoSpaceDE w:val="0"/>
              <w:autoSpaceDN w:val="0"/>
              <w:rPr>
                <w:rFonts w:eastAsiaTheme="minorEastAsia"/>
                <w:color w:val="000000" w:themeColor="text1"/>
              </w:rPr>
            </w:pPr>
            <w:r w:rsidRPr="00177E05">
              <w:rPr>
                <w:rFonts w:eastAsiaTheme="minorEastAsia"/>
                <w:color w:val="000000" w:themeColor="text1"/>
              </w:rPr>
              <w:t xml:space="preserve"> </w:t>
            </w:r>
            <w:r w:rsidR="00325975" w:rsidRPr="00177E05">
              <w:rPr>
                <w:rFonts w:eastAsiaTheme="minorEastAsia"/>
                <w:color w:val="000000" w:themeColor="text1"/>
              </w:rPr>
              <w:t>183</w:t>
            </w:r>
          </w:p>
        </w:tc>
        <w:tc>
          <w:tcPr>
            <w:tcW w:w="709" w:type="dxa"/>
          </w:tcPr>
          <w:p w:rsidR="006774F3" w:rsidRPr="00177E05" w:rsidRDefault="006774F3" w:rsidP="006774F3">
            <w:pPr>
              <w:widowControl w:val="0"/>
              <w:autoSpaceDE w:val="0"/>
              <w:autoSpaceDN w:val="0"/>
              <w:jc w:val="center"/>
              <w:rPr>
                <w:rFonts w:eastAsiaTheme="minorEastAsia"/>
                <w:color w:val="000000" w:themeColor="text1"/>
              </w:rPr>
            </w:pPr>
            <w:r w:rsidRPr="00177E05">
              <w:rPr>
                <w:rFonts w:eastAsiaTheme="minorEastAsia"/>
                <w:color w:val="000000" w:themeColor="text1"/>
              </w:rPr>
              <w:t>2025</w:t>
            </w:r>
          </w:p>
        </w:tc>
        <w:tc>
          <w:tcPr>
            <w:tcW w:w="709" w:type="dxa"/>
          </w:tcPr>
          <w:p w:rsidR="006774F3" w:rsidRPr="00177E05" w:rsidRDefault="0031457A" w:rsidP="006774F3">
            <w:pPr>
              <w:widowControl w:val="0"/>
              <w:autoSpaceDE w:val="0"/>
              <w:autoSpaceDN w:val="0"/>
              <w:jc w:val="center"/>
              <w:rPr>
                <w:rFonts w:eastAsiaTheme="minorEastAsia"/>
                <w:color w:val="000000" w:themeColor="text1"/>
              </w:rPr>
            </w:pPr>
            <w:r w:rsidRPr="00177E05">
              <w:rPr>
                <w:rFonts w:eastAsiaTheme="minorEastAsia"/>
                <w:color w:val="000000" w:themeColor="text1"/>
              </w:rPr>
              <w:t>0</w:t>
            </w:r>
          </w:p>
        </w:tc>
        <w:tc>
          <w:tcPr>
            <w:tcW w:w="709" w:type="dxa"/>
          </w:tcPr>
          <w:p w:rsidR="006774F3" w:rsidRPr="00177E05" w:rsidRDefault="00325975" w:rsidP="006774F3">
            <w:pPr>
              <w:widowControl w:val="0"/>
              <w:autoSpaceDE w:val="0"/>
              <w:autoSpaceDN w:val="0"/>
              <w:jc w:val="center"/>
              <w:rPr>
                <w:rFonts w:eastAsiaTheme="minorEastAsia"/>
                <w:color w:val="000000" w:themeColor="text1"/>
              </w:rPr>
            </w:pPr>
            <w:r w:rsidRPr="00177E05">
              <w:rPr>
                <w:rFonts w:eastAsiaTheme="minorEastAsia"/>
                <w:color w:val="000000" w:themeColor="text1"/>
              </w:rPr>
              <w:t>183</w:t>
            </w:r>
          </w:p>
        </w:tc>
        <w:tc>
          <w:tcPr>
            <w:tcW w:w="708" w:type="dxa"/>
          </w:tcPr>
          <w:p w:rsidR="006774F3" w:rsidRPr="00177E05" w:rsidRDefault="00325975" w:rsidP="006774F3">
            <w:pPr>
              <w:widowControl w:val="0"/>
              <w:autoSpaceDE w:val="0"/>
              <w:autoSpaceDN w:val="0"/>
              <w:jc w:val="center"/>
              <w:rPr>
                <w:rFonts w:eastAsiaTheme="minorEastAsia"/>
                <w:color w:val="000000" w:themeColor="text1"/>
              </w:rPr>
            </w:pPr>
            <w:r w:rsidRPr="00177E05">
              <w:rPr>
                <w:rFonts w:eastAsiaTheme="minorEastAsia"/>
                <w:color w:val="000000" w:themeColor="text1"/>
              </w:rPr>
              <w:t>185</w:t>
            </w:r>
          </w:p>
        </w:tc>
        <w:tc>
          <w:tcPr>
            <w:tcW w:w="709" w:type="dxa"/>
          </w:tcPr>
          <w:p w:rsidR="006774F3" w:rsidRPr="00177E05" w:rsidRDefault="00325975" w:rsidP="006774F3">
            <w:pPr>
              <w:widowControl w:val="0"/>
              <w:autoSpaceDE w:val="0"/>
              <w:autoSpaceDN w:val="0"/>
              <w:jc w:val="center"/>
              <w:rPr>
                <w:rFonts w:eastAsiaTheme="minorEastAsia"/>
                <w:color w:val="000000" w:themeColor="text1"/>
              </w:rPr>
            </w:pPr>
            <w:r w:rsidRPr="00177E05">
              <w:rPr>
                <w:rFonts w:eastAsiaTheme="minorEastAsia"/>
                <w:color w:val="000000" w:themeColor="text1"/>
              </w:rPr>
              <w:t>190</w:t>
            </w:r>
          </w:p>
        </w:tc>
        <w:tc>
          <w:tcPr>
            <w:tcW w:w="567" w:type="dxa"/>
          </w:tcPr>
          <w:p w:rsidR="006774F3" w:rsidRPr="00177E05" w:rsidRDefault="00325975" w:rsidP="006774F3">
            <w:pPr>
              <w:widowControl w:val="0"/>
              <w:autoSpaceDE w:val="0"/>
              <w:autoSpaceDN w:val="0"/>
              <w:jc w:val="center"/>
              <w:rPr>
                <w:rFonts w:eastAsiaTheme="minorEastAsia"/>
              </w:rPr>
            </w:pPr>
            <w:r w:rsidRPr="00177E05">
              <w:rPr>
                <w:rFonts w:eastAsiaTheme="minorEastAsia"/>
              </w:rPr>
              <w:t>195</w:t>
            </w:r>
          </w:p>
        </w:tc>
        <w:tc>
          <w:tcPr>
            <w:tcW w:w="851" w:type="dxa"/>
            <w:gridSpan w:val="2"/>
          </w:tcPr>
          <w:p w:rsidR="006774F3" w:rsidRPr="00177E05" w:rsidRDefault="00325975" w:rsidP="006774F3">
            <w:pPr>
              <w:widowControl w:val="0"/>
              <w:autoSpaceDE w:val="0"/>
              <w:autoSpaceDN w:val="0"/>
              <w:jc w:val="center"/>
              <w:rPr>
                <w:rFonts w:eastAsiaTheme="minorEastAsia"/>
              </w:rPr>
            </w:pPr>
            <w:r w:rsidRPr="00177E05">
              <w:rPr>
                <w:rFonts w:eastAsiaTheme="minorEastAsia"/>
              </w:rPr>
              <w:t>200</w:t>
            </w:r>
          </w:p>
        </w:tc>
      </w:tr>
      <w:tr w:rsidR="009A4604" w:rsidRPr="00177E05" w:rsidTr="002C6C97">
        <w:trPr>
          <w:trHeight w:val="1448"/>
        </w:trPr>
        <w:tc>
          <w:tcPr>
            <w:tcW w:w="426" w:type="dxa"/>
          </w:tcPr>
          <w:p w:rsidR="009A4604" w:rsidRPr="00177E05" w:rsidRDefault="00963A2D" w:rsidP="009A4604">
            <w:pPr>
              <w:widowControl w:val="0"/>
              <w:autoSpaceDE w:val="0"/>
              <w:autoSpaceDN w:val="0"/>
              <w:jc w:val="center"/>
              <w:rPr>
                <w:rFonts w:eastAsiaTheme="minorEastAsia"/>
              </w:rPr>
            </w:pPr>
            <w:r>
              <w:rPr>
                <w:rFonts w:eastAsiaTheme="minorEastAsia"/>
              </w:rPr>
              <w:t>1.7</w:t>
            </w:r>
            <w:r w:rsidR="009A4604">
              <w:rPr>
                <w:rFonts w:eastAsiaTheme="minorEastAsia"/>
              </w:rPr>
              <w:t>.</w:t>
            </w:r>
          </w:p>
        </w:tc>
        <w:tc>
          <w:tcPr>
            <w:tcW w:w="1985" w:type="dxa"/>
          </w:tcPr>
          <w:p w:rsidR="009A4604" w:rsidRPr="00177E05" w:rsidRDefault="009A4604" w:rsidP="009A4604">
            <w:pPr>
              <w:rPr>
                <w:color w:val="000000"/>
              </w:rPr>
            </w:pPr>
            <w:r w:rsidRPr="00177E05">
              <w:rPr>
                <w:color w:val="000000"/>
              </w:rPr>
              <w:t>Осуществлена популяризация вопросов в сфере охраны труда</w:t>
            </w:r>
          </w:p>
        </w:tc>
        <w:tc>
          <w:tcPr>
            <w:tcW w:w="850" w:type="dxa"/>
          </w:tcPr>
          <w:p w:rsidR="009A4604" w:rsidRPr="00177E05" w:rsidRDefault="009A4604" w:rsidP="009A4604">
            <w:pPr>
              <w:widowControl w:val="0"/>
              <w:autoSpaceDE w:val="0"/>
              <w:autoSpaceDN w:val="0"/>
              <w:rPr>
                <w:rFonts w:eastAsiaTheme="minorEastAsia"/>
              </w:rPr>
            </w:pPr>
            <w:r w:rsidRPr="00177E05">
              <w:rPr>
                <w:rFonts w:eastAsiaTheme="minorEastAsia"/>
              </w:rPr>
              <w:t>Осуществление текущей деятельности</w:t>
            </w:r>
          </w:p>
        </w:tc>
        <w:tc>
          <w:tcPr>
            <w:tcW w:w="1755" w:type="dxa"/>
          </w:tcPr>
          <w:p w:rsidR="009A4604" w:rsidRPr="00177E05" w:rsidRDefault="009A4604" w:rsidP="009A4604">
            <w:pPr>
              <w:widowControl w:val="0"/>
              <w:autoSpaceDE w:val="0"/>
              <w:autoSpaceDN w:val="0"/>
              <w:rPr>
                <w:rFonts w:eastAsiaTheme="minorEastAsia"/>
              </w:rPr>
            </w:pPr>
            <w:r w:rsidRPr="00177E05">
              <w:rPr>
                <w:shd w:val="clear" w:color="auto" w:fill="FFFFFF"/>
              </w:rPr>
              <w:t>Информирование работников о правилах безопасности, формирование осознанного отношения к рискам, мотивация соблюдать требования охраны труда</w:t>
            </w:r>
          </w:p>
        </w:tc>
        <w:tc>
          <w:tcPr>
            <w:tcW w:w="513"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567"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2025</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8"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567"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851" w:type="dxa"/>
            <w:gridSpan w:val="2"/>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r>
      <w:tr w:rsidR="009A4604" w:rsidRPr="00177E05" w:rsidTr="002C6C97">
        <w:trPr>
          <w:trHeight w:val="1448"/>
        </w:trPr>
        <w:tc>
          <w:tcPr>
            <w:tcW w:w="426" w:type="dxa"/>
          </w:tcPr>
          <w:p w:rsidR="009A4604" w:rsidRPr="00177E05" w:rsidRDefault="003E05CC" w:rsidP="009A4604">
            <w:pPr>
              <w:widowControl w:val="0"/>
              <w:autoSpaceDE w:val="0"/>
              <w:autoSpaceDN w:val="0"/>
              <w:jc w:val="center"/>
              <w:rPr>
                <w:rFonts w:eastAsiaTheme="minorEastAsia"/>
              </w:rPr>
            </w:pPr>
            <w:r>
              <w:rPr>
                <w:rFonts w:eastAsiaTheme="minorEastAsia"/>
              </w:rPr>
              <w:t>1.</w:t>
            </w:r>
            <w:r w:rsidR="00963A2D">
              <w:rPr>
                <w:rFonts w:eastAsiaTheme="minorEastAsia"/>
              </w:rPr>
              <w:t>8</w:t>
            </w:r>
            <w:r w:rsidR="009A4604" w:rsidRPr="00177E05">
              <w:rPr>
                <w:rFonts w:eastAsiaTheme="minorEastAsia"/>
              </w:rPr>
              <w:t>.</w:t>
            </w:r>
          </w:p>
        </w:tc>
        <w:tc>
          <w:tcPr>
            <w:tcW w:w="1985" w:type="dxa"/>
          </w:tcPr>
          <w:p w:rsidR="009A4604" w:rsidRPr="00177E05" w:rsidRDefault="009A4604" w:rsidP="009A4604">
            <w:pPr>
              <w:jc w:val="both"/>
            </w:pPr>
            <w:r w:rsidRPr="00177E05">
              <w:t xml:space="preserve">Осуществлены проверки в рамках ведомственного контроля за соблюдением трудового законодательства </w:t>
            </w:r>
          </w:p>
        </w:tc>
        <w:tc>
          <w:tcPr>
            <w:tcW w:w="850" w:type="dxa"/>
          </w:tcPr>
          <w:p w:rsidR="009A4604" w:rsidRPr="00177E05" w:rsidRDefault="009A4604" w:rsidP="009A4604">
            <w:pPr>
              <w:widowControl w:val="0"/>
              <w:autoSpaceDE w:val="0"/>
              <w:autoSpaceDN w:val="0"/>
            </w:pPr>
            <w:r w:rsidRPr="00177E05">
              <w:rPr>
                <w:rFonts w:eastAsiaTheme="minorEastAsia"/>
              </w:rPr>
              <w:t>Осуществление текущей деятельности</w:t>
            </w:r>
          </w:p>
        </w:tc>
        <w:tc>
          <w:tcPr>
            <w:tcW w:w="1755" w:type="dxa"/>
          </w:tcPr>
          <w:p w:rsidR="009A4604" w:rsidRPr="00177E05" w:rsidRDefault="009A4604" w:rsidP="009A4604">
            <w:pPr>
              <w:widowControl w:val="0"/>
              <w:autoSpaceDE w:val="0"/>
              <w:autoSpaceDN w:val="0"/>
              <w:jc w:val="both"/>
            </w:pPr>
            <w:r w:rsidRPr="00177E05">
              <w:t xml:space="preserve">Проведение ведомственного контроля в учреждениях, находящихся в ведении Тайшетского муниципального округа </w:t>
            </w:r>
          </w:p>
        </w:tc>
        <w:tc>
          <w:tcPr>
            <w:tcW w:w="513"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567"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2025</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8"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709"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567" w:type="dxa"/>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c>
          <w:tcPr>
            <w:tcW w:w="851" w:type="dxa"/>
            <w:gridSpan w:val="2"/>
          </w:tcPr>
          <w:p w:rsidR="009A4604" w:rsidRPr="00177E05" w:rsidRDefault="009A4604" w:rsidP="009A4604">
            <w:pPr>
              <w:widowControl w:val="0"/>
              <w:autoSpaceDE w:val="0"/>
              <w:autoSpaceDN w:val="0"/>
              <w:jc w:val="center"/>
              <w:rPr>
                <w:rFonts w:eastAsiaTheme="minorEastAsia"/>
              </w:rPr>
            </w:pPr>
            <w:r w:rsidRPr="00177E05">
              <w:rPr>
                <w:rFonts w:eastAsiaTheme="minorEastAsia"/>
              </w:rPr>
              <w:t>Х</w:t>
            </w:r>
          </w:p>
        </w:tc>
      </w:tr>
    </w:tbl>
    <w:p w:rsidR="005E2DEE" w:rsidRPr="00177E05" w:rsidRDefault="005E2DEE" w:rsidP="005E2DEE">
      <w:pPr>
        <w:ind w:firstLine="480"/>
        <w:textAlignment w:val="baseline"/>
        <w:rPr>
          <w:color w:val="000000" w:themeColor="text1"/>
        </w:rPr>
      </w:pPr>
      <w:bookmarkStart w:id="8" w:name="P337"/>
      <w:bookmarkEnd w:id="8"/>
    </w:p>
    <w:p w:rsidR="005E2DEE" w:rsidRPr="00177E05" w:rsidRDefault="005E2DEE" w:rsidP="005E2DEE">
      <w:pPr>
        <w:ind w:firstLine="480"/>
        <w:textAlignment w:val="baseline"/>
        <w:rPr>
          <w:color w:val="000000" w:themeColor="text1"/>
        </w:rPr>
      </w:pPr>
      <w:r w:rsidRPr="00177E05">
        <w:rPr>
          <w:color w:val="000000" w:themeColor="text1"/>
        </w:rPr>
        <w:t>Методика расчета результата</w:t>
      </w:r>
    </w:p>
    <w:p w:rsidR="005E2DEE" w:rsidRPr="00177E05" w:rsidRDefault="005E2DEE" w:rsidP="005E2DEE">
      <w:pPr>
        <w:ind w:firstLine="480"/>
        <w:textAlignment w:val="baseline"/>
        <w:rPr>
          <w:color w:val="000000" w:themeColor="text1"/>
        </w:rPr>
      </w:pPr>
    </w:p>
    <w:tbl>
      <w:tblPr>
        <w:tblW w:w="10065" w:type="dxa"/>
        <w:tblCellMar>
          <w:left w:w="0" w:type="dxa"/>
          <w:right w:w="0" w:type="dxa"/>
        </w:tblCellMar>
        <w:tblLook w:val="04A0" w:firstRow="1" w:lastRow="0" w:firstColumn="1" w:lastColumn="0" w:noHBand="0" w:noVBand="1"/>
      </w:tblPr>
      <w:tblGrid>
        <w:gridCol w:w="739"/>
        <w:gridCol w:w="5040"/>
        <w:gridCol w:w="33"/>
        <w:gridCol w:w="995"/>
        <w:gridCol w:w="3258"/>
      </w:tblGrid>
      <w:tr w:rsidR="005E2DEE" w:rsidRPr="00177E05" w:rsidTr="005E2DEE">
        <w:trPr>
          <w:trHeight w:val="15"/>
        </w:trPr>
        <w:tc>
          <w:tcPr>
            <w:tcW w:w="739" w:type="dxa"/>
            <w:tcBorders>
              <w:top w:val="nil"/>
              <w:left w:val="nil"/>
              <w:bottom w:val="nil"/>
              <w:right w:val="nil"/>
            </w:tcBorders>
            <w:shd w:val="clear" w:color="auto" w:fill="auto"/>
            <w:hideMark/>
          </w:tcPr>
          <w:p w:rsidR="005E2DEE" w:rsidRPr="00177E05" w:rsidRDefault="005E2DEE" w:rsidP="005E2DEE">
            <w:pPr>
              <w:rPr>
                <w:color w:val="000000" w:themeColor="text1"/>
              </w:rPr>
            </w:pPr>
          </w:p>
        </w:tc>
        <w:tc>
          <w:tcPr>
            <w:tcW w:w="5073" w:type="dxa"/>
            <w:gridSpan w:val="2"/>
            <w:tcBorders>
              <w:top w:val="nil"/>
              <w:left w:val="nil"/>
              <w:bottom w:val="nil"/>
              <w:right w:val="nil"/>
            </w:tcBorders>
            <w:shd w:val="clear" w:color="auto" w:fill="auto"/>
            <w:hideMark/>
          </w:tcPr>
          <w:p w:rsidR="005E2DEE" w:rsidRPr="00177E05" w:rsidRDefault="005E2DEE" w:rsidP="005E2DEE">
            <w:pPr>
              <w:rPr>
                <w:color w:val="000000" w:themeColor="text1"/>
                <w:sz w:val="20"/>
                <w:szCs w:val="20"/>
              </w:rPr>
            </w:pPr>
          </w:p>
        </w:tc>
        <w:tc>
          <w:tcPr>
            <w:tcW w:w="995" w:type="dxa"/>
            <w:tcBorders>
              <w:top w:val="nil"/>
              <w:left w:val="nil"/>
              <w:bottom w:val="nil"/>
              <w:right w:val="nil"/>
            </w:tcBorders>
            <w:shd w:val="clear" w:color="auto" w:fill="auto"/>
            <w:hideMark/>
          </w:tcPr>
          <w:p w:rsidR="005E2DEE" w:rsidRPr="00177E05" w:rsidRDefault="005E2DEE" w:rsidP="005E2DEE">
            <w:pPr>
              <w:rPr>
                <w:color w:val="000000" w:themeColor="text1"/>
                <w:sz w:val="20"/>
                <w:szCs w:val="20"/>
              </w:rPr>
            </w:pPr>
          </w:p>
        </w:tc>
        <w:tc>
          <w:tcPr>
            <w:tcW w:w="3258" w:type="dxa"/>
            <w:tcBorders>
              <w:top w:val="nil"/>
              <w:left w:val="nil"/>
              <w:bottom w:val="nil"/>
              <w:right w:val="nil"/>
            </w:tcBorders>
            <w:shd w:val="clear" w:color="auto" w:fill="auto"/>
            <w:hideMark/>
          </w:tcPr>
          <w:p w:rsidR="005E2DEE" w:rsidRPr="00177E05" w:rsidRDefault="005E2DEE" w:rsidP="005E2DEE">
            <w:pPr>
              <w:rPr>
                <w:color w:val="000000" w:themeColor="text1"/>
                <w:sz w:val="20"/>
                <w:szCs w:val="20"/>
              </w:rPr>
            </w:pPr>
          </w:p>
        </w:tc>
      </w:tr>
      <w:tr w:rsidR="005E2DEE" w:rsidRPr="00177E05" w:rsidTr="005E2D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themeColor="text1"/>
              </w:rPr>
            </w:pPr>
            <w:r w:rsidRPr="00177E05">
              <w:rPr>
                <w:color w:val="000000" w:themeColor="text1"/>
              </w:rPr>
              <w:t>N п/п</w:t>
            </w:r>
          </w:p>
        </w:tc>
        <w:tc>
          <w:tcPr>
            <w:tcW w:w="50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themeColor="text1"/>
              </w:rPr>
            </w:pPr>
            <w:r w:rsidRPr="00177E05">
              <w:rPr>
                <w:color w:val="000000" w:themeColor="text1"/>
              </w:rPr>
              <w:t>Алгоритм формирования (формула расчета)</w:t>
            </w:r>
          </w:p>
        </w:tc>
        <w:tc>
          <w:tcPr>
            <w:tcW w:w="4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2DEE" w:rsidRPr="00177E05" w:rsidRDefault="005E2DEE" w:rsidP="005E2DEE">
            <w:pPr>
              <w:jc w:val="center"/>
              <w:textAlignment w:val="baseline"/>
              <w:rPr>
                <w:color w:val="000000" w:themeColor="text1"/>
              </w:rPr>
            </w:pPr>
            <w:r w:rsidRPr="00177E05">
              <w:rPr>
                <w:color w:val="000000" w:themeColor="text1"/>
              </w:rPr>
              <w:t>Источники информации</w:t>
            </w:r>
          </w:p>
        </w:tc>
      </w:tr>
      <w:tr w:rsidR="00980EC7" w:rsidRPr="00177E05" w:rsidTr="00676816">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80EC7" w:rsidRPr="00177E05" w:rsidRDefault="00980EC7" w:rsidP="0053461C">
            <w:pPr>
              <w:jc w:val="center"/>
              <w:textAlignment w:val="baseline"/>
              <w:rPr>
                <w:color w:val="000000" w:themeColor="text1"/>
              </w:rPr>
            </w:pPr>
            <w:r w:rsidRPr="00177E05">
              <w:rPr>
                <w:color w:val="000000" w:themeColor="text1"/>
              </w:rPr>
              <w:t>1.</w:t>
            </w:r>
          </w:p>
        </w:tc>
        <w:tc>
          <w:tcPr>
            <w:tcW w:w="932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80EC7" w:rsidRPr="00177E05" w:rsidRDefault="00AD4A50" w:rsidP="002C5CBF">
            <w:pPr>
              <w:jc w:val="both"/>
              <w:textAlignment w:val="baseline"/>
              <w:rPr>
                <w:color w:val="000000" w:themeColor="text1"/>
              </w:rPr>
            </w:pPr>
            <w:r w:rsidRPr="00177E05">
              <w:t>Проведено обучение по охране труда 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w:t>
            </w:r>
          </w:p>
        </w:tc>
      </w:tr>
      <w:tr w:rsidR="00980EC7" w:rsidRPr="00177E05" w:rsidTr="0053461C">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80EC7" w:rsidRPr="00177E05" w:rsidRDefault="00980EC7" w:rsidP="00980EC7">
            <w:pPr>
              <w:jc w:val="center"/>
              <w:textAlignment w:val="baseline"/>
              <w:rPr>
                <w:color w:val="000000" w:themeColor="text1"/>
              </w:rPr>
            </w:pPr>
          </w:p>
        </w:tc>
        <w:tc>
          <w:tcPr>
            <w:tcW w:w="5040"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80EC7" w:rsidRPr="00177E05" w:rsidRDefault="00980EC7" w:rsidP="00AD4A50">
            <w:pPr>
              <w:textAlignment w:val="baseline"/>
              <w:rPr>
                <w:color w:val="000000" w:themeColor="text1"/>
              </w:rPr>
            </w:pPr>
            <w:r w:rsidRPr="00177E05">
              <w:rPr>
                <w:color w:val="000000" w:themeColor="text1"/>
              </w:rPr>
              <w:t xml:space="preserve">Результат о количестве обученных формируется на основании отчетных данных Управления экономического развития </w:t>
            </w:r>
          </w:p>
        </w:tc>
        <w:tc>
          <w:tcPr>
            <w:tcW w:w="4286" w:type="dxa"/>
            <w:gridSpan w:val="3"/>
            <w:tcBorders>
              <w:top w:val="single" w:sz="6" w:space="0" w:color="000000"/>
              <w:left w:val="single" w:sz="4" w:space="0" w:color="auto"/>
              <w:bottom w:val="single" w:sz="4" w:space="0" w:color="auto"/>
              <w:right w:val="single" w:sz="6" w:space="0" w:color="000000"/>
            </w:tcBorders>
            <w:shd w:val="clear" w:color="auto" w:fill="auto"/>
          </w:tcPr>
          <w:p w:rsidR="00980EC7" w:rsidRPr="00177E05" w:rsidRDefault="00980EC7" w:rsidP="00980EC7">
            <w:pPr>
              <w:jc w:val="center"/>
              <w:textAlignment w:val="baseline"/>
              <w:rPr>
                <w:color w:val="000000" w:themeColor="text1"/>
              </w:rPr>
            </w:pPr>
            <w:r w:rsidRPr="00177E05">
              <w:rPr>
                <w:color w:val="000000" w:themeColor="text1"/>
              </w:rPr>
              <w:t>Отчетные данные Управления экономического развития</w:t>
            </w:r>
          </w:p>
        </w:tc>
      </w:tr>
      <w:tr w:rsidR="00963A2D" w:rsidRPr="002C6C97" w:rsidTr="00CF6111">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80EC7">
            <w:pPr>
              <w:jc w:val="center"/>
              <w:textAlignment w:val="baseline"/>
              <w:rPr>
                <w:color w:val="000000" w:themeColor="text1"/>
              </w:rPr>
            </w:pPr>
            <w:r w:rsidRPr="002C6C97">
              <w:rPr>
                <w:color w:val="000000" w:themeColor="text1"/>
              </w:rPr>
              <w:t>2.</w:t>
            </w:r>
          </w:p>
        </w:tc>
        <w:tc>
          <w:tcPr>
            <w:tcW w:w="932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both"/>
              <w:textAlignment w:val="baseline"/>
              <w:rPr>
                <w:color w:val="000000" w:themeColor="text1"/>
              </w:rPr>
            </w:pPr>
            <w:r w:rsidRPr="002C6C97">
              <w:t>Проведено обучение по охране труда руководителей и специалистов учреждений, подведомственных отраслевым (функциональным) органам Администрации Тайшетского муниципального округа</w:t>
            </w:r>
          </w:p>
        </w:tc>
      </w:tr>
      <w:tr w:rsidR="00963A2D" w:rsidRPr="002C6C97" w:rsidTr="0053461C">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p>
        </w:tc>
        <w:tc>
          <w:tcPr>
            <w:tcW w:w="5040"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63A2D" w:rsidRPr="002C6C97" w:rsidRDefault="00963A2D" w:rsidP="00963A2D">
            <w:pPr>
              <w:textAlignment w:val="baseline"/>
              <w:rPr>
                <w:color w:val="000000" w:themeColor="text1"/>
              </w:rPr>
            </w:pPr>
            <w:r w:rsidRPr="002C6C97">
              <w:rPr>
                <w:color w:val="000000" w:themeColor="text1"/>
              </w:rPr>
              <w:t xml:space="preserve">Результат о количестве обученных формируется на основании отчетных данных </w:t>
            </w:r>
            <w:r w:rsidRPr="002C6C97">
              <w:t>учреждений, подведомственных отраслевым (функциональным) органам Администрации Тайшетского муниципального округа</w:t>
            </w:r>
          </w:p>
        </w:tc>
        <w:tc>
          <w:tcPr>
            <w:tcW w:w="4286" w:type="dxa"/>
            <w:gridSpan w:val="3"/>
            <w:tcBorders>
              <w:top w:val="single" w:sz="6" w:space="0" w:color="000000"/>
              <w:left w:val="single" w:sz="4" w:space="0" w:color="auto"/>
              <w:bottom w:val="single" w:sz="4" w:space="0" w:color="auto"/>
              <w:right w:val="single" w:sz="6" w:space="0" w:color="000000"/>
            </w:tcBorders>
            <w:shd w:val="clear" w:color="auto" w:fill="auto"/>
          </w:tcPr>
          <w:p w:rsidR="00963A2D" w:rsidRPr="002C6C97" w:rsidRDefault="00963A2D" w:rsidP="00963A2D">
            <w:pPr>
              <w:jc w:val="center"/>
              <w:textAlignment w:val="baseline"/>
              <w:rPr>
                <w:color w:val="000000" w:themeColor="text1"/>
              </w:rPr>
            </w:pPr>
            <w:r w:rsidRPr="002C6C97">
              <w:rPr>
                <w:color w:val="000000" w:themeColor="text1"/>
              </w:rPr>
              <w:t xml:space="preserve">Отчетные данные </w:t>
            </w:r>
            <w:r w:rsidRPr="002C6C97">
              <w:t>учреждений, подведомственных отраслевым (функциональным) органам Администрации Тайшетского муниципального округа</w:t>
            </w:r>
            <w:r w:rsidR="001F5A83" w:rsidRPr="002C6C97">
              <w:t>, Отчетные данные Управления экономического развития</w:t>
            </w:r>
          </w:p>
        </w:tc>
      </w:tr>
      <w:tr w:rsidR="00963A2D" w:rsidRPr="002C6C97" w:rsidTr="00676816">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r w:rsidRPr="002C6C97">
              <w:rPr>
                <w:color w:val="000000" w:themeColor="text1"/>
              </w:rPr>
              <w:t>3.</w:t>
            </w:r>
          </w:p>
        </w:tc>
        <w:tc>
          <w:tcPr>
            <w:tcW w:w="932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both"/>
              <w:rPr>
                <w:color w:val="000000" w:themeColor="text1"/>
              </w:rPr>
            </w:pPr>
            <w:r w:rsidRPr="002C6C97">
              <w:t xml:space="preserve">Осуществлены предупредительные меры по сокращению производственного травматизма и профессиональных заболеваний работников Администрации Тайшетского муниципального округа, её структурных подразделений, отраслевых (функциональных) и территориальных органов                                                                                                              </w:t>
            </w:r>
          </w:p>
        </w:tc>
      </w:tr>
      <w:tr w:rsidR="00963A2D" w:rsidRPr="002C6C97" w:rsidTr="0053461C">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p>
        </w:tc>
        <w:tc>
          <w:tcPr>
            <w:tcW w:w="5040"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63A2D" w:rsidRPr="002C6C97" w:rsidRDefault="00963A2D" w:rsidP="00963A2D">
            <w:pPr>
              <w:textAlignment w:val="baseline"/>
              <w:rPr>
                <w:color w:val="000000" w:themeColor="text1"/>
              </w:rPr>
            </w:pPr>
            <w:r w:rsidRPr="002C6C97">
              <w:rPr>
                <w:color w:val="000000" w:themeColor="text1"/>
              </w:rPr>
              <w:t xml:space="preserve">Результат формируется на основании   отчетных данных Управления экономического развития </w:t>
            </w:r>
          </w:p>
        </w:tc>
        <w:tc>
          <w:tcPr>
            <w:tcW w:w="4286" w:type="dxa"/>
            <w:gridSpan w:val="3"/>
            <w:tcBorders>
              <w:top w:val="single" w:sz="6" w:space="0" w:color="000000"/>
              <w:left w:val="single" w:sz="4" w:space="0" w:color="auto"/>
              <w:bottom w:val="single" w:sz="4" w:space="0" w:color="auto"/>
              <w:right w:val="single" w:sz="6" w:space="0" w:color="000000"/>
            </w:tcBorders>
            <w:shd w:val="clear" w:color="auto" w:fill="auto"/>
          </w:tcPr>
          <w:p w:rsidR="00963A2D" w:rsidRPr="002C6C97" w:rsidRDefault="00963A2D" w:rsidP="00963A2D">
            <w:pPr>
              <w:jc w:val="center"/>
              <w:textAlignment w:val="baseline"/>
              <w:rPr>
                <w:color w:val="000000" w:themeColor="text1"/>
              </w:rPr>
            </w:pPr>
            <w:r w:rsidRPr="002C6C97">
              <w:rPr>
                <w:color w:val="000000" w:themeColor="text1"/>
              </w:rPr>
              <w:t>Отчетные данные Управления экономического развития</w:t>
            </w:r>
          </w:p>
        </w:tc>
      </w:tr>
      <w:tr w:rsidR="00963A2D" w:rsidRPr="002C6C97" w:rsidTr="00CF6111">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r w:rsidRPr="002C6C97">
              <w:rPr>
                <w:color w:val="000000" w:themeColor="text1"/>
              </w:rPr>
              <w:t>4.</w:t>
            </w:r>
          </w:p>
        </w:tc>
        <w:tc>
          <w:tcPr>
            <w:tcW w:w="932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both"/>
              <w:textAlignment w:val="baseline"/>
              <w:rPr>
                <w:color w:val="000000" w:themeColor="text1"/>
              </w:rPr>
            </w:pPr>
            <w:r w:rsidRPr="002C6C97">
              <w:t>Осуществлены предупредительные меры по сокращению производственного травматизма и профессиональных заболеваний в учреждениях, подведомственных отраслевым (функциональным) органам Администрации Тайшетского муниципального округа</w:t>
            </w:r>
          </w:p>
        </w:tc>
      </w:tr>
      <w:tr w:rsidR="009D5517" w:rsidRPr="002C6C97" w:rsidTr="0053461C">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D5517" w:rsidRPr="002C6C97" w:rsidRDefault="009D5517" w:rsidP="009D5517">
            <w:pPr>
              <w:jc w:val="center"/>
              <w:textAlignment w:val="baseline"/>
              <w:rPr>
                <w:color w:val="000000" w:themeColor="text1"/>
              </w:rPr>
            </w:pPr>
          </w:p>
        </w:tc>
        <w:tc>
          <w:tcPr>
            <w:tcW w:w="5040"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D5517" w:rsidRPr="002C6C97" w:rsidRDefault="009D5517" w:rsidP="009D5517">
            <w:pPr>
              <w:textAlignment w:val="baseline"/>
              <w:rPr>
                <w:color w:val="000000" w:themeColor="text1"/>
              </w:rPr>
            </w:pPr>
            <w:r w:rsidRPr="002C6C97">
              <w:rPr>
                <w:color w:val="000000" w:themeColor="text1"/>
              </w:rPr>
              <w:t xml:space="preserve">Результат формируется на основании отчетных данных </w:t>
            </w:r>
            <w:r w:rsidRPr="002C6C97">
              <w:t>учреждений, подведомственных отраслевым (функциональным) органам Администрации Тайшетского муниципального округа</w:t>
            </w:r>
          </w:p>
        </w:tc>
        <w:tc>
          <w:tcPr>
            <w:tcW w:w="4286" w:type="dxa"/>
            <w:gridSpan w:val="3"/>
            <w:tcBorders>
              <w:top w:val="single" w:sz="6" w:space="0" w:color="000000"/>
              <w:left w:val="single" w:sz="4" w:space="0" w:color="auto"/>
              <w:bottom w:val="single" w:sz="4" w:space="0" w:color="auto"/>
              <w:right w:val="single" w:sz="6" w:space="0" w:color="000000"/>
            </w:tcBorders>
            <w:shd w:val="clear" w:color="auto" w:fill="auto"/>
          </w:tcPr>
          <w:p w:rsidR="009D5517" w:rsidRPr="002C6C97" w:rsidRDefault="009D5517" w:rsidP="009D5517">
            <w:pPr>
              <w:jc w:val="center"/>
              <w:textAlignment w:val="baseline"/>
              <w:rPr>
                <w:color w:val="000000" w:themeColor="text1"/>
              </w:rPr>
            </w:pPr>
            <w:r w:rsidRPr="002C6C97">
              <w:rPr>
                <w:color w:val="000000" w:themeColor="text1"/>
              </w:rPr>
              <w:t xml:space="preserve">Отчетные данные </w:t>
            </w:r>
            <w:r w:rsidRPr="002C6C97">
              <w:t>учреждений, подведомственных отраслевым (функциональным) органам Администрации Тайшетского муниципального округа</w:t>
            </w:r>
          </w:p>
        </w:tc>
      </w:tr>
      <w:tr w:rsidR="00963A2D" w:rsidRPr="002C6C97" w:rsidTr="00676816">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D5517" w:rsidP="00963A2D">
            <w:pPr>
              <w:jc w:val="center"/>
              <w:textAlignment w:val="baseline"/>
              <w:rPr>
                <w:color w:val="000000" w:themeColor="text1"/>
              </w:rPr>
            </w:pPr>
            <w:r w:rsidRPr="002C6C97">
              <w:rPr>
                <w:color w:val="000000" w:themeColor="text1"/>
              </w:rPr>
              <w:t>5</w:t>
            </w:r>
            <w:r w:rsidR="00963A2D" w:rsidRPr="002C6C97">
              <w:rPr>
                <w:color w:val="000000" w:themeColor="text1"/>
              </w:rPr>
              <w:t>.</w:t>
            </w:r>
          </w:p>
        </w:tc>
        <w:tc>
          <w:tcPr>
            <w:tcW w:w="932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r w:rsidRPr="002C6C97">
              <w:t>Организованы и проведены конкурсы по охране труда</w:t>
            </w:r>
          </w:p>
        </w:tc>
      </w:tr>
      <w:tr w:rsidR="00963A2D" w:rsidRPr="00177E05" w:rsidTr="0053461C">
        <w:trPr>
          <w:trHeight w:val="309"/>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63A2D" w:rsidRPr="002C6C97" w:rsidRDefault="00963A2D" w:rsidP="00963A2D">
            <w:pPr>
              <w:jc w:val="center"/>
              <w:textAlignment w:val="baseline"/>
              <w:rPr>
                <w:color w:val="000000" w:themeColor="text1"/>
              </w:rPr>
            </w:pPr>
          </w:p>
        </w:tc>
        <w:tc>
          <w:tcPr>
            <w:tcW w:w="5040"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63A2D" w:rsidRPr="002C6C97" w:rsidRDefault="00963A2D" w:rsidP="00963A2D">
            <w:pPr>
              <w:textAlignment w:val="baseline"/>
              <w:rPr>
                <w:color w:val="000000" w:themeColor="text1"/>
              </w:rPr>
            </w:pPr>
            <w:r w:rsidRPr="002C6C97">
              <w:rPr>
                <w:color w:val="000000" w:themeColor="text1"/>
              </w:rPr>
              <w:t xml:space="preserve">Результат о количестве участников конкуров по охране труда формируется на основании отчетных данных Управления экономического развития </w:t>
            </w:r>
          </w:p>
        </w:tc>
        <w:tc>
          <w:tcPr>
            <w:tcW w:w="4286" w:type="dxa"/>
            <w:gridSpan w:val="3"/>
            <w:tcBorders>
              <w:top w:val="single" w:sz="6" w:space="0" w:color="000000"/>
              <w:left w:val="single" w:sz="4" w:space="0" w:color="auto"/>
              <w:bottom w:val="single" w:sz="4" w:space="0" w:color="auto"/>
              <w:right w:val="single" w:sz="6" w:space="0" w:color="000000"/>
            </w:tcBorders>
            <w:shd w:val="clear" w:color="auto" w:fill="auto"/>
          </w:tcPr>
          <w:p w:rsidR="00963A2D" w:rsidRPr="00177E05" w:rsidRDefault="00963A2D" w:rsidP="00963A2D">
            <w:pPr>
              <w:jc w:val="center"/>
              <w:textAlignment w:val="baseline"/>
              <w:rPr>
                <w:color w:val="000000" w:themeColor="text1"/>
              </w:rPr>
            </w:pPr>
            <w:r w:rsidRPr="002C6C97">
              <w:rPr>
                <w:color w:val="000000" w:themeColor="text1"/>
              </w:rPr>
              <w:t>Отчетные данные Управления экономического развития</w:t>
            </w:r>
          </w:p>
        </w:tc>
      </w:tr>
    </w:tbl>
    <w:p w:rsidR="005E2DEE" w:rsidRPr="00177E05" w:rsidRDefault="005E2DEE" w:rsidP="005E2DEE">
      <w:pPr>
        <w:rPr>
          <w:rFonts w:eastAsiaTheme="minorEastAsia"/>
        </w:rPr>
      </w:pPr>
    </w:p>
    <w:p w:rsidR="005E2DEE" w:rsidRPr="00177E05" w:rsidRDefault="005E2DEE" w:rsidP="005E2DEE">
      <w:pPr>
        <w:widowControl w:val="0"/>
        <w:autoSpaceDE w:val="0"/>
        <w:autoSpaceDN w:val="0"/>
        <w:jc w:val="center"/>
        <w:outlineLvl w:val="2"/>
        <w:rPr>
          <w:rFonts w:eastAsiaTheme="minorEastAsia"/>
        </w:rPr>
        <w:sectPr w:rsidR="005E2DEE" w:rsidRPr="00177E05" w:rsidSect="005E2DEE">
          <w:pgSz w:w="11906" w:h="16838"/>
          <w:pgMar w:top="1134" w:right="567" w:bottom="1134" w:left="1134" w:header="0" w:footer="0" w:gutter="0"/>
          <w:cols w:space="720"/>
          <w:titlePg/>
          <w:docGrid w:linePitch="299"/>
        </w:sectPr>
      </w:pPr>
    </w:p>
    <w:p w:rsidR="005E2DEE" w:rsidRPr="00177E05" w:rsidRDefault="005E2DEE" w:rsidP="005E2DEE">
      <w:pPr>
        <w:widowControl w:val="0"/>
        <w:autoSpaceDE w:val="0"/>
        <w:autoSpaceDN w:val="0"/>
        <w:jc w:val="center"/>
        <w:outlineLvl w:val="2"/>
        <w:rPr>
          <w:rFonts w:eastAsiaTheme="minorEastAsia"/>
        </w:rPr>
      </w:pPr>
      <w:r w:rsidRPr="00177E05">
        <w:rPr>
          <w:rFonts w:eastAsiaTheme="minorEastAsia"/>
        </w:rPr>
        <w:t>Таблица 4. Финансовое обеспечение</w:t>
      </w:r>
    </w:p>
    <w:p w:rsidR="005E2DEE" w:rsidRPr="00177E05" w:rsidRDefault="005E2DEE" w:rsidP="005E2DEE">
      <w:pPr>
        <w:widowControl w:val="0"/>
        <w:autoSpaceDE w:val="0"/>
        <w:autoSpaceDN w:val="0"/>
        <w:jc w:val="center"/>
        <w:rPr>
          <w:rFonts w:eastAsiaTheme="minorEastAsia"/>
        </w:rPr>
      </w:pPr>
      <w:r w:rsidRPr="00177E05">
        <w:rPr>
          <w:rFonts w:eastAsiaTheme="minorEastAsia"/>
        </w:rPr>
        <w:t>реализации комплекса процессных мероприятий</w:t>
      </w:r>
    </w:p>
    <w:p w:rsidR="005E2DEE" w:rsidRPr="00177E05" w:rsidRDefault="005E2DEE" w:rsidP="005E2DEE">
      <w:pPr>
        <w:widowControl w:val="0"/>
        <w:autoSpaceDE w:val="0"/>
        <w:autoSpaceDN w:val="0"/>
        <w:jc w:val="center"/>
        <w:outlineLvl w:val="2"/>
        <w:rPr>
          <w:rFonts w:eastAsiaTheme="minorEastAsia"/>
        </w:rPr>
      </w:pPr>
      <w:r w:rsidRPr="00177E05">
        <w:rPr>
          <w:rFonts w:eastAsiaTheme="minorEastAsia"/>
        </w:rPr>
        <w:t xml:space="preserve">"Улучшение условий и охраны </w:t>
      </w:r>
      <w:r w:rsidR="0053461C" w:rsidRPr="00177E05">
        <w:rPr>
          <w:rFonts w:eastAsiaTheme="minorEastAsia"/>
        </w:rPr>
        <w:t>труда</w:t>
      </w:r>
      <w:r w:rsidR="001F58D7" w:rsidRPr="00177E05">
        <w:rPr>
          <w:rFonts w:eastAsiaTheme="minorEastAsia"/>
        </w:rPr>
        <w:t xml:space="preserve"> на территории</w:t>
      </w:r>
      <w:r w:rsidRPr="00177E05">
        <w:rPr>
          <w:rFonts w:eastAsiaTheme="minorEastAsia"/>
        </w:rPr>
        <w:t xml:space="preserve"> Тайшетско</w:t>
      </w:r>
      <w:r w:rsidR="001F58D7" w:rsidRPr="00177E05">
        <w:rPr>
          <w:rFonts w:eastAsiaTheme="minorEastAsia"/>
        </w:rPr>
        <w:t>го</w:t>
      </w:r>
      <w:r w:rsidRPr="00177E05">
        <w:rPr>
          <w:rFonts w:eastAsiaTheme="minorEastAsia"/>
        </w:rPr>
        <w:t xml:space="preserve"> муниципально</w:t>
      </w:r>
      <w:r w:rsidR="001F58D7" w:rsidRPr="00177E05">
        <w:rPr>
          <w:rFonts w:eastAsiaTheme="minorEastAsia"/>
        </w:rPr>
        <w:t>го</w:t>
      </w:r>
      <w:r w:rsidRPr="00177E05">
        <w:rPr>
          <w:rFonts w:eastAsiaTheme="minorEastAsia"/>
        </w:rPr>
        <w:t xml:space="preserve"> округ</w:t>
      </w:r>
      <w:r w:rsidR="001F58D7" w:rsidRPr="00177E05">
        <w:rPr>
          <w:rFonts w:eastAsiaTheme="minorEastAsia"/>
        </w:rPr>
        <w:t>а</w:t>
      </w:r>
      <w:r w:rsidRPr="00177E05">
        <w:t>"</w:t>
      </w:r>
    </w:p>
    <w:p w:rsidR="005E2DEE" w:rsidRPr="00177E05" w:rsidRDefault="005E2DEE" w:rsidP="005E2DEE">
      <w:pPr>
        <w:widowControl w:val="0"/>
        <w:autoSpaceDE w:val="0"/>
        <w:autoSpaceDN w:val="0"/>
        <w:jc w:val="center"/>
        <w:rPr>
          <w:rFonts w:eastAsiaTheme="minorEastAsia"/>
        </w:r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51"/>
        <w:gridCol w:w="1343"/>
        <w:gridCol w:w="2175"/>
        <w:gridCol w:w="1417"/>
        <w:gridCol w:w="1417"/>
        <w:gridCol w:w="1312"/>
        <w:gridCol w:w="1414"/>
        <w:gridCol w:w="1479"/>
        <w:gridCol w:w="1417"/>
      </w:tblGrid>
      <w:tr w:rsidR="005E2DEE" w:rsidRPr="00177E05" w:rsidTr="005E2DEE">
        <w:tc>
          <w:tcPr>
            <w:tcW w:w="454"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N п/п</w:t>
            </w:r>
          </w:p>
        </w:tc>
        <w:tc>
          <w:tcPr>
            <w:tcW w:w="1951"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Наименование мероприятия (результата)</w:t>
            </w:r>
          </w:p>
        </w:tc>
        <w:tc>
          <w:tcPr>
            <w:tcW w:w="1343"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Ответственный </w:t>
            </w:r>
            <w:proofErr w:type="spellStart"/>
            <w:proofErr w:type="gramStart"/>
            <w:r w:rsidRPr="00177E05">
              <w:rPr>
                <w:rFonts w:eastAsiaTheme="minorEastAsia"/>
              </w:rPr>
              <w:t>испол-нитель</w:t>
            </w:r>
            <w:proofErr w:type="spellEnd"/>
            <w:proofErr w:type="gramEnd"/>
            <w:r w:rsidRPr="00177E05">
              <w:rPr>
                <w:rFonts w:eastAsiaTheme="minorEastAsia"/>
              </w:rPr>
              <w:t>, участник</w:t>
            </w:r>
          </w:p>
        </w:tc>
        <w:tc>
          <w:tcPr>
            <w:tcW w:w="2175" w:type="dxa"/>
            <w:vMerge w:val="restart"/>
          </w:tcPr>
          <w:p w:rsidR="005E2DEE" w:rsidRPr="00177E05" w:rsidRDefault="005E2DEE" w:rsidP="005E2DEE">
            <w:pPr>
              <w:widowControl w:val="0"/>
              <w:autoSpaceDE w:val="0"/>
              <w:autoSpaceDN w:val="0"/>
              <w:jc w:val="center"/>
              <w:rPr>
                <w:rFonts w:eastAsiaTheme="minorEastAsia"/>
              </w:rPr>
            </w:pPr>
            <w:r w:rsidRPr="00177E05">
              <w:rPr>
                <w:rFonts w:eastAsiaTheme="minorEastAsia"/>
              </w:rPr>
              <w:t>Источники финансирования</w:t>
            </w:r>
          </w:p>
        </w:tc>
        <w:tc>
          <w:tcPr>
            <w:tcW w:w="8456" w:type="dxa"/>
            <w:gridSpan w:val="6"/>
          </w:tcPr>
          <w:p w:rsidR="005E2DEE" w:rsidRPr="00177E05" w:rsidRDefault="005E2DEE" w:rsidP="005E2DEE">
            <w:pPr>
              <w:widowControl w:val="0"/>
              <w:autoSpaceDE w:val="0"/>
              <w:autoSpaceDN w:val="0"/>
              <w:jc w:val="center"/>
              <w:rPr>
                <w:rFonts w:eastAsiaTheme="minorEastAsia"/>
              </w:rPr>
            </w:pPr>
            <w:r w:rsidRPr="00177E05">
              <w:rPr>
                <w:rFonts w:eastAsiaTheme="minorEastAsia"/>
              </w:rPr>
              <w:t>Расходы (тыс. руб.), годы</w:t>
            </w:r>
          </w:p>
        </w:tc>
      </w:tr>
      <w:tr w:rsidR="005E2DEE" w:rsidRPr="00177E05" w:rsidTr="005E2DEE">
        <w:tc>
          <w:tcPr>
            <w:tcW w:w="454" w:type="dxa"/>
            <w:vMerge/>
          </w:tcPr>
          <w:p w:rsidR="005E2DEE" w:rsidRPr="00177E05" w:rsidRDefault="005E2DEE" w:rsidP="005E2DEE">
            <w:pPr>
              <w:widowControl w:val="0"/>
              <w:autoSpaceDE w:val="0"/>
              <w:autoSpaceDN w:val="0"/>
              <w:rPr>
                <w:rFonts w:eastAsiaTheme="minorEastAsia"/>
              </w:rPr>
            </w:pPr>
          </w:p>
        </w:tc>
        <w:tc>
          <w:tcPr>
            <w:tcW w:w="1951" w:type="dxa"/>
            <w:vMerge/>
          </w:tcPr>
          <w:p w:rsidR="005E2DEE" w:rsidRPr="00177E05" w:rsidRDefault="005E2DEE" w:rsidP="005E2DEE">
            <w:pPr>
              <w:widowControl w:val="0"/>
              <w:autoSpaceDE w:val="0"/>
              <w:autoSpaceDN w:val="0"/>
              <w:rPr>
                <w:rFonts w:eastAsiaTheme="minorEastAsia"/>
              </w:rPr>
            </w:pPr>
          </w:p>
        </w:tc>
        <w:tc>
          <w:tcPr>
            <w:tcW w:w="1343" w:type="dxa"/>
            <w:vMerge/>
          </w:tcPr>
          <w:p w:rsidR="005E2DEE" w:rsidRPr="00177E05" w:rsidRDefault="005E2DEE" w:rsidP="005E2DEE">
            <w:pPr>
              <w:widowControl w:val="0"/>
              <w:autoSpaceDE w:val="0"/>
              <w:autoSpaceDN w:val="0"/>
              <w:rPr>
                <w:rFonts w:eastAsiaTheme="minorEastAsia"/>
              </w:rPr>
            </w:pPr>
          </w:p>
        </w:tc>
        <w:tc>
          <w:tcPr>
            <w:tcW w:w="2175" w:type="dxa"/>
            <w:vMerge/>
          </w:tcPr>
          <w:p w:rsidR="005E2DEE" w:rsidRPr="00177E05" w:rsidRDefault="005E2DEE" w:rsidP="005E2DEE">
            <w:pPr>
              <w:widowControl w:val="0"/>
              <w:autoSpaceDE w:val="0"/>
              <w:autoSpaceDN w:val="0"/>
              <w:rPr>
                <w:rFonts w:eastAsiaTheme="minorEastAsia"/>
              </w:rPr>
            </w:pP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2026</w:t>
            </w: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2027</w:t>
            </w:r>
          </w:p>
        </w:tc>
        <w:tc>
          <w:tcPr>
            <w:tcW w:w="1312"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2028</w:t>
            </w:r>
          </w:p>
        </w:tc>
        <w:tc>
          <w:tcPr>
            <w:tcW w:w="141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2029</w:t>
            </w:r>
          </w:p>
        </w:tc>
        <w:tc>
          <w:tcPr>
            <w:tcW w:w="147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2030</w:t>
            </w: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2031</w:t>
            </w:r>
          </w:p>
        </w:tc>
      </w:tr>
      <w:tr w:rsidR="005E2DEE" w:rsidRPr="00177E05" w:rsidTr="007D02A0">
        <w:trPr>
          <w:trHeight w:val="587"/>
        </w:trPr>
        <w:tc>
          <w:tcPr>
            <w:tcW w:w="45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w:t>
            </w:r>
          </w:p>
        </w:tc>
        <w:tc>
          <w:tcPr>
            <w:tcW w:w="1951"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2</w:t>
            </w:r>
          </w:p>
        </w:tc>
        <w:tc>
          <w:tcPr>
            <w:tcW w:w="1343"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3</w:t>
            </w:r>
          </w:p>
        </w:tc>
        <w:tc>
          <w:tcPr>
            <w:tcW w:w="217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4</w:t>
            </w: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5</w:t>
            </w: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6</w:t>
            </w:r>
          </w:p>
        </w:tc>
        <w:tc>
          <w:tcPr>
            <w:tcW w:w="1312"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7</w:t>
            </w:r>
          </w:p>
        </w:tc>
        <w:tc>
          <w:tcPr>
            <w:tcW w:w="141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8</w:t>
            </w:r>
          </w:p>
        </w:tc>
        <w:tc>
          <w:tcPr>
            <w:tcW w:w="1479"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9</w:t>
            </w:r>
          </w:p>
        </w:tc>
        <w:tc>
          <w:tcPr>
            <w:tcW w:w="1417"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10</w:t>
            </w:r>
          </w:p>
        </w:tc>
      </w:tr>
      <w:tr w:rsidR="0059143B" w:rsidRPr="00177E05" w:rsidTr="005E2DEE">
        <w:tc>
          <w:tcPr>
            <w:tcW w:w="2405" w:type="dxa"/>
            <w:gridSpan w:val="2"/>
            <w:vMerge w:val="restart"/>
          </w:tcPr>
          <w:p w:rsidR="0059143B" w:rsidRPr="00177E05" w:rsidRDefault="0059143B" w:rsidP="0059143B">
            <w:pPr>
              <w:widowControl w:val="0"/>
              <w:autoSpaceDE w:val="0"/>
              <w:autoSpaceDN w:val="0"/>
              <w:outlineLvl w:val="2"/>
              <w:rPr>
                <w:rFonts w:eastAsiaTheme="minorEastAsia"/>
              </w:rPr>
            </w:pPr>
            <w:r w:rsidRPr="00177E05">
              <w:rPr>
                <w:rFonts w:eastAsiaTheme="minorEastAsia"/>
              </w:rPr>
              <w:t>Комплекс процессных мероприятий</w:t>
            </w:r>
          </w:p>
          <w:p w:rsidR="0059143B" w:rsidRPr="00177E05" w:rsidRDefault="0059143B" w:rsidP="0059143B">
            <w:pPr>
              <w:widowControl w:val="0"/>
              <w:autoSpaceDE w:val="0"/>
              <w:autoSpaceDN w:val="0"/>
              <w:outlineLvl w:val="2"/>
              <w:rPr>
                <w:rFonts w:eastAsiaTheme="minorEastAsia"/>
              </w:rPr>
            </w:pPr>
            <w:r w:rsidRPr="00177E05">
              <w:rPr>
                <w:rFonts w:eastAsiaTheme="minorEastAsia"/>
              </w:rPr>
              <w:t>"Улучшение условий и охраны труда на территории Тайшетского муниципального округа"</w:t>
            </w:r>
          </w:p>
        </w:tc>
        <w:tc>
          <w:tcPr>
            <w:tcW w:w="1343" w:type="dxa"/>
            <w:vMerge w:val="restart"/>
          </w:tcPr>
          <w:p w:rsidR="0059143B" w:rsidRPr="00177E05" w:rsidRDefault="0059143B" w:rsidP="0059143B">
            <w:pPr>
              <w:widowControl w:val="0"/>
              <w:autoSpaceDE w:val="0"/>
              <w:autoSpaceDN w:val="0"/>
              <w:jc w:val="center"/>
              <w:rPr>
                <w:rFonts w:eastAsiaTheme="minorEastAsia"/>
              </w:rPr>
            </w:pPr>
            <w:r w:rsidRPr="00177E05">
              <w:rPr>
                <w:rFonts w:eastAsiaTheme="minorEastAsia"/>
              </w:rPr>
              <w:t xml:space="preserve">Управление экономического развития </w:t>
            </w:r>
          </w:p>
        </w:tc>
        <w:tc>
          <w:tcPr>
            <w:tcW w:w="2175" w:type="dxa"/>
          </w:tcPr>
          <w:p w:rsidR="0059143B" w:rsidRPr="00177E05" w:rsidRDefault="0059143B" w:rsidP="0059143B">
            <w:pPr>
              <w:widowControl w:val="0"/>
              <w:autoSpaceDE w:val="0"/>
              <w:autoSpaceDN w:val="0"/>
              <w:jc w:val="both"/>
              <w:rPr>
                <w:rFonts w:eastAsiaTheme="minorEastAsia"/>
              </w:rPr>
            </w:pPr>
            <w:r w:rsidRPr="00177E05">
              <w:rPr>
                <w:rFonts w:eastAsiaTheme="minorEastAsia"/>
              </w:rPr>
              <w:t>Всего, в том числе:</w:t>
            </w:r>
          </w:p>
        </w:tc>
        <w:tc>
          <w:tcPr>
            <w:tcW w:w="1417" w:type="dxa"/>
            <w:vAlign w:val="center"/>
          </w:tcPr>
          <w:p w:rsidR="0059143B" w:rsidRPr="00177E05" w:rsidRDefault="00967E05" w:rsidP="00442554">
            <w:pPr>
              <w:jc w:val="center"/>
              <w:rPr>
                <w:color w:val="000000"/>
              </w:rPr>
            </w:pPr>
            <w:r w:rsidRPr="00177E05">
              <w:rPr>
                <w:color w:val="000000"/>
              </w:rPr>
              <w:t>2 924,4</w:t>
            </w:r>
          </w:p>
        </w:tc>
        <w:tc>
          <w:tcPr>
            <w:tcW w:w="1417" w:type="dxa"/>
            <w:vAlign w:val="center"/>
          </w:tcPr>
          <w:p w:rsidR="0059143B" w:rsidRPr="00177E05" w:rsidRDefault="006907AD" w:rsidP="00442554">
            <w:pPr>
              <w:jc w:val="center"/>
              <w:rPr>
                <w:color w:val="000000"/>
              </w:rPr>
            </w:pPr>
            <w:r w:rsidRPr="00177E05">
              <w:rPr>
                <w:color w:val="000000"/>
              </w:rPr>
              <w:t>5 426,2</w:t>
            </w:r>
          </w:p>
        </w:tc>
        <w:tc>
          <w:tcPr>
            <w:tcW w:w="1312" w:type="dxa"/>
            <w:vAlign w:val="center"/>
          </w:tcPr>
          <w:p w:rsidR="0059143B" w:rsidRPr="00177E05" w:rsidRDefault="006907AD" w:rsidP="00442554">
            <w:pPr>
              <w:jc w:val="center"/>
              <w:rPr>
                <w:color w:val="000000"/>
              </w:rPr>
            </w:pPr>
            <w:r w:rsidRPr="00177E05">
              <w:rPr>
                <w:color w:val="000000"/>
              </w:rPr>
              <w:t>5</w:t>
            </w:r>
            <w:r w:rsidR="00EA4C2E" w:rsidRPr="00177E05">
              <w:rPr>
                <w:color w:val="000000"/>
              </w:rPr>
              <w:t> 767,3</w:t>
            </w:r>
          </w:p>
        </w:tc>
        <w:tc>
          <w:tcPr>
            <w:tcW w:w="1414" w:type="dxa"/>
            <w:vAlign w:val="center"/>
          </w:tcPr>
          <w:p w:rsidR="0059143B" w:rsidRPr="00177E05" w:rsidRDefault="00EA4C2E" w:rsidP="00442554">
            <w:pPr>
              <w:jc w:val="center"/>
              <w:rPr>
                <w:color w:val="000000"/>
              </w:rPr>
            </w:pPr>
            <w:r w:rsidRPr="00177E05">
              <w:rPr>
                <w:color w:val="000000"/>
              </w:rPr>
              <w:t>5 956,4</w:t>
            </w:r>
          </w:p>
        </w:tc>
        <w:tc>
          <w:tcPr>
            <w:tcW w:w="1479" w:type="dxa"/>
            <w:vAlign w:val="center"/>
          </w:tcPr>
          <w:p w:rsidR="0059143B" w:rsidRPr="00177E05" w:rsidRDefault="00EA4C2E" w:rsidP="00442554">
            <w:pPr>
              <w:jc w:val="center"/>
              <w:rPr>
                <w:color w:val="000000"/>
              </w:rPr>
            </w:pPr>
            <w:r w:rsidRPr="00177E05">
              <w:rPr>
                <w:color w:val="000000"/>
              </w:rPr>
              <w:t>6 153,2</w:t>
            </w:r>
          </w:p>
        </w:tc>
        <w:tc>
          <w:tcPr>
            <w:tcW w:w="1417" w:type="dxa"/>
            <w:vAlign w:val="center"/>
          </w:tcPr>
          <w:p w:rsidR="0059143B" w:rsidRPr="00177E05" w:rsidRDefault="00EA4C2E" w:rsidP="00442554">
            <w:pPr>
              <w:jc w:val="center"/>
              <w:rPr>
                <w:color w:val="000000"/>
              </w:rPr>
            </w:pPr>
            <w:r w:rsidRPr="00177E05">
              <w:rPr>
                <w:color w:val="000000"/>
              </w:rPr>
              <w:t>6 357,8</w:t>
            </w:r>
          </w:p>
        </w:tc>
      </w:tr>
      <w:tr w:rsidR="0059143B" w:rsidRPr="00177E05" w:rsidTr="00676816">
        <w:tc>
          <w:tcPr>
            <w:tcW w:w="2405" w:type="dxa"/>
            <w:gridSpan w:val="2"/>
            <w:vMerge/>
          </w:tcPr>
          <w:p w:rsidR="0059143B" w:rsidRPr="00177E05" w:rsidRDefault="0059143B" w:rsidP="0059143B">
            <w:pPr>
              <w:widowControl w:val="0"/>
              <w:autoSpaceDE w:val="0"/>
              <w:autoSpaceDN w:val="0"/>
              <w:outlineLvl w:val="2"/>
              <w:rPr>
                <w:rFonts w:eastAsiaTheme="minorEastAsia"/>
              </w:rPr>
            </w:pPr>
          </w:p>
        </w:tc>
        <w:tc>
          <w:tcPr>
            <w:tcW w:w="1343" w:type="dxa"/>
            <w:vMerge/>
          </w:tcPr>
          <w:p w:rsidR="0059143B" w:rsidRPr="00177E05" w:rsidRDefault="0059143B" w:rsidP="0059143B">
            <w:pPr>
              <w:widowControl w:val="0"/>
              <w:autoSpaceDE w:val="0"/>
              <w:autoSpaceDN w:val="0"/>
              <w:jc w:val="center"/>
              <w:rPr>
                <w:rFonts w:eastAsiaTheme="minorEastAsia"/>
              </w:rPr>
            </w:pPr>
          </w:p>
        </w:tc>
        <w:tc>
          <w:tcPr>
            <w:tcW w:w="2175" w:type="dxa"/>
          </w:tcPr>
          <w:p w:rsidR="0059143B" w:rsidRPr="00177E05" w:rsidRDefault="0059143B" w:rsidP="0059143B">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59143B"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4"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79"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7"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59143B" w:rsidRPr="00177E05" w:rsidTr="005E2DEE">
        <w:tc>
          <w:tcPr>
            <w:tcW w:w="2405" w:type="dxa"/>
            <w:gridSpan w:val="2"/>
            <w:vMerge/>
          </w:tcPr>
          <w:p w:rsidR="0059143B" w:rsidRPr="00177E05" w:rsidRDefault="0059143B" w:rsidP="0059143B">
            <w:pPr>
              <w:widowControl w:val="0"/>
              <w:autoSpaceDE w:val="0"/>
              <w:autoSpaceDN w:val="0"/>
              <w:rPr>
                <w:rFonts w:eastAsiaTheme="minorEastAsia"/>
              </w:rPr>
            </w:pPr>
          </w:p>
        </w:tc>
        <w:tc>
          <w:tcPr>
            <w:tcW w:w="1343" w:type="dxa"/>
            <w:vMerge/>
          </w:tcPr>
          <w:p w:rsidR="0059143B" w:rsidRPr="00177E05" w:rsidRDefault="0059143B" w:rsidP="0059143B">
            <w:pPr>
              <w:widowControl w:val="0"/>
              <w:autoSpaceDE w:val="0"/>
              <w:autoSpaceDN w:val="0"/>
              <w:rPr>
                <w:rFonts w:eastAsiaTheme="minorEastAsia"/>
              </w:rPr>
            </w:pPr>
          </w:p>
        </w:tc>
        <w:tc>
          <w:tcPr>
            <w:tcW w:w="2175" w:type="dxa"/>
          </w:tcPr>
          <w:p w:rsidR="0059143B" w:rsidRPr="00177E05" w:rsidRDefault="0059143B" w:rsidP="0059143B">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59143B" w:rsidRPr="00177E05" w:rsidRDefault="003A124F" w:rsidP="00442554">
            <w:pPr>
              <w:widowControl w:val="0"/>
              <w:autoSpaceDE w:val="0"/>
              <w:autoSpaceDN w:val="0"/>
              <w:jc w:val="center"/>
              <w:rPr>
                <w:rFonts w:eastAsiaTheme="minorEastAsia"/>
              </w:rPr>
            </w:pPr>
            <w:r w:rsidRPr="00177E05">
              <w:rPr>
                <w:rFonts w:eastAsiaTheme="minorEastAsia"/>
              </w:rPr>
              <w:t>445,8</w:t>
            </w:r>
          </w:p>
        </w:tc>
        <w:tc>
          <w:tcPr>
            <w:tcW w:w="1417" w:type="dxa"/>
          </w:tcPr>
          <w:p w:rsidR="0059143B" w:rsidRPr="00177E05" w:rsidRDefault="00783C4E" w:rsidP="00442554">
            <w:pPr>
              <w:widowControl w:val="0"/>
              <w:autoSpaceDE w:val="0"/>
              <w:autoSpaceDN w:val="0"/>
              <w:jc w:val="center"/>
              <w:rPr>
                <w:rFonts w:eastAsiaTheme="minorEastAsia"/>
              </w:rPr>
            </w:pPr>
            <w:r w:rsidRPr="00177E05">
              <w:rPr>
                <w:rFonts w:eastAsiaTheme="minorEastAsia"/>
              </w:rPr>
              <w:t>1038,7</w:t>
            </w:r>
          </w:p>
        </w:tc>
        <w:tc>
          <w:tcPr>
            <w:tcW w:w="1312"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4"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79"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7"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1038,7</w:t>
            </w:r>
          </w:p>
        </w:tc>
      </w:tr>
      <w:tr w:rsidR="0059143B" w:rsidRPr="00177E05" w:rsidTr="005E2DEE">
        <w:tc>
          <w:tcPr>
            <w:tcW w:w="2405" w:type="dxa"/>
            <w:gridSpan w:val="2"/>
            <w:vMerge/>
          </w:tcPr>
          <w:p w:rsidR="0059143B" w:rsidRPr="00177E05" w:rsidRDefault="0059143B" w:rsidP="0059143B">
            <w:pPr>
              <w:widowControl w:val="0"/>
              <w:autoSpaceDE w:val="0"/>
              <w:autoSpaceDN w:val="0"/>
              <w:rPr>
                <w:rFonts w:eastAsiaTheme="minorEastAsia"/>
              </w:rPr>
            </w:pPr>
          </w:p>
        </w:tc>
        <w:tc>
          <w:tcPr>
            <w:tcW w:w="1343" w:type="dxa"/>
            <w:vMerge/>
          </w:tcPr>
          <w:p w:rsidR="0059143B" w:rsidRPr="00177E05" w:rsidRDefault="0059143B" w:rsidP="0059143B">
            <w:pPr>
              <w:widowControl w:val="0"/>
              <w:autoSpaceDE w:val="0"/>
              <w:autoSpaceDN w:val="0"/>
              <w:rPr>
                <w:rFonts w:eastAsiaTheme="minorEastAsia"/>
              </w:rPr>
            </w:pPr>
          </w:p>
        </w:tc>
        <w:tc>
          <w:tcPr>
            <w:tcW w:w="2175" w:type="dxa"/>
          </w:tcPr>
          <w:p w:rsidR="0059143B" w:rsidRPr="00177E05" w:rsidRDefault="0059143B" w:rsidP="0059143B">
            <w:pPr>
              <w:widowControl w:val="0"/>
              <w:autoSpaceDE w:val="0"/>
              <w:autoSpaceDN w:val="0"/>
              <w:jc w:val="both"/>
              <w:rPr>
                <w:rFonts w:eastAsiaTheme="minorEastAsia"/>
              </w:rPr>
            </w:pPr>
            <w:r w:rsidRPr="00177E05">
              <w:rPr>
                <w:rFonts w:eastAsiaTheme="minorEastAsia"/>
              </w:rPr>
              <w:t>Бюджет округа</w:t>
            </w:r>
          </w:p>
        </w:tc>
        <w:tc>
          <w:tcPr>
            <w:tcW w:w="1417" w:type="dxa"/>
            <w:vAlign w:val="center"/>
          </w:tcPr>
          <w:p w:rsidR="0059143B" w:rsidRPr="00177E05" w:rsidRDefault="006907AD" w:rsidP="00442554">
            <w:pPr>
              <w:jc w:val="center"/>
              <w:rPr>
                <w:color w:val="000000"/>
              </w:rPr>
            </w:pPr>
            <w:r w:rsidRPr="00177E05">
              <w:rPr>
                <w:color w:val="000000"/>
              </w:rPr>
              <w:t>2 478,</w:t>
            </w:r>
            <w:r w:rsidR="00967E05" w:rsidRPr="00177E05">
              <w:rPr>
                <w:color w:val="000000"/>
              </w:rPr>
              <w:t>6</w:t>
            </w:r>
          </w:p>
        </w:tc>
        <w:tc>
          <w:tcPr>
            <w:tcW w:w="1417" w:type="dxa"/>
            <w:vAlign w:val="center"/>
          </w:tcPr>
          <w:p w:rsidR="0059143B" w:rsidRPr="00177E05" w:rsidRDefault="006907AD" w:rsidP="00442554">
            <w:pPr>
              <w:jc w:val="center"/>
              <w:rPr>
                <w:color w:val="000000"/>
              </w:rPr>
            </w:pPr>
            <w:r w:rsidRPr="00177E05">
              <w:rPr>
                <w:color w:val="000000"/>
              </w:rPr>
              <w:t>4</w:t>
            </w:r>
            <w:r w:rsidR="00EA4C2E" w:rsidRPr="00177E05">
              <w:rPr>
                <w:color w:val="000000"/>
              </w:rPr>
              <w:t> 387,5</w:t>
            </w:r>
          </w:p>
        </w:tc>
        <w:tc>
          <w:tcPr>
            <w:tcW w:w="1312" w:type="dxa"/>
            <w:vAlign w:val="center"/>
          </w:tcPr>
          <w:p w:rsidR="0059143B" w:rsidRPr="00177E05" w:rsidRDefault="00EA4C2E" w:rsidP="00442554">
            <w:pPr>
              <w:jc w:val="center"/>
              <w:rPr>
                <w:color w:val="000000"/>
              </w:rPr>
            </w:pPr>
            <w:r w:rsidRPr="00177E05">
              <w:rPr>
                <w:color w:val="000000"/>
              </w:rPr>
              <w:t>4 728,6</w:t>
            </w:r>
          </w:p>
        </w:tc>
        <w:tc>
          <w:tcPr>
            <w:tcW w:w="1414" w:type="dxa"/>
            <w:vAlign w:val="center"/>
          </w:tcPr>
          <w:p w:rsidR="0059143B" w:rsidRPr="00177E05" w:rsidRDefault="00EA4C2E" w:rsidP="00442554">
            <w:pPr>
              <w:jc w:val="center"/>
              <w:rPr>
                <w:color w:val="000000"/>
              </w:rPr>
            </w:pPr>
            <w:r w:rsidRPr="00177E05">
              <w:rPr>
                <w:color w:val="000000"/>
              </w:rPr>
              <w:t>4 917,7</w:t>
            </w:r>
          </w:p>
        </w:tc>
        <w:tc>
          <w:tcPr>
            <w:tcW w:w="1479" w:type="dxa"/>
            <w:vAlign w:val="center"/>
          </w:tcPr>
          <w:p w:rsidR="0059143B" w:rsidRPr="00177E05" w:rsidRDefault="00EA4C2E" w:rsidP="00442554">
            <w:pPr>
              <w:jc w:val="center"/>
              <w:rPr>
                <w:color w:val="000000"/>
              </w:rPr>
            </w:pPr>
            <w:r w:rsidRPr="00177E05">
              <w:rPr>
                <w:color w:val="000000"/>
              </w:rPr>
              <w:t>5 114,5</w:t>
            </w:r>
          </w:p>
        </w:tc>
        <w:tc>
          <w:tcPr>
            <w:tcW w:w="1417" w:type="dxa"/>
            <w:vAlign w:val="center"/>
          </w:tcPr>
          <w:p w:rsidR="0059143B" w:rsidRPr="00177E05" w:rsidRDefault="00EA4C2E" w:rsidP="00442554">
            <w:pPr>
              <w:jc w:val="center"/>
              <w:rPr>
                <w:color w:val="000000"/>
              </w:rPr>
            </w:pPr>
            <w:r w:rsidRPr="00177E05">
              <w:rPr>
                <w:color w:val="000000"/>
              </w:rPr>
              <w:t>5 319,1</w:t>
            </w:r>
          </w:p>
        </w:tc>
      </w:tr>
      <w:tr w:rsidR="0059143B" w:rsidRPr="00177E05" w:rsidTr="005E2DEE">
        <w:tc>
          <w:tcPr>
            <w:tcW w:w="2405" w:type="dxa"/>
            <w:gridSpan w:val="2"/>
            <w:vMerge/>
          </w:tcPr>
          <w:p w:rsidR="0059143B" w:rsidRPr="00177E05" w:rsidRDefault="0059143B" w:rsidP="0059143B">
            <w:pPr>
              <w:widowControl w:val="0"/>
              <w:autoSpaceDE w:val="0"/>
              <w:autoSpaceDN w:val="0"/>
              <w:rPr>
                <w:rFonts w:eastAsiaTheme="minorEastAsia"/>
              </w:rPr>
            </w:pPr>
          </w:p>
        </w:tc>
        <w:tc>
          <w:tcPr>
            <w:tcW w:w="1343" w:type="dxa"/>
            <w:vMerge/>
          </w:tcPr>
          <w:p w:rsidR="0059143B" w:rsidRPr="00177E05" w:rsidRDefault="0059143B" w:rsidP="0059143B">
            <w:pPr>
              <w:widowControl w:val="0"/>
              <w:autoSpaceDE w:val="0"/>
              <w:autoSpaceDN w:val="0"/>
              <w:rPr>
                <w:rFonts w:eastAsiaTheme="minorEastAsia"/>
              </w:rPr>
            </w:pPr>
          </w:p>
        </w:tc>
        <w:tc>
          <w:tcPr>
            <w:tcW w:w="2175" w:type="dxa"/>
          </w:tcPr>
          <w:p w:rsidR="0059143B" w:rsidRPr="00177E05" w:rsidRDefault="0059143B" w:rsidP="0059143B">
            <w:pPr>
              <w:widowControl w:val="0"/>
              <w:autoSpaceDE w:val="0"/>
              <w:autoSpaceDN w:val="0"/>
              <w:jc w:val="both"/>
              <w:rPr>
                <w:rFonts w:eastAsiaTheme="minorEastAsia"/>
              </w:rPr>
            </w:pPr>
            <w:r w:rsidRPr="00177E05">
              <w:rPr>
                <w:rFonts w:eastAsiaTheme="minorEastAsia"/>
              </w:rPr>
              <w:t>Внебюджетные источники</w:t>
            </w:r>
          </w:p>
        </w:tc>
        <w:tc>
          <w:tcPr>
            <w:tcW w:w="1417" w:type="dxa"/>
          </w:tcPr>
          <w:p w:rsidR="0059143B"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4"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79" w:type="dxa"/>
          </w:tcPr>
          <w:p w:rsidR="0059143B" w:rsidRPr="00177E05" w:rsidRDefault="0059143B" w:rsidP="00442554">
            <w:pPr>
              <w:widowControl w:val="0"/>
              <w:autoSpaceDE w:val="0"/>
              <w:autoSpaceDN w:val="0"/>
              <w:jc w:val="center"/>
              <w:rPr>
                <w:rFonts w:eastAsiaTheme="minorEastAsia"/>
              </w:rPr>
            </w:pPr>
            <w:r w:rsidRPr="00177E05">
              <w:rPr>
                <w:rFonts w:eastAsiaTheme="minorEastAsia"/>
              </w:rPr>
              <w:t>0,00</w:t>
            </w:r>
          </w:p>
        </w:tc>
        <w:tc>
          <w:tcPr>
            <w:tcW w:w="1417" w:type="dxa"/>
          </w:tcPr>
          <w:p w:rsidR="0059143B"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1.1</w:t>
            </w:r>
          </w:p>
        </w:tc>
        <w:tc>
          <w:tcPr>
            <w:tcW w:w="1951" w:type="dxa"/>
            <w:vMerge w:val="restart"/>
          </w:tcPr>
          <w:p w:rsidR="00A5465A" w:rsidRPr="00177E05" w:rsidRDefault="00A5465A" w:rsidP="00A5465A">
            <w:pPr>
              <w:rPr>
                <w:color w:val="000000"/>
              </w:rPr>
            </w:pPr>
            <w:r w:rsidRPr="00177E05">
              <w:rPr>
                <w:color w:val="000000"/>
              </w:rPr>
              <w:t>Исполнены отдельные областные государственные полномочия в сфере труда</w:t>
            </w:r>
          </w:p>
        </w:tc>
        <w:tc>
          <w:tcPr>
            <w:tcW w:w="1343" w:type="dxa"/>
            <w:vMerge w:val="restart"/>
          </w:tcPr>
          <w:p w:rsidR="00A5465A" w:rsidRPr="00177E05" w:rsidRDefault="00A5465A" w:rsidP="00A5465A">
            <w:pPr>
              <w:widowControl w:val="0"/>
              <w:autoSpaceDE w:val="0"/>
              <w:autoSpaceDN w:val="0"/>
              <w:rPr>
                <w:color w:val="000000" w:themeColor="text1"/>
              </w:rPr>
            </w:pPr>
            <w:r w:rsidRPr="00177E05">
              <w:rPr>
                <w:color w:val="000000" w:themeColor="text1"/>
              </w:rPr>
              <w:t xml:space="preserve">   </w:t>
            </w:r>
            <w:r w:rsidRPr="00177E05">
              <w:rPr>
                <w:rFonts w:eastAsiaTheme="minorEastAsia"/>
              </w:rPr>
              <w:t>Управление экономического развития</w:t>
            </w:r>
          </w:p>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445,8</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4"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79"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rPr>
                <w:color w:val="000000"/>
              </w:rPr>
            </w:pPr>
          </w:p>
        </w:tc>
        <w:tc>
          <w:tcPr>
            <w:tcW w:w="1343" w:type="dxa"/>
            <w:vMerge/>
          </w:tcPr>
          <w:p w:rsidR="00A5465A" w:rsidRPr="00177E05" w:rsidRDefault="00A5465A" w:rsidP="00A5465A">
            <w:pPr>
              <w:widowControl w:val="0"/>
              <w:autoSpaceDE w:val="0"/>
              <w:autoSpaceDN w:val="0"/>
              <w:rPr>
                <w:color w:val="000000" w:themeColor="text1"/>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A5465A" w:rsidP="00442554">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A5465A" w:rsidP="00442554">
            <w:pPr>
              <w:widowControl w:val="0"/>
              <w:autoSpaceDE w:val="0"/>
              <w:autoSpaceDN w:val="0"/>
              <w:jc w:val="center"/>
              <w:rPr>
                <w:rFonts w:eastAsiaTheme="minorEastAsia"/>
              </w:rPr>
            </w:pPr>
            <w:r w:rsidRPr="00177E05">
              <w:rPr>
                <w:rFonts w:eastAsiaTheme="minorEastAsia"/>
              </w:rPr>
              <w:t>0,00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445,8</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4"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79"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1038,7</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p w:rsidR="00A5465A" w:rsidRPr="00177E05" w:rsidRDefault="00A5465A" w:rsidP="00442554">
            <w:pPr>
              <w:widowControl w:val="0"/>
              <w:autoSpaceDE w:val="0"/>
              <w:autoSpaceDN w:val="0"/>
              <w:jc w:val="center"/>
              <w:rPr>
                <w:rFonts w:eastAsiaTheme="minorEastAsia"/>
              </w:rPr>
            </w:pPr>
          </w:p>
        </w:tc>
        <w:tc>
          <w:tcPr>
            <w:tcW w:w="1414"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1.2</w:t>
            </w:r>
          </w:p>
        </w:tc>
        <w:tc>
          <w:tcPr>
            <w:tcW w:w="1951" w:type="dxa"/>
            <w:vMerge w:val="restart"/>
          </w:tcPr>
          <w:p w:rsidR="00C22D49" w:rsidRPr="00177E05" w:rsidRDefault="00C22D49" w:rsidP="00A5465A">
            <w:pPr>
              <w:widowControl w:val="0"/>
              <w:autoSpaceDE w:val="0"/>
              <w:autoSpaceDN w:val="0"/>
              <w:rPr>
                <w:rFonts w:eastAsiaTheme="minorEastAsia"/>
              </w:rPr>
            </w:pPr>
            <w:r w:rsidRPr="00177E05">
              <w:t>Проведено обучение по охране труда 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w:t>
            </w:r>
          </w:p>
        </w:tc>
        <w:tc>
          <w:tcPr>
            <w:tcW w:w="1343" w:type="dxa"/>
            <w:vMerge w:val="restart"/>
          </w:tcPr>
          <w:p w:rsidR="00A5465A" w:rsidRPr="00177E05" w:rsidRDefault="00A5465A" w:rsidP="00A5465A">
            <w:r w:rsidRPr="00177E05">
              <w:rPr>
                <w:rFonts w:eastAsiaTheme="minorEastAsia"/>
              </w:rPr>
              <w:t>Управление экономического развития</w:t>
            </w: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3A124F"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EA4C2E" w:rsidP="00442554">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A5465A" w:rsidP="00A5465A">
            <w:pPr>
              <w:widowControl w:val="0"/>
              <w:autoSpaceDE w:val="0"/>
              <w:autoSpaceDN w:val="0"/>
              <w:jc w:val="center"/>
              <w:rPr>
                <w:rFonts w:eastAsiaTheme="minorEastAsia"/>
              </w:rPr>
            </w:pPr>
          </w:p>
        </w:tc>
        <w:tc>
          <w:tcPr>
            <w:tcW w:w="1417" w:type="dxa"/>
          </w:tcPr>
          <w:p w:rsidR="00A5465A" w:rsidRPr="00177E05" w:rsidRDefault="00A5465A" w:rsidP="00A5465A">
            <w:pPr>
              <w:widowControl w:val="0"/>
              <w:autoSpaceDE w:val="0"/>
              <w:autoSpaceDN w:val="0"/>
              <w:jc w:val="center"/>
              <w:rPr>
                <w:rFonts w:eastAsiaTheme="minorEastAsia"/>
              </w:rPr>
            </w:pPr>
          </w:p>
        </w:tc>
        <w:tc>
          <w:tcPr>
            <w:tcW w:w="1312" w:type="dxa"/>
          </w:tcPr>
          <w:p w:rsidR="00A5465A" w:rsidRPr="00177E05" w:rsidRDefault="00A5465A" w:rsidP="00A5465A">
            <w:pPr>
              <w:widowControl w:val="0"/>
              <w:autoSpaceDE w:val="0"/>
              <w:autoSpaceDN w:val="0"/>
              <w:jc w:val="center"/>
              <w:rPr>
                <w:rFonts w:eastAsiaTheme="minorEastAsia"/>
              </w:rPr>
            </w:pPr>
          </w:p>
        </w:tc>
        <w:tc>
          <w:tcPr>
            <w:tcW w:w="1414" w:type="dxa"/>
          </w:tcPr>
          <w:p w:rsidR="00A5465A" w:rsidRPr="00177E05" w:rsidRDefault="00A5465A" w:rsidP="00A5465A">
            <w:pPr>
              <w:widowControl w:val="0"/>
              <w:autoSpaceDE w:val="0"/>
              <w:autoSpaceDN w:val="0"/>
              <w:jc w:val="center"/>
              <w:rPr>
                <w:rFonts w:eastAsiaTheme="minorEastAsia"/>
              </w:rPr>
            </w:pPr>
          </w:p>
        </w:tc>
        <w:tc>
          <w:tcPr>
            <w:tcW w:w="1479" w:type="dxa"/>
          </w:tcPr>
          <w:p w:rsidR="00A5465A" w:rsidRPr="00177E05" w:rsidRDefault="00A5465A" w:rsidP="00A5465A">
            <w:pPr>
              <w:widowControl w:val="0"/>
              <w:autoSpaceDE w:val="0"/>
              <w:autoSpaceDN w:val="0"/>
              <w:jc w:val="center"/>
              <w:rPr>
                <w:rFonts w:eastAsiaTheme="minorEastAsia"/>
              </w:rPr>
            </w:pPr>
          </w:p>
        </w:tc>
        <w:tc>
          <w:tcPr>
            <w:tcW w:w="1417" w:type="dxa"/>
          </w:tcPr>
          <w:p w:rsidR="00A5465A" w:rsidRPr="00177E05" w:rsidRDefault="00A5465A" w:rsidP="00A5465A">
            <w:pPr>
              <w:widowControl w:val="0"/>
              <w:autoSpaceDE w:val="0"/>
              <w:autoSpaceDN w:val="0"/>
              <w:jc w:val="center"/>
              <w:rPr>
                <w:rFonts w:eastAsiaTheme="minorEastAsia"/>
              </w:rPr>
            </w:pP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A7824"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A7824"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A5465A"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C5332E"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A7824"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B62DF4" w:rsidP="00A5465A">
            <w:pPr>
              <w:widowControl w:val="0"/>
              <w:autoSpaceDE w:val="0"/>
              <w:autoSpaceDN w:val="0"/>
              <w:jc w:val="center"/>
              <w:rPr>
                <w:rFonts w:eastAsiaTheme="minorEastAsia"/>
              </w:rPr>
            </w:pPr>
            <w:r w:rsidRPr="00177E05">
              <w:rPr>
                <w:rFonts w:eastAsiaTheme="minorEastAsia"/>
              </w:rPr>
              <w:t>0,0</w:t>
            </w:r>
          </w:p>
        </w:tc>
      </w:tr>
      <w:tr w:rsidR="009D5517" w:rsidRPr="00177E05" w:rsidTr="005E2DEE">
        <w:tc>
          <w:tcPr>
            <w:tcW w:w="454" w:type="dxa"/>
            <w:vMerge w:val="restart"/>
          </w:tcPr>
          <w:p w:rsidR="009D5517" w:rsidRPr="002C6C97" w:rsidRDefault="009D5517" w:rsidP="009D5517">
            <w:pPr>
              <w:widowControl w:val="0"/>
              <w:autoSpaceDE w:val="0"/>
              <w:autoSpaceDN w:val="0"/>
              <w:rPr>
                <w:rFonts w:eastAsiaTheme="minorEastAsia"/>
              </w:rPr>
            </w:pPr>
            <w:r w:rsidRPr="002C6C97">
              <w:rPr>
                <w:rFonts w:eastAsiaTheme="minorEastAsia"/>
              </w:rPr>
              <w:t>1.3</w:t>
            </w:r>
          </w:p>
        </w:tc>
        <w:tc>
          <w:tcPr>
            <w:tcW w:w="1951" w:type="dxa"/>
            <w:vMerge w:val="restart"/>
          </w:tcPr>
          <w:p w:rsidR="009D5517" w:rsidRPr="002C6C97" w:rsidRDefault="009D5517" w:rsidP="009D5517">
            <w:pPr>
              <w:widowControl w:val="0"/>
              <w:autoSpaceDE w:val="0"/>
              <w:autoSpaceDN w:val="0"/>
              <w:rPr>
                <w:rFonts w:eastAsiaTheme="minorEastAsia"/>
              </w:rPr>
            </w:pPr>
            <w:r w:rsidRPr="002C6C97">
              <w:t>Проведено обучение по охране труда руководителей и специалистов учреждений, подведомственных отраслевым (функциональным) органам Администрации Тайшетского муниципального округа</w:t>
            </w:r>
          </w:p>
        </w:tc>
        <w:tc>
          <w:tcPr>
            <w:tcW w:w="1343" w:type="dxa"/>
            <w:vMerge w:val="restart"/>
          </w:tcPr>
          <w:p w:rsidR="009D5517" w:rsidRPr="002C6C97" w:rsidRDefault="009D5517" w:rsidP="009D5517">
            <w:pPr>
              <w:widowControl w:val="0"/>
              <w:autoSpaceDE w:val="0"/>
              <w:autoSpaceDN w:val="0"/>
              <w:rPr>
                <w:rFonts w:eastAsiaTheme="minorEastAsia"/>
              </w:rPr>
            </w:pPr>
            <w:r w:rsidRPr="002C6C97">
              <w:rPr>
                <w:rFonts w:eastAsiaTheme="minorEastAsia"/>
              </w:rPr>
              <w:t>Управление экономического развития</w:t>
            </w:r>
          </w:p>
        </w:tc>
        <w:tc>
          <w:tcPr>
            <w:tcW w:w="2175" w:type="dxa"/>
          </w:tcPr>
          <w:p w:rsidR="009D5517" w:rsidRPr="002C6C97" w:rsidRDefault="009D5517" w:rsidP="009D5517">
            <w:pPr>
              <w:widowControl w:val="0"/>
              <w:autoSpaceDE w:val="0"/>
              <w:autoSpaceDN w:val="0"/>
              <w:jc w:val="both"/>
              <w:rPr>
                <w:rFonts w:eastAsiaTheme="minorEastAsia"/>
              </w:rPr>
            </w:pPr>
            <w:r w:rsidRPr="002C6C97">
              <w:rPr>
                <w:rFonts w:eastAsiaTheme="minorEastAsia"/>
              </w:rPr>
              <w:t>Всего, в том числе:</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432,9</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549,1</w:t>
            </w:r>
          </w:p>
        </w:tc>
        <w:tc>
          <w:tcPr>
            <w:tcW w:w="1312"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456,5</w:t>
            </w:r>
          </w:p>
        </w:tc>
        <w:tc>
          <w:tcPr>
            <w:tcW w:w="1414"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474,7</w:t>
            </w:r>
          </w:p>
        </w:tc>
        <w:tc>
          <w:tcPr>
            <w:tcW w:w="1479"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493,8</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513,5</w:t>
            </w:r>
          </w:p>
        </w:tc>
      </w:tr>
      <w:tr w:rsidR="009D5517" w:rsidRPr="00177E05" w:rsidTr="005E2DEE">
        <w:tc>
          <w:tcPr>
            <w:tcW w:w="454" w:type="dxa"/>
            <w:vMerge/>
          </w:tcPr>
          <w:p w:rsidR="009D5517" w:rsidRPr="002C6C97" w:rsidRDefault="009D5517" w:rsidP="009D5517">
            <w:pPr>
              <w:widowControl w:val="0"/>
              <w:autoSpaceDE w:val="0"/>
              <w:autoSpaceDN w:val="0"/>
              <w:rPr>
                <w:rFonts w:eastAsiaTheme="minorEastAsia"/>
              </w:rPr>
            </w:pPr>
          </w:p>
        </w:tc>
        <w:tc>
          <w:tcPr>
            <w:tcW w:w="1951" w:type="dxa"/>
            <w:vMerge/>
          </w:tcPr>
          <w:p w:rsidR="009D5517" w:rsidRPr="002C6C97" w:rsidRDefault="009D5517" w:rsidP="009D5517">
            <w:pPr>
              <w:widowControl w:val="0"/>
              <w:autoSpaceDE w:val="0"/>
              <w:autoSpaceDN w:val="0"/>
              <w:rPr>
                <w:rFonts w:eastAsiaTheme="minorEastAsia"/>
              </w:rPr>
            </w:pPr>
          </w:p>
        </w:tc>
        <w:tc>
          <w:tcPr>
            <w:tcW w:w="1343" w:type="dxa"/>
            <w:vMerge/>
          </w:tcPr>
          <w:p w:rsidR="009D5517" w:rsidRPr="002C6C97" w:rsidRDefault="009D5517" w:rsidP="009D5517">
            <w:pPr>
              <w:widowControl w:val="0"/>
              <w:autoSpaceDE w:val="0"/>
              <w:autoSpaceDN w:val="0"/>
              <w:rPr>
                <w:rFonts w:eastAsiaTheme="minorEastAsia"/>
              </w:rPr>
            </w:pPr>
          </w:p>
        </w:tc>
        <w:tc>
          <w:tcPr>
            <w:tcW w:w="2175" w:type="dxa"/>
          </w:tcPr>
          <w:p w:rsidR="009D5517" w:rsidRPr="002C6C97" w:rsidRDefault="009D5517" w:rsidP="009D5517">
            <w:pPr>
              <w:widowControl w:val="0"/>
              <w:autoSpaceDE w:val="0"/>
              <w:autoSpaceDN w:val="0"/>
              <w:jc w:val="both"/>
              <w:rPr>
                <w:rFonts w:eastAsiaTheme="minorEastAsia"/>
              </w:rPr>
            </w:pPr>
            <w:r w:rsidRPr="002C6C97">
              <w:rPr>
                <w:rFonts w:eastAsiaTheme="minorEastAsia"/>
              </w:rPr>
              <w:t>Федеральный бюджет</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312"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4"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79"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r>
      <w:tr w:rsidR="009D5517" w:rsidRPr="00177E05" w:rsidTr="005E2DEE">
        <w:tc>
          <w:tcPr>
            <w:tcW w:w="454" w:type="dxa"/>
            <w:vMerge/>
          </w:tcPr>
          <w:p w:rsidR="009D5517" w:rsidRPr="002C6C97" w:rsidRDefault="009D5517" w:rsidP="009D5517">
            <w:pPr>
              <w:widowControl w:val="0"/>
              <w:autoSpaceDE w:val="0"/>
              <w:autoSpaceDN w:val="0"/>
              <w:rPr>
                <w:rFonts w:eastAsiaTheme="minorEastAsia"/>
              </w:rPr>
            </w:pPr>
          </w:p>
        </w:tc>
        <w:tc>
          <w:tcPr>
            <w:tcW w:w="1951" w:type="dxa"/>
            <w:vMerge/>
          </w:tcPr>
          <w:p w:rsidR="009D5517" w:rsidRPr="002C6C97" w:rsidRDefault="009D5517" w:rsidP="009D5517">
            <w:pPr>
              <w:widowControl w:val="0"/>
              <w:autoSpaceDE w:val="0"/>
              <w:autoSpaceDN w:val="0"/>
              <w:rPr>
                <w:rFonts w:eastAsiaTheme="minorEastAsia"/>
              </w:rPr>
            </w:pPr>
          </w:p>
        </w:tc>
        <w:tc>
          <w:tcPr>
            <w:tcW w:w="1343" w:type="dxa"/>
            <w:vMerge/>
          </w:tcPr>
          <w:p w:rsidR="009D5517" w:rsidRPr="002C6C97" w:rsidRDefault="009D5517" w:rsidP="009D5517">
            <w:pPr>
              <w:widowControl w:val="0"/>
              <w:autoSpaceDE w:val="0"/>
              <w:autoSpaceDN w:val="0"/>
              <w:rPr>
                <w:rFonts w:eastAsiaTheme="minorEastAsia"/>
              </w:rPr>
            </w:pPr>
          </w:p>
        </w:tc>
        <w:tc>
          <w:tcPr>
            <w:tcW w:w="2175" w:type="dxa"/>
          </w:tcPr>
          <w:p w:rsidR="009D5517" w:rsidRPr="002C6C97" w:rsidRDefault="009D5517" w:rsidP="009D5517">
            <w:pPr>
              <w:widowControl w:val="0"/>
              <w:autoSpaceDE w:val="0"/>
              <w:autoSpaceDN w:val="0"/>
              <w:jc w:val="both"/>
              <w:rPr>
                <w:rFonts w:eastAsiaTheme="minorEastAsia"/>
              </w:rPr>
            </w:pPr>
            <w:r w:rsidRPr="002C6C97">
              <w:rPr>
                <w:rFonts w:eastAsiaTheme="minorEastAsia"/>
              </w:rPr>
              <w:t xml:space="preserve">Областной бюджет </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312"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4"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79"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r>
      <w:tr w:rsidR="009D5517" w:rsidRPr="00177E05" w:rsidTr="005E2DEE">
        <w:tc>
          <w:tcPr>
            <w:tcW w:w="454" w:type="dxa"/>
            <w:vMerge/>
          </w:tcPr>
          <w:p w:rsidR="009D5517" w:rsidRPr="002C6C97" w:rsidRDefault="009D5517" w:rsidP="009D5517">
            <w:pPr>
              <w:widowControl w:val="0"/>
              <w:autoSpaceDE w:val="0"/>
              <w:autoSpaceDN w:val="0"/>
              <w:rPr>
                <w:rFonts w:eastAsiaTheme="minorEastAsia"/>
              </w:rPr>
            </w:pPr>
          </w:p>
        </w:tc>
        <w:tc>
          <w:tcPr>
            <w:tcW w:w="1951" w:type="dxa"/>
            <w:vMerge/>
          </w:tcPr>
          <w:p w:rsidR="009D5517" w:rsidRPr="002C6C97" w:rsidRDefault="009D5517" w:rsidP="009D5517">
            <w:pPr>
              <w:widowControl w:val="0"/>
              <w:autoSpaceDE w:val="0"/>
              <w:autoSpaceDN w:val="0"/>
              <w:rPr>
                <w:rFonts w:eastAsiaTheme="minorEastAsia"/>
              </w:rPr>
            </w:pPr>
          </w:p>
        </w:tc>
        <w:tc>
          <w:tcPr>
            <w:tcW w:w="1343" w:type="dxa"/>
            <w:vMerge/>
          </w:tcPr>
          <w:p w:rsidR="009D5517" w:rsidRPr="002C6C97" w:rsidRDefault="009D5517" w:rsidP="009D5517">
            <w:pPr>
              <w:widowControl w:val="0"/>
              <w:autoSpaceDE w:val="0"/>
              <w:autoSpaceDN w:val="0"/>
              <w:rPr>
                <w:rFonts w:eastAsiaTheme="minorEastAsia"/>
              </w:rPr>
            </w:pPr>
          </w:p>
        </w:tc>
        <w:tc>
          <w:tcPr>
            <w:tcW w:w="2175" w:type="dxa"/>
          </w:tcPr>
          <w:p w:rsidR="009D5517" w:rsidRPr="002C6C97" w:rsidRDefault="009D5517" w:rsidP="009D5517">
            <w:pPr>
              <w:widowControl w:val="0"/>
              <w:autoSpaceDE w:val="0"/>
              <w:autoSpaceDN w:val="0"/>
              <w:jc w:val="both"/>
              <w:rPr>
                <w:rFonts w:eastAsiaTheme="minorEastAsia"/>
              </w:rPr>
            </w:pPr>
            <w:r w:rsidRPr="002C6C97">
              <w:rPr>
                <w:rFonts w:eastAsiaTheme="minorEastAsia"/>
              </w:rPr>
              <w:t>Бюджет округа</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432,9</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549,1</w:t>
            </w:r>
          </w:p>
        </w:tc>
        <w:tc>
          <w:tcPr>
            <w:tcW w:w="1312"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456,5</w:t>
            </w:r>
          </w:p>
        </w:tc>
        <w:tc>
          <w:tcPr>
            <w:tcW w:w="1414"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474,7</w:t>
            </w:r>
          </w:p>
        </w:tc>
        <w:tc>
          <w:tcPr>
            <w:tcW w:w="1479"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493,8</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513,5</w:t>
            </w:r>
          </w:p>
        </w:tc>
      </w:tr>
      <w:tr w:rsidR="009D5517" w:rsidRPr="00177E05" w:rsidTr="005E2DEE">
        <w:tc>
          <w:tcPr>
            <w:tcW w:w="454" w:type="dxa"/>
            <w:vMerge/>
          </w:tcPr>
          <w:p w:rsidR="009D5517" w:rsidRPr="002C6C97" w:rsidRDefault="009D5517" w:rsidP="009D5517">
            <w:pPr>
              <w:widowControl w:val="0"/>
              <w:autoSpaceDE w:val="0"/>
              <w:autoSpaceDN w:val="0"/>
              <w:rPr>
                <w:rFonts w:eastAsiaTheme="minorEastAsia"/>
              </w:rPr>
            </w:pPr>
          </w:p>
        </w:tc>
        <w:tc>
          <w:tcPr>
            <w:tcW w:w="1951" w:type="dxa"/>
            <w:vMerge/>
          </w:tcPr>
          <w:p w:rsidR="009D5517" w:rsidRPr="002C6C97" w:rsidRDefault="009D5517" w:rsidP="009D5517">
            <w:pPr>
              <w:widowControl w:val="0"/>
              <w:autoSpaceDE w:val="0"/>
              <w:autoSpaceDN w:val="0"/>
              <w:rPr>
                <w:rFonts w:eastAsiaTheme="minorEastAsia"/>
              </w:rPr>
            </w:pPr>
          </w:p>
        </w:tc>
        <w:tc>
          <w:tcPr>
            <w:tcW w:w="1343" w:type="dxa"/>
            <w:vMerge/>
          </w:tcPr>
          <w:p w:rsidR="009D5517" w:rsidRPr="002C6C97" w:rsidRDefault="009D5517" w:rsidP="009D5517">
            <w:pPr>
              <w:widowControl w:val="0"/>
              <w:autoSpaceDE w:val="0"/>
              <w:autoSpaceDN w:val="0"/>
              <w:rPr>
                <w:rFonts w:eastAsiaTheme="minorEastAsia"/>
              </w:rPr>
            </w:pPr>
          </w:p>
        </w:tc>
        <w:tc>
          <w:tcPr>
            <w:tcW w:w="2175" w:type="dxa"/>
          </w:tcPr>
          <w:p w:rsidR="009D5517" w:rsidRPr="002C6C97" w:rsidRDefault="009D5517" w:rsidP="009D5517">
            <w:pPr>
              <w:widowControl w:val="0"/>
              <w:autoSpaceDE w:val="0"/>
              <w:autoSpaceDN w:val="0"/>
              <w:jc w:val="both"/>
              <w:rPr>
                <w:rFonts w:eastAsiaTheme="minorEastAsia"/>
              </w:rPr>
            </w:pPr>
            <w:r w:rsidRPr="002C6C97">
              <w:rPr>
                <w:rFonts w:eastAsiaTheme="minorEastAsia"/>
              </w:rPr>
              <w:t xml:space="preserve">Внебюджетные источники </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312"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4"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79"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c>
          <w:tcPr>
            <w:tcW w:w="1417" w:type="dxa"/>
          </w:tcPr>
          <w:p w:rsidR="009D5517" w:rsidRPr="002C6C97" w:rsidRDefault="009D5517" w:rsidP="009D5517">
            <w:pPr>
              <w:widowControl w:val="0"/>
              <w:autoSpaceDE w:val="0"/>
              <w:autoSpaceDN w:val="0"/>
              <w:jc w:val="center"/>
              <w:rPr>
                <w:rFonts w:eastAsiaTheme="minorEastAsia"/>
              </w:rPr>
            </w:pPr>
            <w:r w:rsidRPr="002C6C97">
              <w:rPr>
                <w:rFonts w:eastAsiaTheme="minorEastAsia"/>
              </w:rPr>
              <w:t>0,0</w:t>
            </w:r>
          </w:p>
        </w:tc>
      </w:tr>
      <w:tr w:rsidR="00A5465A" w:rsidRPr="00177E05" w:rsidTr="005E2DEE">
        <w:tc>
          <w:tcPr>
            <w:tcW w:w="454" w:type="dxa"/>
            <w:vMerge w:val="restart"/>
          </w:tcPr>
          <w:p w:rsidR="00A5465A" w:rsidRPr="00177E05" w:rsidRDefault="009D5517" w:rsidP="00A5465A">
            <w:pPr>
              <w:widowControl w:val="0"/>
              <w:autoSpaceDE w:val="0"/>
              <w:autoSpaceDN w:val="0"/>
              <w:rPr>
                <w:rFonts w:eastAsiaTheme="minorEastAsia"/>
              </w:rPr>
            </w:pPr>
            <w:r>
              <w:rPr>
                <w:rFonts w:eastAsiaTheme="minorEastAsia"/>
              </w:rPr>
              <w:t>1.4</w:t>
            </w:r>
          </w:p>
        </w:tc>
        <w:tc>
          <w:tcPr>
            <w:tcW w:w="1951" w:type="dxa"/>
            <w:vMerge w:val="restart"/>
          </w:tcPr>
          <w:p w:rsidR="00C22D49" w:rsidRPr="00177E05" w:rsidRDefault="00C22D49" w:rsidP="00C22D49">
            <w:pPr>
              <w:jc w:val="both"/>
            </w:pPr>
            <w:r w:rsidRPr="00177E05">
              <w:t xml:space="preserve">Осуществлены предупредительные меры по сокращению производственного травматизма и профессиональных заболеваний работников </w:t>
            </w:r>
          </w:p>
          <w:p w:rsidR="00A5465A" w:rsidRPr="00177E05" w:rsidRDefault="00C22D49" w:rsidP="00C22D49">
            <w:pPr>
              <w:widowControl w:val="0"/>
              <w:autoSpaceDE w:val="0"/>
              <w:autoSpaceDN w:val="0"/>
              <w:rPr>
                <w:rFonts w:eastAsiaTheme="minorEastAsia"/>
              </w:rPr>
            </w:pPr>
            <w:r w:rsidRPr="00177E05">
              <w:t xml:space="preserve">Администрации Тайшетского муниципального округа, её структурных подразделений, отраслевых (функциональных) и территориальных органов                                        </w:t>
            </w:r>
            <w:r w:rsidR="00A5465A" w:rsidRPr="00177E05">
              <w:t xml:space="preserve">                                        </w:t>
            </w:r>
          </w:p>
        </w:tc>
        <w:tc>
          <w:tcPr>
            <w:tcW w:w="1343"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Управление экономического развития</w:t>
            </w: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p w:rsidR="00A5465A" w:rsidRPr="00177E05" w:rsidRDefault="00A5465A" w:rsidP="00A5465A">
            <w:pPr>
              <w:widowControl w:val="0"/>
              <w:autoSpaceDE w:val="0"/>
              <w:autoSpaceDN w:val="0"/>
              <w:jc w:val="center"/>
              <w:rPr>
                <w:rFonts w:eastAsiaTheme="minorEastAsia"/>
              </w:rPr>
            </w:pPr>
          </w:p>
        </w:tc>
        <w:tc>
          <w:tcPr>
            <w:tcW w:w="1414"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FC5F41" w:rsidP="00A5465A">
            <w:pPr>
              <w:widowControl w:val="0"/>
              <w:autoSpaceDE w:val="0"/>
              <w:autoSpaceDN w:val="0"/>
              <w:jc w:val="center"/>
              <w:rPr>
                <w:rFonts w:eastAsiaTheme="minorEastAsia"/>
              </w:rPr>
            </w:pPr>
            <w:r w:rsidRPr="00177E05">
              <w:rPr>
                <w:rFonts w:eastAsiaTheme="minorEastAsia"/>
              </w:rPr>
              <w:t>0,0</w:t>
            </w:r>
          </w:p>
        </w:tc>
      </w:tr>
      <w:tr w:rsidR="003E05CC" w:rsidRPr="00177E05" w:rsidTr="005E2DEE">
        <w:tc>
          <w:tcPr>
            <w:tcW w:w="454" w:type="dxa"/>
            <w:vMerge w:val="restart"/>
          </w:tcPr>
          <w:p w:rsidR="003E05CC" w:rsidRPr="002C6C97" w:rsidRDefault="003E05CC" w:rsidP="003E05CC">
            <w:pPr>
              <w:widowControl w:val="0"/>
              <w:autoSpaceDE w:val="0"/>
              <w:autoSpaceDN w:val="0"/>
              <w:rPr>
                <w:rFonts w:eastAsiaTheme="minorEastAsia"/>
              </w:rPr>
            </w:pPr>
            <w:r w:rsidRPr="002C6C97">
              <w:rPr>
                <w:rFonts w:eastAsiaTheme="minorEastAsia"/>
              </w:rPr>
              <w:t>1.5</w:t>
            </w:r>
          </w:p>
        </w:tc>
        <w:tc>
          <w:tcPr>
            <w:tcW w:w="1951" w:type="dxa"/>
            <w:vMerge w:val="restart"/>
          </w:tcPr>
          <w:p w:rsidR="003E05CC" w:rsidRPr="002C6C97" w:rsidRDefault="003E05CC" w:rsidP="003E05CC">
            <w:pPr>
              <w:widowControl w:val="0"/>
              <w:autoSpaceDE w:val="0"/>
              <w:autoSpaceDN w:val="0"/>
              <w:rPr>
                <w:rFonts w:eastAsiaTheme="minorEastAsia"/>
              </w:rPr>
            </w:pPr>
            <w:r w:rsidRPr="002C6C97">
              <w:t>Осуществлены предупредительные меры по сокращению производственного травматизма и профессиональных заболеваний в учреждениях, подведомственных отраслевым (функциональным) органам Администрации Тайшетского муниципального округа</w:t>
            </w:r>
          </w:p>
        </w:tc>
        <w:tc>
          <w:tcPr>
            <w:tcW w:w="1343" w:type="dxa"/>
            <w:vMerge w:val="restart"/>
          </w:tcPr>
          <w:p w:rsidR="003E05CC" w:rsidRPr="002C6C97" w:rsidRDefault="003E05CC" w:rsidP="003E05CC">
            <w:pPr>
              <w:widowControl w:val="0"/>
              <w:autoSpaceDE w:val="0"/>
              <w:autoSpaceDN w:val="0"/>
              <w:rPr>
                <w:rFonts w:eastAsiaTheme="minorEastAsia"/>
              </w:rPr>
            </w:pPr>
            <w:r w:rsidRPr="002C6C97">
              <w:rPr>
                <w:rFonts w:eastAsiaTheme="minorEastAsia"/>
              </w:rPr>
              <w:t>Управление экономического развития</w:t>
            </w:r>
          </w:p>
        </w:tc>
        <w:tc>
          <w:tcPr>
            <w:tcW w:w="2175" w:type="dxa"/>
          </w:tcPr>
          <w:p w:rsidR="003E05CC" w:rsidRPr="002C6C97" w:rsidRDefault="003E05CC" w:rsidP="003E05CC">
            <w:pPr>
              <w:widowControl w:val="0"/>
              <w:autoSpaceDE w:val="0"/>
              <w:autoSpaceDN w:val="0"/>
              <w:jc w:val="both"/>
              <w:rPr>
                <w:rFonts w:eastAsiaTheme="minorEastAsia"/>
              </w:rPr>
            </w:pPr>
            <w:r w:rsidRPr="002C6C97">
              <w:rPr>
                <w:rFonts w:eastAsiaTheme="minorEastAsia"/>
              </w:rPr>
              <w:t>Всего, в том числе:</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2045,7</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3838,4</w:t>
            </w:r>
          </w:p>
        </w:tc>
        <w:tc>
          <w:tcPr>
            <w:tcW w:w="1312"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4272,1</w:t>
            </w:r>
          </w:p>
        </w:tc>
        <w:tc>
          <w:tcPr>
            <w:tcW w:w="1414"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4443,0</w:t>
            </w:r>
          </w:p>
        </w:tc>
        <w:tc>
          <w:tcPr>
            <w:tcW w:w="1479"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4620,7</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4805,6</w:t>
            </w:r>
          </w:p>
        </w:tc>
      </w:tr>
      <w:tr w:rsidR="003E05CC" w:rsidRPr="00177E05" w:rsidTr="005E2DEE">
        <w:tc>
          <w:tcPr>
            <w:tcW w:w="454" w:type="dxa"/>
            <w:vMerge/>
          </w:tcPr>
          <w:p w:rsidR="003E05CC" w:rsidRPr="002C6C97" w:rsidRDefault="003E05CC" w:rsidP="003E05CC">
            <w:pPr>
              <w:widowControl w:val="0"/>
              <w:autoSpaceDE w:val="0"/>
              <w:autoSpaceDN w:val="0"/>
              <w:rPr>
                <w:rFonts w:eastAsiaTheme="minorEastAsia"/>
              </w:rPr>
            </w:pPr>
          </w:p>
        </w:tc>
        <w:tc>
          <w:tcPr>
            <w:tcW w:w="1951" w:type="dxa"/>
            <w:vMerge/>
          </w:tcPr>
          <w:p w:rsidR="003E05CC" w:rsidRPr="002C6C97" w:rsidRDefault="003E05CC" w:rsidP="003E05CC">
            <w:pPr>
              <w:widowControl w:val="0"/>
              <w:autoSpaceDE w:val="0"/>
              <w:autoSpaceDN w:val="0"/>
              <w:rPr>
                <w:rFonts w:eastAsiaTheme="minorEastAsia"/>
              </w:rPr>
            </w:pPr>
          </w:p>
        </w:tc>
        <w:tc>
          <w:tcPr>
            <w:tcW w:w="1343" w:type="dxa"/>
            <w:vMerge/>
          </w:tcPr>
          <w:p w:rsidR="003E05CC" w:rsidRPr="002C6C97" w:rsidRDefault="003E05CC" w:rsidP="003E05CC">
            <w:pPr>
              <w:widowControl w:val="0"/>
              <w:autoSpaceDE w:val="0"/>
              <w:autoSpaceDN w:val="0"/>
              <w:rPr>
                <w:rFonts w:eastAsiaTheme="minorEastAsia"/>
              </w:rPr>
            </w:pPr>
          </w:p>
        </w:tc>
        <w:tc>
          <w:tcPr>
            <w:tcW w:w="2175" w:type="dxa"/>
          </w:tcPr>
          <w:p w:rsidR="003E05CC" w:rsidRPr="002C6C97" w:rsidRDefault="003E05CC" w:rsidP="003E05CC">
            <w:pPr>
              <w:widowControl w:val="0"/>
              <w:autoSpaceDE w:val="0"/>
              <w:autoSpaceDN w:val="0"/>
              <w:jc w:val="both"/>
              <w:rPr>
                <w:rFonts w:eastAsiaTheme="minorEastAsia"/>
              </w:rPr>
            </w:pPr>
            <w:r w:rsidRPr="002C6C97">
              <w:rPr>
                <w:rFonts w:eastAsiaTheme="minorEastAsia"/>
              </w:rPr>
              <w:t>Федеральный бюджет</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312"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p w:rsidR="003E05CC" w:rsidRPr="002C6C97" w:rsidRDefault="003E05CC" w:rsidP="003E05CC">
            <w:pPr>
              <w:widowControl w:val="0"/>
              <w:autoSpaceDE w:val="0"/>
              <w:autoSpaceDN w:val="0"/>
              <w:jc w:val="center"/>
              <w:rPr>
                <w:rFonts w:eastAsiaTheme="minorEastAsia"/>
              </w:rPr>
            </w:pPr>
          </w:p>
        </w:tc>
        <w:tc>
          <w:tcPr>
            <w:tcW w:w="1414"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79"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r>
      <w:tr w:rsidR="003E05CC" w:rsidRPr="00177E05" w:rsidTr="005E2DEE">
        <w:tc>
          <w:tcPr>
            <w:tcW w:w="454" w:type="dxa"/>
            <w:vMerge/>
          </w:tcPr>
          <w:p w:rsidR="003E05CC" w:rsidRPr="002C6C97" w:rsidRDefault="003E05CC" w:rsidP="003E05CC">
            <w:pPr>
              <w:widowControl w:val="0"/>
              <w:autoSpaceDE w:val="0"/>
              <w:autoSpaceDN w:val="0"/>
              <w:rPr>
                <w:rFonts w:eastAsiaTheme="minorEastAsia"/>
              </w:rPr>
            </w:pPr>
          </w:p>
        </w:tc>
        <w:tc>
          <w:tcPr>
            <w:tcW w:w="1951" w:type="dxa"/>
            <w:vMerge/>
          </w:tcPr>
          <w:p w:rsidR="003E05CC" w:rsidRPr="002C6C97" w:rsidRDefault="003E05CC" w:rsidP="003E05CC">
            <w:pPr>
              <w:widowControl w:val="0"/>
              <w:autoSpaceDE w:val="0"/>
              <w:autoSpaceDN w:val="0"/>
              <w:rPr>
                <w:rFonts w:eastAsiaTheme="minorEastAsia"/>
              </w:rPr>
            </w:pPr>
          </w:p>
        </w:tc>
        <w:tc>
          <w:tcPr>
            <w:tcW w:w="1343" w:type="dxa"/>
            <w:vMerge/>
          </w:tcPr>
          <w:p w:rsidR="003E05CC" w:rsidRPr="002C6C97" w:rsidRDefault="003E05CC" w:rsidP="003E05CC">
            <w:pPr>
              <w:widowControl w:val="0"/>
              <w:autoSpaceDE w:val="0"/>
              <w:autoSpaceDN w:val="0"/>
              <w:rPr>
                <w:rFonts w:eastAsiaTheme="minorEastAsia"/>
              </w:rPr>
            </w:pPr>
          </w:p>
        </w:tc>
        <w:tc>
          <w:tcPr>
            <w:tcW w:w="2175" w:type="dxa"/>
          </w:tcPr>
          <w:p w:rsidR="003E05CC" w:rsidRPr="002C6C97" w:rsidRDefault="003E05CC" w:rsidP="003E05CC">
            <w:pPr>
              <w:widowControl w:val="0"/>
              <w:autoSpaceDE w:val="0"/>
              <w:autoSpaceDN w:val="0"/>
              <w:jc w:val="both"/>
              <w:rPr>
                <w:rFonts w:eastAsiaTheme="minorEastAsia"/>
              </w:rPr>
            </w:pPr>
            <w:r w:rsidRPr="002C6C97">
              <w:rPr>
                <w:rFonts w:eastAsiaTheme="minorEastAsia"/>
              </w:rPr>
              <w:t xml:space="preserve">Областной бюджет </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312"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p w:rsidR="003E05CC" w:rsidRPr="002C6C97" w:rsidRDefault="003E05CC" w:rsidP="003E05CC">
            <w:pPr>
              <w:widowControl w:val="0"/>
              <w:autoSpaceDE w:val="0"/>
              <w:autoSpaceDN w:val="0"/>
              <w:jc w:val="center"/>
              <w:rPr>
                <w:rFonts w:eastAsiaTheme="minorEastAsia"/>
              </w:rPr>
            </w:pPr>
          </w:p>
        </w:tc>
        <w:tc>
          <w:tcPr>
            <w:tcW w:w="1414"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79"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r>
      <w:tr w:rsidR="003E05CC" w:rsidRPr="00177E05" w:rsidTr="005E2DEE">
        <w:tc>
          <w:tcPr>
            <w:tcW w:w="454" w:type="dxa"/>
            <w:vMerge/>
          </w:tcPr>
          <w:p w:rsidR="003E05CC" w:rsidRPr="002C6C97" w:rsidRDefault="003E05CC" w:rsidP="003E05CC">
            <w:pPr>
              <w:widowControl w:val="0"/>
              <w:autoSpaceDE w:val="0"/>
              <w:autoSpaceDN w:val="0"/>
              <w:rPr>
                <w:rFonts w:eastAsiaTheme="minorEastAsia"/>
              </w:rPr>
            </w:pPr>
          </w:p>
        </w:tc>
        <w:tc>
          <w:tcPr>
            <w:tcW w:w="1951" w:type="dxa"/>
            <w:vMerge/>
          </w:tcPr>
          <w:p w:rsidR="003E05CC" w:rsidRPr="002C6C97" w:rsidRDefault="003E05CC" w:rsidP="003E05CC">
            <w:pPr>
              <w:widowControl w:val="0"/>
              <w:autoSpaceDE w:val="0"/>
              <w:autoSpaceDN w:val="0"/>
              <w:rPr>
                <w:rFonts w:eastAsiaTheme="minorEastAsia"/>
              </w:rPr>
            </w:pPr>
          </w:p>
        </w:tc>
        <w:tc>
          <w:tcPr>
            <w:tcW w:w="1343" w:type="dxa"/>
            <w:vMerge/>
          </w:tcPr>
          <w:p w:rsidR="003E05CC" w:rsidRPr="002C6C97" w:rsidRDefault="003E05CC" w:rsidP="003E05CC">
            <w:pPr>
              <w:widowControl w:val="0"/>
              <w:autoSpaceDE w:val="0"/>
              <w:autoSpaceDN w:val="0"/>
              <w:rPr>
                <w:rFonts w:eastAsiaTheme="minorEastAsia"/>
              </w:rPr>
            </w:pPr>
          </w:p>
        </w:tc>
        <w:tc>
          <w:tcPr>
            <w:tcW w:w="2175" w:type="dxa"/>
          </w:tcPr>
          <w:p w:rsidR="003E05CC" w:rsidRPr="002C6C97" w:rsidRDefault="003E05CC" w:rsidP="003E05CC">
            <w:pPr>
              <w:widowControl w:val="0"/>
              <w:autoSpaceDE w:val="0"/>
              <w:autoSpaceDN w:val="0"/>
              <w:jc w:val="both"/>
              <w:rPr>
                <w:rFonts w:eastAsiaTheme="minorEastAsia"/>
              </w:rPr>
            </w:pPr>
            <w:r w:rsidRPr="002C6C97">
              <w:rPr>
                <w:rFonts w:eastAsiaTheme="minorEastAsia"/>
              </w:rPr>
              <w:t>Бюджет округа</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2045,7</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3838,4</w:t>
            </w:r>
          </w:p>
        </w:tc>
        <w:tc>
          <w:tcPr>
            <w:tcW w:w="1312"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4272,1</w:t>
            </w:r>
          </w:p>
        </w:tc>
        <w:tc>
          <w:tcPr>
            <w:tcW w:w="1414"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4443,0</w:t>
            </w:r>
          </w:p>
        </w:tc>
        <w:tc>
          <w:tcPr>
            <w:tcW w:w="1479"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4620,7</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4805,6</w:t>
            </w:r>
          </w:p>
        </w:tc>
      </w:tr>
      <w:tr w:rsidR="003E05CC" w:rsidRPr="00177E05" w:rsidTr="005E2DEE">
        <w:tc>
          <w:tcPr>
            <w:tcW w:w="454" w:type="dxa"/>
            <w:vMerge/>
          </w:tcPr>
          <w:p w:rsidR="003E05CC" w:rsidRPr="002C6C97" w:rsidRDefault="003E05CC" w:rsidP="003E05CC">
            <w:pPr>
              <w:widowControl w:val="0"/>
              <w:autoSpaceDE w:val="0"/>
              <w:autoSpaceDN w:val="0"/>
              <w:rPr>
                <w:rFonts w:eastAsiaTheme="minorEastAsia"/>
              </w:rPr>
            </w:pPr>
          </w:p>
        </w:tc>
        <w:tc>
          <w:tcPr>
            <w:tcW w:w="1951" w:type="dxa"/>
            <w:vMerge/>
          </w:tcPr>
          <w:p w:rsidR="003E05CC" w:rsidRPr="002C6C97" w:rsidRDefault="003E05CC" w:rsidP="003E05CC">
            <w:pPr>
              <w:widowControl w:val="0"/>
              <w:autoSpaceDE w:val="0"/>
              <w:autoSpaceDN w:val="0"/>
              <w:rPr>
                <w:rFonts w:eastAsiaTheme="minorEastAsia"/>
              </w:rPr>
            </w:pPr>
          </w:p>
        </w:tc>
        <w:tc>
          <w:tcPr>
            <w:tcW w:w="1343" w:type="dxa"/>
            <w:vMerge/>
          </w:tcPr>
          <w:p w:rsidR="003E05CC" w:rsidRPr="002C6C97" w:rsidRDefault="003E05CC" w:rsidP="003E05CC">
            <w:pPr>
              <w:widowControl w:val="0"/>
              <w:autoSpaceDE w:val="0"/>
              <w:autoSpaceDN w:val="0"/>
              <w:rPr>
                <w:rFonts w:eastAsiaTheme="minorEastAsia"/>
              </w:rPr>
            </w:pPr>
          </w:p>
        </w:tc>
        <w:tc>
          <w:tcPr>
            <w:tcW w:w="2175" w:type="dxa"/>
          </w:tcPr>
          <w:p w:rsidR="003E05CC" w:rsidRPr="002C6C97" w:rsidRDefault="003E05CC" w:rsidP="003E05CC">
            <w:pPr>
              <w:widowControl w:val="0"/>
              <w:autoSpaceDE w:val="0"/>
              <w:autoSpaceDN w:val="0"/>
              <w:jc w:val="both"/>
              <w:rPr>
                <w:rFonts w:eastAsiaTheme="minorEastAsia"/>
              </w:rPr>
            </w:pPr>
            <w:r w:rsidRPr="002C6C97">
              <w:rPr>
                <w:rFonts w:eastAsiaTheme="minorEastAsia"/>
              </w:rPr>
              <w:t xml:space="preserve">Внебюджетные источники </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312"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p w:rsidR="003E05CC" w:rsidRPr="002C6C97" w:rsidRDefault="003E05CC" w:rsidP="003E05CC">
            <w:pPr>
              <w:widowControl w:val="0"/>
              <w:autoSpaceDE w:val="0"/>
              <w:autoSpaceDN w:val="0"/>
              <w:jc w:val="center"/>
              <w:rPr>
                <w:rFonts w:eastAsiaTheme="minorEastAsia"/>
              </w:rPr>
            </w:pPr>
          </w:p>
        </w:tc>
        <w:tc>
          <w:tcPr>
            <w:tcW w:w="1414"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79"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c>
          <w:tcPr>
            <w:tcW w:w="1417" w:type="dxa"/>
          </w:tcPr>
          <w:p w:rsidR="003E05CC" w:rsidRPr="002C6C97" w:rsidRDefault="003E05CC" w:rsidP="003E05CC">
            <w:pPr>
              <w:widowControl w:val="0"/>
              <w:autoSpaceDE w:val="0"/>
              <w:autoSpaceDN w:val="0"/>
              <w:jc w:val="center"/>
              <w:rPr>
                <w:rFonts w:eastAsiaTheme="minorEastAsia"/>
              </w:rPr>
            </w:pPr>
            <w:r w:rsidRPr="002C6C97">
              <w:rPr>
                <w:rFonts w:eastAsiaTheme="minorEastAsia"/>
              </w:rPr>
              <w:t>0,0</w:t>
            </w:r>
          </w:p>
        </w:tc>
      </w:tr>
      <w:tr w:rsidR="00A5465A" w:rsidRPr="00177E05" w:rsidTr="005E2DEE">
        <w:tc>
          <w:tcPr>
            <w:tcW w:w="454" w:type="dxa"/>
            <w:vMerge w:val="restart"/>
          </w:tcPr>
          <w:p w:rsidR="00A5465A" w:rsidRPr="00177E05" w:rsidRDefault="003E05CC" w:rsidP="00A5465A">
            <w:pPr>
              <w:widowControl w:val="0"/>
              <w:autoSpaceDE w:val="0"/>
              <w:autoSpaceDN w:val="0"/>
              <w:rPr>
                <w:rFonts w:eastAsiaTheme="minorEastAsia"/>
              </w:rPr>
            </w:pPr>
            <w:r>
              <w:rPr>
                <w:rFonts w:eastAsiaTheme="minorEastAsia"/>
              </w:rPr>
              <w:t>1.6</w:t>
            </w:r>
          </w:p>
        </w:tc>
        <w:tc>
          <w:tcPr>
            <w:tcW w:w="1951" w:type="dxa"/>
            <w:vMerge w:val="restart"/>
          </w:tcPr>
          <w:p w:rsidR="009A4604" w:rsidRDefault="009A4604" w:rsidP="009A4604">
            <w:pPr>
              <w:widowControl w:val="0"/>
              <w:autoSpaceDE w:val="0"/>
              <w:autoSpaceDN w:val="0"/>
            </w:pPr>
            <w:r w:rsidRPr="00177E05">
              <w:t>Организованы и проведены конкурсы по охране труда</w:t>
            </w:r>
          </w:p>
          <w:p w:rsidR="00A5465A" w:rsidRPr="00177E05" w:rsidRDefault="00A5465A" w:rsidP="00A5465A">
            <w:pPr>
              <w:widowControl w:val="0"/>
              <w:autoSpaceDE w:val="0"/>
              <w:autoSpaceDN w:val="0"/>
              <w:rPr>
                <w:rFonts w:eastAsiaTheme="minorEastAsia"/>
              </w:rPr>
            </w:pPr>
          </w:p>
        </w:tc>
        <w:tc>
          <w:tcPr>
            <w:tcW w:w="1343"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Управление экономического развития</w:t>
            </w: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F40B96">
        <w:trPr>
          <w:trHeight w:val="513"/>
        </w:trPr>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p w:rsidR="00A5465A" w:rsidRPr="00177E05" w:rsidRDefault="00A5465A" w:rsidP="00A5465A">
            <w:pPr>
              <w:widowControl w:val="0"/>
              <w:autoSpaceDE w:val="0"/>
              <w:autoSpaceDN w:val="0"/>
              <w:jc w:val="center"/>
              <w:rPr>
                <w:rFonts w:eastAsiaTheme="minorEastAsia"/>
              </w:rPr>
            </w:pP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A5465A"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val="restart"/>
          </w:tcPr>
          <w:p w:rsidR="00A5465A" w:rsidRPr="00177E05" w:rsidRDefault="003E05CC" w:rsidP="00A5465A">
            <w:pPr>
              <w:widowControl w:val="0"/>
              <w:autoSpaceDE w:val="0"/>
              <w:autoSpaceDN w:val="0"/>
              <w:rPr>
                <w:rFonts w:eastAsiaTheme="minorEastAsia"/>
              </w:rPr>
            </w:pPr>
            <w:r>
              <w:rPr>
                <w:rFonts w:eastAsiaTheme="minorEastAsia"/>
              </w:rPr>
              <w:t>1.7</w:t>
            </w:r>
          </w:p>
        </w:tc>
        <w:tc>
          <w:tcPr>
            <w:tcW w:w="1951" w:type="dxa"/>
            <w:vMerge w:val="restart"/>
          </w:tcPr>
          <w:p w:rsidR="009A4604" w:rsidRPr="00177E05" w:rsidRDefault="009A4604" w:rsidP="00A5465A">
            <w:pPr>
              <w:widowControl w:val="0"/>
              <w:autoSpaceDE w:val="0"/>
              <w:autoSpaceDN w:val="0"/>
              <w:rPr>
                <w:rFonts w:eastAsiaTheme="minorEastAsia"/>
              </w:rPr>
            </w:pPr>
            <w:r w:rsidRPr="00177E05">
              <w:rPr>
                <w:color w:val="000000"/>
              </w:rPr>
              <w:t>Осуществлена популяризация вопросов в сфере охраны труда</w:t>
            </w:r>
          </w:p>
        </w:tc>
        <w:tc>
          <w:tcPr>
            <w:tcW w:w="1343"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Управление экономического развития</w:t>
            </w: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62077"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val="restart"/>
          </w:tcPr>
          <w:p w:rsidR="00A5465A" w:rsidRPr="00177E05" w:rsidRDefault="003E05CC" w:rsidP="00A5465A">
            <w:pPr>
              <w:widowControl w:val="0"/>
              <w:autoSpaceDE w:val="0"/>
              <w:autoSpaceDN w:val="0"/>
              <w:rPr>
                <w:rFonts w:eastAsiaTheme="minorEastAsia"/>
              </w:rPr>
            </w:pPr>
            <w:r>
              <w:rPr>
                <w:rFonts w:eastAsiaTheme="minorEastAsia"/>
              </w:rPr>
              <w:t>1.8</w:t>
            </w:r>
          </w:p>
        </w:tc>
        <w:tc>
          <w:tcPr>
            <w:tcW w:w="1951" w:type="dxa"/>
            <w:vMerge w:val="restart"/>
          </w:tcPr>
          <w:p w:rsidR="00A5465A" w:rsidRPr="00177E05" w:rsidRDefault="00A5465A" w:rsidP="00A5465A">
            <w:pPr>
              <w:widowControl w:val="0"/>
              <w:autoSpaceDE w:val="0"/>
              <w:autoSpaceDN w:val="0"/>
              <w:rPr>
                <w:rFonts w:eastAsiaTheme="minorEastAsia"/>
              </w:rPr>
            </w:pPr>
            <w:r w:rsidRPr="00177E05">
              <w:t>Осуществлены проверки в рамках ведомственного контроля за соблюдением трудового законодательства</w:t>
            </w:r>
          </w:p>
        </w:tc>
        <w:tc>
          <w:tcPr>
            <w:tcW w:w="1343" w:type="dxa"/>
            <w:vMerge w:val="restart"/>
          </w:tcPr>
          <w:p w:rsidR="00A5465A" w:rsidRPr="00177E05" w:rsidRDefault="00A5465A" w:rsidP="00A5465A">
            <w:pPr>
              <w:widowControl w:val="0"/>
              <w:autoSpaceDE w:val="0"/>
              <w:autoSpaceDN w:val="0"/>
              <w:rPr>
                <w:rFonts w:eastAsiaTheme="minorEastAsia"/>
              </w:rPr>
            </w:pPr>
            <w:r w:rsidRPr="00177E05">
              <w:rPr>
                <w:rFonts w:eastAsiaTheme="minorEastAsia"/>
              </w:rPr>
              <w:t>Управление экономического развития</w:t>
            </w: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Всего, в том числе:</w:t>
            </w:r>
          </w:p>
        </w:tc>
        <w:tc>
          <w:tcPr>
            <w:tcW w:w="1417" w:type="dxa"/>
          </w:tcPr>
          <w:p w:rsidR="00A5465A" w:rsidRPr="00177E05" w:rsidRDefault="00A5465A" w:rsidP="00A5465A">
            <w:pPr>
              <w:widowControl w:val="0"/>
              <w:autoSpaceDE w:val="0"/>
              <w:autoSpaceDN w:val="0"/>
              <w:jc w:val="center"/>
              <w:rPr>
                <w:rFonts w:eastAsiaTheme="minorEastAsia"/>
              </w:rPr>
            </w:pPr>
            <w:r w:rsidRPr="00177E05">
              <w:rPr>
                <w:rFonts w:eastAsiaTheme="minorEastAsia"/>
              </w:rPr>
              <w:t>0</w:t>
            </w:r>
            <w:r w:rsidR="0033280F" w:rsidRPr="00177E05">
              <w:rPr>
                <w:rFonts w:eastAsiaTheme="minorEastAsia"/>
              </w:rPr>
              <w:t>,0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Федеральный бюджет</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Областной бюджет </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Бюджет округа</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r>
      <w:tr w:rsidR="00A5465A" w:rsidRPr="00177E05" w:rsidTr="005E2DEE">
        <w:tc>
          <w:tcPr>
            <w:tcW w:w="454" w:type="dxa"/>
            <w:vMerge/>
          </w:tcPr>
          <w:p w:rsidR="00A5465A" w:rsidRPr="00177E05" w:rsidRDefault="00A5465A" w:rsidP="00A5465A">
            <w:pPr>
              <w:widowControl w:val="0"/>
              <w:autoSpaceDE w:val="0"/>
              <w:autoSpaceDN w:val="0"/>
              <w:rPr>
                <w:rFonts w:eastAsiaTheme="minorEastAsia"/>
              </w:rPr>
            </w:pPr>
          </w:p>
        </w:tc>
        <w:tc>
          <w:tcPr>
            <w:tcW w:w="1951" w:type="dxa"/>
            <w:vMerge/>
          </w:tcPr>
          <w:p w:rsidR="00A5465A" w:rsidRPr="00177E05" w:rsidRDefault="00A5465A" w:rsidP="00A5465A">
            <w:pPr>
              <w:widowControl w:val="0"/>
              <w:autoSpaceDE w:val="0"/>
              <w:autoSpaceDN w:val="0"/>
              <w:rPr>
                <w:rFonts w:eastAsiaTheme="minorEastAsia"/>
              </w:rPr>
            </w:pPr>
          </w:p>
        </w:tc>
        <w:tc>
          <w:tcPr>
            <w:tcW w:w="1343" w:type="dxa"/>
            <w:vMerge/>
          </w:tcPr>
          <w:p w:rsidR="00A5465A" w:rsidRPr="00177E05" w:rsidRDefault="00A5465A" w:rsidP="00A5465A">
            <w:pPr>
              <w:widowControl w:val="0"/>
              <w:autoSpaceDE w:val="0"/>
              <w:autoSpaceDN w:val="0"/>
              <w:rPr>
                <w:rFonts w:eastAsiaTheme="minorEastAsia"/>
              </w:rPr>
            </w:pPr>
          </w:p>
        </w:tc>
        <w:tc>
          <w:tcPr>
            <w:tcW w:w="2175" w:type="dxa"/>
          </w:tcPr>
          <w:p w:rsidR="00A5465A" w:rsidRPr="00177E05" w:rsidRDefault="00A5465A" w:rsidP="00A5465A">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312"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4"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79"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c>
          <w:tcPr>
            <w:tcW w:w="1417" w:type="dxa"/>
          </w:tcPr>
          <w:p w:rsidR="00A5465A" w:rsidRPr="00177E05" w:rsidRDefault="0033280F" w:rsidP="00A5465A">
            <w:pPr>
              <w:widowControl w:val="0"/>
              <w:autoSpaceDE w:val="0"/>
              <w:autoSpaceDN w:val="0"/>
              <w:jc w:val="center"/>
              <w:rPr>
                <w:rFonts w:eastAsiaTheme="minorEastAsia"/>
              </w:rPr>
            </w:pPr>
            <w:r w:rsidRPr="00177E05">
              <w:rPr>
                <w:rFonts w:eastAsiaTheme="minorEastAsia"/>
              </w:rPr>
              <w:t>0,0</w:t>
            </w:r>
          </w:p>
        </w:tc>
      </w:tr>
    </w:tbl>
    <w:p w:rsidR="005E2DEE" w:rsidRPr="00177E05" w:rsidRDefault="005E2DEE" w:rsidP="005E2DEE">
      <w:pPr>
        <w:widowControl w:val="0"/>
        <w:autoSpaceDE w:val="0"/>
        <w:autoSpaceDN w:val="0"/>
        <w:rPr>
          <w:rFonts w:eastAsiaTheme="minorEastAsia"/>
        </w:rPr>
      </w:pPr>
    </w:p>
    <w:p w:rsidR="005E2DEE" w:rsidRPr="00177E05" w:rsidRDefault="005E2DEE" w:rsidP="005E2DEE">
      <w:pPr>
        <w:rPr>
          <w:rFonts w:eastAsiaTheme="minorEastAsia"/>
        </w:rPr>
        <w:sectPr w:rsidR="005E2DEE" w:rsidRPr="00177E05" w:rsidSect="005E2DEE">
          <w:pgSz w:w="16838" w:h="11906" w:orient="landscape"/>
          <w:pgMar w:top="1134" w:right="1134" w:bottom="567" w:left="1134" w:header="0" w:footer="0" w:gutter="0"/>
          <w:cols w:space="720"/>
          <w:titlePg/>
          <w:docGrid w:linePitch="299"/>
        </w:sectPr>
      </w:pPr>
    </w:p>
    <w:p w:rsidR="005E2DEE" w:rsidRPr="00177E05" w:rsidRDefault="005E2DEE" w:rsidP="005E2DEE">
      <w:pPr>
        <w:widowControl w:val="0"/>
        <w:autoSpaceDE w:val="0"/>
        <w:autoSpaceDN w:val="0"/>
        <w:jc w:val="right"/>
        <w:outlineLvl w:val="2"/>
        <w:rPr>
          <w:rFonts w:eastAsiaTheme="minorEastAsia"/>
        </w:rPr>
      </w:pPr>
      <w:r w:rsidRPr="00177E05">
        <w:rPr>
          <w:rFonts w:eastAsiaTheme="minorEastAsia"/>
        </w:rPr>
        <w:t>Таблица 5</w:t>
      </w:r>
    </w:p>
    <w:p w:rsidR="005E2DEE" w:rsidRPr="00177E05" w:rsidRDefault="005E2DEE" w:rsidP="005E2DEE">
      <w:pPr>
        <w:widowControl w:val="0"/>
        <w:autoSpaceDE w:val="0"/>
        <w:autoSpaceDN w:val="0"/>
        <w:jc w:val="center"/>
        <w:rPr>
          <w:rFonts w:eastAsiaTheme="minorEastAsia"/>
        </w:rPr>
      </w:pPr>
    </w:p>
    <w:p w:rsidR="005E2DEE" w:rsidRPr="00177E05" w:rsidRDefault="005E2DEE" w:rsidP="005E2DEE">
      <w:pPr>
        <w:widowControl w:val="0"/>
        <w:autoSpaceDE w:val="0"/>
        <w:autoSpaceDN w:val="0"/>
        <w:jc w:val="center"/>
        <w:outlineLvl w:val="2"/>
        <w:rPr>
          <w:rFonts w:eastAsiaTheme="minorEastAsia"/>
        </w:rPr>
      </w:pPr>
      <w:r w:rsidRPr="00177E05">
        <w:rPr>
          <w:rFonts w:eastAsiaTheme="minorEastAsia"/>
        </w:rPr>
        <w:t>План</w:t>
      </w:r>
    </w:p>
    <w:p w:rsidR="005E2DEE" w:rsidRPr="00177E05" w:rsidRDefault="005E2DEE" w:rsidP="005E2DEE">
      <w:pPr>
        <w:widowControl w:val="0"/>
        <w:autoSpaceDE w:val="0"/>
        <w:autoSpaceDN w:val="0"/>
        <w:jc w:val="center"/>
        <w:rPr>
          <w:rFonts w:eastAsiaTheme="minorEastAsia"/>
        </w:rPr>
      </w:pPr>
      <w:r w:rsidRPr="00177E05">
        <w:rPr>
          <w:rFonts w:eastAsiaTheme="minorEastAsia"/>
        </w:rPr>
        <w:t>реализации комплекса процессных мероприятий</w:t>
      </w:r>
    </w:p>
    <w:p w:rsidR="005E2DEE" w:rsidRPr="00177E05" w:rsidRDefault="005E2DEE" w:rsidP="005E2DEE">
      <w:pPr>
        <w:widowControl w:val="0"/>
        <w:autoSpaceDE w:val="0"/>
        <w:autoSpaceDN w:val="0"/>
        <w:jc w:val="center"/>
        <w:outlineLvl w:val="2"/>
        <w:rPr>
          <w:rFonts w:eastAsiaTheme="minorEastAsia"/>
        </w:rPr>
      </w:pPr>
      <w:r w:rsidRPr="00177E05">
        <w:rPr>
          <w:lang w:eastAsia="hi-IN" w:bidi="hi-IN"/>
        </w:rPr>
        <w:t>"</w:t>
      </w:r>
      <w:r w:rsidRPr="00177E05">
        <w:rPr>
          <w:rFonts w:eastAsiaTheme="minorEastAsia"/>
        </w:rPr>
        <w:t xml:space="preserve">Улучшение условий и охраны </w:t>
      </w:r>
      <w:r w:rsidR="00F40B96" w:rsidRPr="00177E05">
        <w:rPr>
          <w:rFonts w:eastAsiaTheme="minorEastAsia"/>
        </w:rPr>
        <w:t>труда на территории</w:t>
      </w:r>
      <w:r w:rsidRPr="00177E05">
        <w:rPr>
          <w:rFonts w:eastAsiaTheme="minorEastAsia"/>
        </w:rPr>
        <w:t xml:space="preserve"> Тайшетско</w:t>
      </w:r>
      <w:r w:rsidR="00F40B96" w:rsidRPr="00177E05">
        <w:rPr>
          <w:rFonts w:eastAsiaTheme="minorEastAsia"/>
        </w:rPr>
        <w:t>го</w:t>
      </w:r>
      <w:r w:rsidRPr="00177E05">
        <w:rPr>
          <w:rFonts w:eastAsiaTheme="minorEastAsia"/>
        </w:rPr>
        <w:t xml:space="preserve"> муниципально</w:t>
      </w:r>
      <w:r w:rsidR="00F40B96" w:rsidRPr="00177E05">
        <w:rPr>
          <w:rFonts w:eastAsiaTheme="minorEastAsia"/>
        </w:rPr>
        <w:t>го</w:t>
      </w:r>
      <w:r w:rsidRPr="00177E05">
        <w:rPr>
          <w:rFonts w:eastAsiaTheme="minorEastAsia"/>
        </w:rPr>
        <w:t xml:space="preserve"> </w:t>
      </w:r>
      <w:r w:rsidR="00F40B96" w:rsidRPr="00177E05">
        <w:rPr>
          <w:rFonts w:eastAsiaTheme="minorEastAsia"/>
        </w:rPr>
        <w:t>округа</w:t>
      </w:r>
      <w:r w:rsidRPr="00177E05">
        <w:t>"</w:t>
      </w:r>
    </w:p>
    <w:p w:rsidR="005E2DEE" w:rsidRPr="00177E05" w:rsidRDefault="005E2DEE" w:rsidP="00342F24">
      <w:pPr>
        <w:widowControl w:val="0"/>
        <w:autoSpaceDE w:val="0"/>
        <w:autoSpaceDN w:val="0"/>
        <w:jc w:val="center"/>
        <w:rPr>
          <w:rFonts w:eastAsiaTheme="minorEastAsia"/>
        </w:rPr>
      </w:pPr>
      <w:r w:rsidRPr="00177E05">
        <w:rPr>
          <w:lang w:eastAsia="hi-IN" w:bidi="hi-IN"/>
        </w:rPr>
        <w:t xml:space="preserve"> </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9"/>
        <w:gridCol w:w="79"/>
        <w:gridCol w:w="2052"/>
        <w:gridCol w:w="1634"/>
        <w:gridCol w:w="1626"/>
        <w:gridCol w:w="1985"/>
        <w:gridCol w:w="1984"/>
      </w:tblGrid>
      <w:tr w:rsidR="005E2DEE" w:rsidRPr="00177E05" w:rsidTr="00F0560D">
        <w:tc>
          <w:tcPr>
            <w:tcW w:w="818" w:type="dxa"/>
          </w:tcPr>
          <w:p w:rsidR="005C6DE8" w:rsidRPr="00177E05" w:rsidRDefault="005C6DE8" w:rsidP="005E2DEE">
            <w:pPr>
              <w:widowControl w:val="0"/>
              <w:autoSpaceDE w:val="0"/>
              <w:autoSpaceDN w:val="0"/>
              <w:jc w:val="center"/>
              <w:rPr>
                <w:rFonts w:eastAsiaTheme="minorEastAsia"/>
              </w:rPr>
            </w:pPr>
            <w:r w:rsidRPr="00177E05">
              <w:rPr>
                <w:rFonts w:eastAsiaTheme="minorEastAsia"/>
              </w:rPr>
              <w:t>№</w:t>
            </w:r>
          </w:p>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 п/п</w:t>
            </w:r>
          </w:p>
        </w:tc>
        <w:tc>
          <w:tcPr>
            <w:tcW w:w="2160" w:type="dxa"/>
            <w:gridSpan w:val="3"/>
          </w:tcPr>
          <w:p w:rsidR="005E2DEE" w:rsidRPr="00177E05" w:rsidRDefault="005E2DEE" w:rsidP="005E2DEE">
            <w:pPr>
              <w:widowControl w:val="0"/>
              <w:autoSpaceDE w:val="0"/>
              <w:autoSpaceDN w:val="0"/>
              <w:jc w:val="center"/>
              <w:rPr>
                <w:rFonts w:eastAsiaTheme="minorEastAsia"/>
              </w:rPr>
            </w:pPr>
            <w:r w:rsidRPr="00177E05">
              <w:rPr>
                <w:rFonts w:eastAsiaTheme="minorEastAsia"/>
              </w:rPr>
              <w:t>Задача, мероприятие (результат)/ контрольная точка</w:t>
            </w:r>
          </w:p>
        </w:tc>
        <w:tc>
          <w:tcPr>
            <w:tcW w:w="163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Дата наступления контрольной точки</w:t>
            </w:r>
          </w:p>
        </w:tc>
        <w:tc>
          <w:tcPr>
            <w:tcW w:w="162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Ответственный исполнитель, участник</w:t>
            </w:r>
          </w:p>
        </w:tc>
        <w:tc>
          <w:tcPr>
            <w:tcW w:w="198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Вид подтверждающего документа </w:t>
            </w:r>
          </w:p>
        </w:tc>
        <w:tc>
          <w:tcPr>
            <w:tcW w:w="198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 xml:space="preserve">Информационная система </w:t>
            </w:r>
          </w:p>
        </w:tc>
      </w:tr>
      <w:tr w:rsidR="005E2DEE" w:rsidRPr="00177E05" w:rsidTr="00F0560D">
        <w:tc>
          <w:tcPr>
            <w:tcW w:w="818"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1</w:t>
            </w:r>
          </w:p>
        </w:tc>
        <w:tc>
          <w:tcPr>
            <w:tcW w:w="2160" w:type="dxa"/>
            <w:gridSpan w:val="3"/>
          </w:tcPr>
          <w:p w:rsidR="005E2DEE" w:rsidRPr="00177E05" w:rsidRDefault="005E2DEE" w:rsidP="005E2DEE">
            <w:pPr>
              <w:widowControl w:val="0"/>
              <w:autoSpaceDE w:val="0"/>
              <w:autoSpaceDN w:val="0"/>
              <w:jc w:val="center"/>
              <w:rPr>
                <w:rFonts w:eastAsiaTheme="minorEastAsia"/>
              </w:rPr>
            </w:pPr>
            <w:r w:rsidRPr="00177E05">
              <w:rPr>
                <w:rFonts w:eastAsiaTheme="minorEastAsia"/>
              </w:rPr>
              <w:t>2</w:t>
            </w:r>
          </w:p>
        </w:tc>
        <w:tc>
          <w:tcPr>
            <w:tcW w:w="163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3</w:t>
            </w:r>
          </w:p>
        </w:tc>
        <w:tc>
          <w:tcPr>
            <w:tcW w:w="1626"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4</w:t>
            </w:r>
          </w:p>
        </w:tc>
        <w:tc>
          <w:tcPr>
            <w:tcW w:w="1985"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5</w:t>
            </w:r>
          </w:p>
        </w:tc>
        <w:tc>
          <w:tcPr>
            <w:tcW w:w="1984" w:type="dxa"/>
          </w:tcPr>
          <w:p w:rsidR="005E2DEE" w:rsidRPr="00177E05" w:rsidRDefault="005E2DEE" w:rsidP="005E2DEE">
            <w:pPr>
              <w:widowControl w:val="0"/>
              <w:autoSpaceDE w:val="0"/>
              <w:autoSpaceDN w:val="0"/>
              <w:jc w:val="center"/>
              <w:rPr>
                <w:rFonts w:eastAsiaTheme="minorEastAsia"/>
              </w:rPr>
            </w:pPr>
            <w:r w:rsidRPr="00177E05">
              <w:rPr>
                <w:rFonts w:eastAsiaTheme="minorEastAsia"/>
              </w:rPr>
              <w:t>6</w:t>
            </w:r>
          </w:p>
        </w:tc>
      </w:tr>
      <w:tr w:rsidR="005E2DEE" w:rsidRPr="00177E05" w:rsidTr="00F0560D">
        <w:tc>
          <w:tcPr>
            <w:tcW w:w="10207" w:type="dxa"/>
            <w:gridSpan w:val="8"/>
          </w:tcPr>
          <w:p w:rsidR="005E2DEE" w:rsidRPr="00177E05" w:rsidRDefault="00413BD2" w:rsidP="005E2DEE">
            <w:pPr>
              <w:widowControl w:val="0"/>
              <w:autoSpaceDE w:val="0"/>
              <w:autoSpaceDN w:val="0"/>
              <w:jc w:val="both"/>
              <w:rPr>
                <w:rFonts w:eastAsiaTheme="minorEastAsia"/>
              </w:rPr>
            </w:pPr>
            <w:r w:rsidRPr="00177E05">
              <w:rPr>
                <w:rFonts w:eastAsiaTheme="minorEastAsia"/>
              </w:rPr>
              <w:t>Задача "</w:t>
            </w:r>
            <w:r w:rsidRPr="00177E05">
              <w:t xml:space="preserve">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 </w:t>
            </w:r>
          </w:p>
        </w:tc>
      </w:tr>
      <w:tr w:rsidR="00413BD2" w:rsidRPr="00177E05" w:rsidTr="00F0560D">
        <w:tc>
          <w:tcPr>
            <w:tcW w:w="926" w:type="dxa"/>
            <w:gridSpan w:val="3"/>
          </w:tcPr>
          <w:p w:rsidR="00413BD2" w:rsidRPr="00177E05" w:rsidRDefault="00413BD2" w:rsidP="00413BD2">
            <w:pPr>
              <w:widowControl w:val="0"/>
              <w:autoSpaceDE w:val="0"/>
              <w:autoSpaceDN w:val="0"/>
              <w:rPr>
                <w:rFonts w:eastAsiaTheme="minorEastAsia"/>
              </w:rPr>
            </w:pPr>
            <w:r w:rsidRPr="00177E05">
              <w:rPr>
                <w:rFonts w:eastAsiaTheme="minorEastAsia"/>
              </w:rPr>
              <w:t>1.1</w:t>
            </w:r>
          </w:p>
        </w:tc>
        <w:tc>
          <w:tcPr>
            <w:tcW w:w="2052" w:type="dxa"/>
          </w:tcPr>
          <w:p w:rsidR="00413BD2" w:rsidRPr="00177E05" w:rsidRDefault="003B221E" w:rsidP="00413BD2">
            <w:pPr>
              <w:rPr>
                <w:color w:val="000000"/>
              </w:rPr>
            </w:pPr>
            <w:r w:rsidRPr="00177E05">
              <w:rPr>
                <w:color w:val="000000"/>
              </w:rPr>
              <w:t>Исполнены отдельные областные государственные полномочия в сфере труда</w:t>
            </w:r>
          </w:p>
        </w:tc>
        <w:tc>
          <w:tcPr>
            <w:tcW w:w="1634" w:type="dxa"/>
          </w:tcPr>
          <w:p w:rsidR="00413BD2" w:rsidRPr="00177E05" w:rsidRDefault="00413BD2" w:rsidP="00413BD2">
            <w:pPr>
              <w:widowControl w:val="0"/>
              <w:autoSpaceDE w:val="0"/>
              <w:autoSpaceDN w:val="0"/>
              <w:jc w:val="center"/>
              <w:rPr>
                <w:rFonts w:eastAsiaTheme="minorEastAsia"/>
              </w:rPr>
            </w:pPr>
            <w:r w:rsidRPr="00177E05">
              <w:rPr>
                <w:rFonts w:eastAsiaTheme="minorEastAsia"/>
              </w:rPr>
              <w:t>Х</w:t>
            </w:r>
          </w:p>
        </w:tc>
        <w:tc>
          <w:tcPr>
            <w:tcW w:w="1626" w:type="dxa"/>
          </w:tcPr>
          <w:p w:rsidR="00413BD2" w:rsidRPr="00177E05" w:rsidRDefault="00413BD2" w:rsidP="00413BD2">
            <w:pPr>
              <w:widowControl w:val="0"/>
              <w:autoSpaceDE w:val="0"/>
              <w:autoSpaceDN w:val="0"/>
              <w:rPr>
                <w:color w:val="000000" w:themeColor="text1"/>
              </w:rPr>
            </w:pPr>
            <w:r w:rsidRPr="00177E05">
              <w:rPr>
                <w:color w:val="000000" w:themeColor="text1"/>
              </w:rPr>
              <w:t xml:space="preserve">Управление экономического развития </w:t>
            </w:r>
          </w:p>
        </w:tc>
        <w:tc>
          <w:tcPr>
            <w:tcW w:w="1985" w:type="dxa"/>
          </w:tcPr>
          <w:p w:rsidR="00413BD2" w:rsidRPr="00177E05" w:rsidRDefault="00413BD2" w:rsidP="00413BD2">
            <w:pPr>
              <w:widowControl w:val="0"/>
              <w:autoSpaceDE w:val="0"/>
              <w:autoSpaceDN w:val="0"/>
              <w:jc w:val="center"/>
              <w:rPr>
                <w:rFonts w:eastAsiaTheme="minorEastAsia"/>
              </w:rPr>
            </w:pPr>
            <w:r w:rsidRPr="00177E05">
              <w:rPr>
                <w:rFonts w:eastAsiaTheme="minorEastAsia"/>
              </w:rPr>
              <w:t>Х</w:t>
            </w:r>
          </w:p>
        </w:tc>
        <w:tc>
          <w:tcPr>
            <w:tcW w:w="1984" w:type="dxa"/>
          </w:tcPr>
          <w:p w:rsidR="00413BD2" w:rsidRPr="00177E05" w:rsidRDefault="00413BD2" w:rsidP="00413BD2">
            <w:pPr>
              <w:widowControl w:val="0"/>
              <w:autoSpaceDE w:val="0"/>
              <w:autoSpaceDN w:val="0"/>
              <w:jc w:val="center"/>
              <w:rPr>
                <w:rFonts w:eastAsiaTheme="minorEastAsia"/>
              </w:rPr>
            </w:pPr>
            <w:r w:rsidRPr="00177E05">
              <w:rPr>
                <w:rFonts w:eastAsiaTheme="minorEastAsia"/>
              </w:rPr>
              <w:t>Х</w:t>
            </w:r>
          </w:p>
        </w:tc>
      </w:tr>
      <w:tr w:rsidR="00116C40" w:rsidRPr="00177E05" w:rsidTr="00F0560D">
        <w:tc>
          <w:tcPr>
            <w:tcW w:w="926" w:type="dxa"/>
            <w:gridSpan w:val="3"/>
          </w:tcPr>
          <w:p w:rsidR="00116C40" w:rsidRPr="00177E05" w:rsidRDefault="00116C40" w:rsidP="00116C40">
            <w:pPr>
              <w:widowControl w:val="0"/>
              <w:autoSpaceDE w:val="0"/>
              <w:autoSpaceDN w:val="0"/>
              <w:rPr>
                <w:rFonts w:eastAsiaTheme="minorEastAsia"/>
                <w:color w:val="FF0000"/>
              </w:rPr>
            </w:pPr>
            <w:r w:rsidRPr="00177E05">
              <w:rPr>
                <w:rFonts w:eastAsiaTheme="minorEastAsia"/>
              </w:rPr>
              <w:t>1.2</w:t>
            </w:r>
          </w:p>
        </w:tc>
        <w:tc>
          <w:tcPr>
            <w:tcW w:w="2052" w:type="dxa"/>
          </w:tcPr>
          <w:p w:rsidR="00116C40" w:rsidRPr="00177E05" w:rsidRDefault="00945650" w:rsidP="00116C40">
            <w:pPr>
              <w:rPr>
                <w:color w:val="FF0000"/>
              </w:rPr>
            </w:pPr>
            <w:r w:rsidRPr="00177E05">
              <w:t>Проведено обучение по охране труда руководителей и специалистов Администрации Тайшетского муниципального округа, её структурных подразделений, отраслевых (функциональных) и территориальных органов</w:t>
            </w:r>
          </w:p>
        </w:tc>
        <w:tc>
          <w:tcPr>
            <w:tcW w:w="1634" w:type="dxa"/>
          </w:tcPr>
          <w:p w:rsidR="00116C40" w:rsidRPr="00177E05" w:rsidRDefault="00116C40" w:rsidP="00116C40">
            <w:pPr>
              <w:widowControl w:val="0"/>
              <w:autoSpaceDE w:val="0"/>
              <w:autoSpaceDN w:val="0"/>
              <w:jc w:val="center"/>
              <w:rPr>
                <w:rFonts w:eastAsiaTheme="minorEastAsia"/>
              </w:rPr>
            </w:pPr>
            <w:r w:rsidRPr="00177E05">
              <w:rPr>
                <w:rFonts w:eastAsiaTheme="minorEastAsia"/>
              </w:rPr>
              <w:t>Х</w:t>
            </w:r>
          </w:p>
        </w:tc>
        <w:tc>
          <w:tcPr>
            <w:tcW w:w="1626" w:type="dxa"/>
          </w:tcPr>
          <w:p w:rsidR="00116C40" w:rsidRPr="00177E05" w:rsidRDefault="00116C40" w:rsidP="00116C40">
            <w:pPr>
              <w:widowControl w:val="0"/>
              <w:autoSpaceDE w:val="0"/>
              <w:autoSpaceDN w:val="0"/>
              <w:rPr>
                <w:color w:val="000000" w:themeColor="text1"/>
              </w:rPr>
            </w:pPr>
            <w:r w:rsidRPr="00177E05">
              <w:rPr>
                <w:color w:val="000000" w:themeColor="text1"/>
              </w:rPr>
              <w:t xml:space="preserve">Управление экономического развития </w:t>
            </w:r>
          </w:p>
        </w:tc>
        <w:tc>
          <w:tcPr>
            <w:tcW w:w="1985" w:type="dxa"/>
          </w:tcPr>
          <w:p w:rsidR="00116C40" w:rsidRPr="00177E05" w:rsidRDefault="00116C40" w:rsidP="00116C40">
            <w:pPr>
              <w:widowControl w:val="0"/>
              <w:autoSpaceDE w:val="0"/>
              <w:autoSpaceDN w:val="0"/>
              <w:jc w:val="center"/>
              <w:rPr>
                <w:rFonts w:eastAsiaTheme="minorEastAsia"/>
              </w:rPr>
            </w:pPr>
            <w:r w:rsidRPr="00177E05">
              <w:rPr>
                <w:rFonts w:eastAsiaTheme="minorEastAsia"/>
              </w:rPr>
              <w:t>Х</w:t>
            </w:r>
          </w:p>
        </w:tc>
        <w:tc>
          <w:tcPr>
            <w:tcW w:w="1984" w:type="dxa"/>
          </w:tcPr>
          <w:p w:rsidR="00116C40" w:rsidRPr="00177E05" w:rsidRDefault="00116C40" w:rsidP="00116C40">
            <w:pPr>
              <w:widowControl w:val="0"/>
              <w:autoSpaceDE w:val="0"/>
              <w:autoSpaceDN w:val="0"/>
              <w:jc w:val="center"/>
              <w:rPr>
                <w:rFonts w:eastAsiaTheme="minorEastAsia"/>
              </w:rPr>
            </w:pPr>
            <w:r w:rsidRPr="00177E05">
              <w:rPr>
                <w:rFonts w:eastAsiaTheme="minorEastAsia"/>
              </w:rPr>
              <w:t>Х</w:t>
            </w:r>
          </w:p>
        </w:tc>
      </w:tr>
      <w:tr w:rsidR="00116C40" w:rsidRPr="00177E05" w:rsidTr="00F0560D">
        <w:tc>
          <w:tcPr>
            <w:tcW w:w="926" w:type="dxa"/>
            <w:gridSpan w:val="3"/>
          </w:tcPr>
          <w:p w:rsidR="00116C40" w:rsidRPr="00177E05" w:rsidRDefault="00116C40" w:rsidP="00116C40">
            <w:pPr>
              <w:widowControl w:val="0"/>
              <w:autoSpaceDE w:val="0"/>
              <w:autoSpaceDN w:val="0"/>
              <w:rPr>
                <w:rFonts w:eastAsiaTheme="minorEastAsia"/>
              </w:rPr>
            </w:pPr>
            <w:r w:rsidRPr="00177E05">
              <w:rPr>
                <w:rFonts w:eastAsiaTheme="minorEastAsia"/>
              </w:rPr>
              <w:t>1.2.1</w:t>
            </w:r>
          </w:p>
        </w:tc>
        <w:tc>
          <w:tcPr>
            <w:tcW w:w="2052" w:type="dxa"/>
          </w:tcPr>
          <w:p w:rsidR="00116C40" w:rsidRPr="00177E05" w:rsidRDefault="00116C40" w:rsidP="00116C40">
            <w:pPr>
              <w:widowControl w:val="0"/>
              <w:outlineLvl w:val="4"/>
            </w:pPr>
            <w:r w:rsidRPr="00177E05">
              <w:t>Закупка внесена в план-график закупок</w:t>
            </w:r>
          </w:p>
        </w:tc>
        <w:tc>
          <w:tcPr>
            <w:tcW w:w="1634" w:type="dxa"/>
          </w:tcPr>
          <w:p w:rsidR="00116C40" w:rsidRPr="00177E05" w:rsidRDefault="00116C40" w:rsidP="00566609">
            <w:pPr>
              <w:jc w:val="center"/>
            </w:pPr>
            <w:r w:rsidRPr="00177E05">
              <w:t>1</w:t>
            </w:r>
            <w:r w:rsidR="000E75B5" w:rsidRPr="00177E05">
              <w:t>5.</w:t>
            </w:r>
            <w:r w:rsidRPr="00177E05">
              <w:t>0</w:t>
            </w:r>
            <w:r w:rsidR="000E75B5" w:rsidRPr="00177E05">
              <w:t>9</w:t>
            </w:r>
            <w:r w:rsidRPr="00177E05">
              <w:t>.2027</w:t>
            </w:r>
          </w:p>
          <w:p w:rsidR="00116C40" w:rsidRPr="00177E05" w:rsidRDefault="00116C40" w:rsidP="00566609">
            <w:pPr>
              <w:jc w:val="center"/>
            </w:pPr>
            <w:r w:rsidRPr="00177E05">
              <w:t>1</w:t>
            </w:r>
            <w:r w:rsidR="000E75B5" w:rsidRPr="00177E05">
              <w:t>5.</w:t>
            </w:r>
            <w:r w:rsidRPr="00177E05">
              <w:t>0</w:t>
            </w:r>
            <w:r w:rsidR="000E75B5" w:rsidRPr="00177E05">
              <w:t>9</w:t>
            </w:r>
            <w:r w:rsidRPr="00177E05">
              <w:t>.2028</w:t>
            </w:r>
          </w:p>
          <w:p w:rsidR="00116C40" w:rsidRPr="00177E05" w:rsidRDefault="00116C40" w:rsidP="00566609">
            <w:pPr>
              <w:jc w:val="center"/>
            </w:pPr>
            <w:r w:rsidRPr="00177E05">
              <w:t>1</w:t>
            </w:r>
            <w:r w:rsidR="000E75B5" w:rsidRPr="00177E05">
              <w:t>5</w:t>
            </w:r>
            <w:r w:rsidRPr="00177E05">
              <w:t>.0</w:t>
            </w:r>
            <w:r w:rsidR="000E75B5" w:rsidRPr="00177E05">
              <w:t>9</w:t>
            </w:r>
            <w:r w:rsidRPr="00177E05">
              <w:t>.2029</w:t>
            </w:r>
          </w:p>
          <w:p w:rsidR="00116C40" w:rsidRPr="00177E05" w:rsidRDefault="00116C40" w:rsidP="00566609">
            <w:pPr>
              <w:jc w:val="center"/>
            </w:pPr>
            <w:r w:rsidRPr="00177E05">
              <w:t>1</w:t>
            </w:r>
            <w:r w:rsidR="000E75B5" w:rsidRPr="00177E05">
              <w:t>5.</w:t>
            </w:r>
            <w:r w:rsidRPr="00177E05">
              <w:t>0</w:t>
            </w:r>
            <w:r w:rsidR="000E75B5" w:rsidRPr="00177E05">
              <w:t>9</w:t>
            </w:r>
            <w:r w:rsidRPr="00177E05">
              <w:t>.2030</w:t>
            </w:r>
          </w:p>
          <w:p w:rsidR="00116C40" w:rsidRPr="00177E05" w:rsidRDefault="000E75B5" w:rsidP="00566609">
            <w:pPr>
              <w:jc w:val="center"/>
            </w:pPr>
            <w:r w:rsidRPr="00177E05">
              <w:t>15.09</w:t>
            </w:r>
            <w:r w:rsidR="00116C40" w:rsidRPr="00177E05">
              <w:t>.2031</w:t>
            </w:r>
          </w:p>
          <w:p w:rsidR="00116C40" w:rsidRPr="00177E05" w:rsidRDefault="00116C40" w:rsidP="00116C40">
            <w:pPr>
              <w:jc w:val="both"/>
            </w:pPr>
          </w:p>
        </w:tc>
        <w:tc>
          <w:tcPr>
            <w:tcW w:w="1626" w:type="dxa"/>
          </w:tcPr>
          <w:p w:rsidR="00116C40" w:rsidRPr="00177E05" w:rsidRDefault="00116C40" w:rsidP="00116C40">
            <w:r w:rsidRPr="00177E05">
              <w:t xml:space="preserve">Управление экономического развития </w:t>
            </w:r>
          </w:p>
        </w:tc>
        <w:tc>
          <w:tcPr>
            <w:tcW w:w="1985" w:type="dxa"/>
          </w:tcPr>
          <w:p w:rsidR="00116C40" w:rsidRPr="00177E05" w:rsidRDefault="00116C40" w:rsidP="00116C40">
            <w:pPr>
              <w:jc w:val="both"/>
            </w:pPr>
            <w:r w:rsidRPr="00177E05">
              <w:t>План-график</w:t>
            </w:r>
          </w:p>
        </w:tc>
        <w:tc>
          <w:tcPr>
            <w:tcW w:w="1984" w:type="dxa"/>
          </w:tcPr>
          <w:p w:rsidR="00116C40" w:rsidRPr="00177E05" w:rsidRDefault="00116C40" w:rsidP="00116C40">
            <w:pPr>
              <w:jc w:val="both"/>
            </w:pPr>
            <w:r w:rsidRPr="00177E05">
              <w:t>ЕИС "Закупки"</w:t>
            </w:r>
          </w:p>
        </w:tc>
      </w:tr>
      <w:tr w:rsidR="00116C40" w:rsidRPr="00177E05" w:rsidTr="00F0560D">
        <w:tc>
          <w:tcPr>
            <w:tcW w:w="926" w:type="dxa"/>
            <w:gridSpan w:val="3"/>
          </w:tcPr>
          <w:p w:rsidR="00116C40" w:rsidRPr="00177E05" w:rsidRDefault="00116C40" w:rsidP="00116C40">
            <w:pPr>
              <w:widowControl w:val="0"/>
              <w:autoSpaceDE w:val="0"/>
              <w:autoSpaceDN w:val="0"/>
              <w:rPr>
                <w:rFonts w:eastAsiaTheme="minorEastAsia"/>
              </w:rPr>
            </w:pPr>
            <w:r w:rsidRPr="00177E05">
              <w:rPr>
                <w:rFonts w:eastAsiaTheme="minorEastAsia"/>
              </w:rPr>
              <w:t>1.2.2.</w:t>
            </w:r>
          </w:p>
        </w:tc>
        <w:tc>
          <w:tcPr>
            <w:tcW w:w="2052" w:type="dxa"/>
          </w:tcPr>
          <w:p w:rsidR="00116C40" w:rsidRPr="00177E05" w:rsidRDefault="00116C40" w:rsidP="00116C40">
            <w:r w:rsidRPr="00177E05">
              <w:t>Заключен договор на оказание услуги</w:t>
            </w:r>
          </w:p>
        </w:tc>
        <w:tc>
          <w:tcPr>
            <w:tcW w:w="1634" w:type="dxa"/>
          </w:tcPr>
          <w:p w:rsidR="00116C40" w:rsidRPr="00177E05" w:rsidRDefault="00116C40" w:rsidP="00566609">
            <w:pPr>
              <w:jc w:val="center"/>
            </w:pPr>
            <w:r w:rsidRPr="00177E05">
              <w:t>01.10.2027</w:t>
            </w:r>
          </w:p>
          <w:p w:rsidR="00116C40" w:rsidRPr="00177E05" w:rsidRDefault="00116C40" w:rsidP="00566609">
            <w:pPr>
              <w:jc w:val="center"/>
            </w:pPr>
            <w:r w:rsidRPr="00177E05">
              <w:t>01.10.2028</w:t>
            </w:r>
          </w:p>
          <w:p w:rsidR="00116C40" w:rsidRPr="00177E05" w:rsidRDefault="00116C40" w:rsidP="00566609">
            <w:pPr>
              <w:jc w:val="center"/>
            </w:pPr>
            <w:r w:rsidRPr="00177E05">
              <w:t>01.10.2029</w:t>
            </w:r>
          </w:p>
          <w:p w:rsidR="00116C40" w:rsidRPr="00177E05" w:rsidRDefault="00116C40" w:rsidP="00566609">
            <w:pPr>
              <w:jc w:val="center"/>
            </w:pPr>
            <w:r w:rsidRPr="00177E05">
              <w:t>01.10.2030</w:t>
            </w:r>
          </w:p>
          <w:p w:rsidR="00116C40" w:rsidRPr="00177E05" w:rsidRDefault="0062358A" w:rsidP="00566609">
            <w:pPr>
              <w:jc w:val="center"/>
            </w:pPr>
            <w:r w:rsidRPr="00177E05">
              <w:t>01.10.2031</w:t>
            </w:r>
          </w:p>
        </w:tc>
        <w:tc>
          <w:tcPr>
            <w:tcW w:w="1626" w:type="dxa"/>
          </w:tcPr>
          <w:p w:rsidR="00116C40" w:rsidRPr="00177E05" w:rsidRDefault="00116C40" w:rsidP="00116C40">
            <w:pPr>
              <w:jc w:val="center"/>
            </w:pPr>
            <w:r w:rsidRPr="00177E05">
              <w:t>Отдел учета и исполнения смет</w:t>
            </w:r>
          </w:p>
        </w:tc>
        <w:tc>
          <w:tcPr>
            <w:tcW w:w="1985" w:type="dxa"/>
          </w:tcPr>
          <w:p w:rsidR="00116C40" w:rsidRPr="00177E05" w:rsidRDefault="00116C40" w:rsidP="00116C40">
            <w:pPr>
              <w:widowControl w:val="0"/>
              <w:autoSpaceDE w:val="0"/>
              <w:autoSpaceDN w:val="0"/>
              <w:jc w:val="center"/>
              <w:rPr>
                <w:rFonts w:eastAsiaTheme="minorEastAsia"/>
              </w:rPr>
            </w:pPr>
            <w:r w:rsidRPr="00177E05">
              <w:rPr>
                <w:rFonts w:eastAsiaTheme="minorEastAsia"/>
              </w:rPr>
              <w:t>Договор</w:t>
            </w:r>
          </w:p>
        </w:tc>
        <w:tc>
          <w:tcPr>
            <w:tcW w:w="1984" w:type="dxa"/>
          </w:tcPr>
          <w:p w:rsidR="00116C40" w:rsidRPr="00177E05" w:rsidRDefault="00116C40" w:rsidP="00116C40">
            <w:pPr>
              <w:widowControl w:val="0"/>
              <w:autoSpaceDE w:val="0"/>
              <w:autoSpaceDN w:val="0"/>
              <w:jc w:val="center"/>
              <w:rPr>
                <w:rFonts w:eastAsiaTheme="minorEastAsia"/>
              </w:rPr>
            </w:pPr>
            <w:r w:rsidRPr="00177E05">
              <w:t>На бумажном носителе</w:t>
            </w:r>
          </w:p>
        </w:tc>
      </w:tr>
      <w:tr w:rsidR="00116C40" w:rsidRPr="00177E05" w:rsidTr="00F0560D">
        <w:tc>
          <w:tcPr>
            <w:tcW w:w="926" w:type="dxa"/>
            <w:gridSpan w:val="3"/>
          </w:tcPr>
          <w:p w:rsidR="00116C40" w:rsidRPr="00177E05" w:rsidRDefault="00116C40" w:rsidP="00116C40">
            <w:pPr>
              <w:widowControl w:val="0"/>
              <w:autoSpaceDE w:val="0"/>
              <w:autoSpaceDN w:val="0"/>
              <w:rPr>
                <w:rFonts w:eastAsiaTheme="minorEastAsia"/>
              </w:rPr>
            </w:pPr>
            <w:r w:rsidRPr="00177E05">
              <w:rPr>
                <w:rFonts w:eastAsiaTheme="minorEastAsia"/>
              </w:rPr>
              <w:t>1.2.3</w:t>
            </w:r>
          </w:p>
        </w:tc>
        <w:tc>
          <w:tcPr>
            <w:tcW w:w="2052" w:type="dxa"/>
          </w:tcPr>
          <w:p w:rsidR="00116C40" w:rsidRPr="00177E05" w:rsidRDefault="00116C40" w:rsidP="00116C40">
            <w:pPr>
              <w:widowControl w:val="0"/>
              <w:outlineLvl w:val="4"/>
              <w:rPr>
                <w:color w:val="FF0000"/>
              </w:rPr>
            </w:pPr>
            <w:r w:rsidRPr="00177E05">
              <w:t>Произведено обучение по охране труда</w:t>
            </w:r>
          </w:p>
        </w:tc>
        <w:tc>
          <w:tcPr>
            <w:tcW w:w="1634" w:type="dxa"/>
          </w:tcPr>
          <w:p w:rsidR="00116C40" w:rsidRPr="00177E05" w:rsidRDefault="00116C40" w:rsidP="00566609">
            <w:pPr>
              <w:widowControl w:val="0"/>
              <w:autoSpaceDE w:val="0"/>
              <w:autoSpaceDN w:val="0"/>
              <w:jc w:val="center"/>
              <w:rPr>
                <w:rFonts w:eastAsiaTheme="minorEastAsia"/>
              </w:rPr>
            </w:pPr>
            <w:r w:rsidRPr="00177E05">
              <w:rPr>
                <w:rFonts w:eastAsiaTheme="minorEastAsia"/>
              </w:rPr>
              <w:t>01.11.2027</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01.11.2028</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01.11.2029</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01.11.2030</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01.11.2031</w:t>
            </w:r>
          </w:p>
        </w:tc>
        <w:tc>
          <w:tcPr>
            <w:tcW w:w="1626" w:type="dxa"/>
          </w:tcPr>
          <w:p w:rsidR="00116C40" w:rsidRPr="00177E05" w:rsidRDefault="000E75B5" w:rsidP="00116C40">
            <w:pPr>
              <w:widowControl w:val="0"/>
              <w:autoSpaceDE w:val="0"/>
              <w:autoSpaceDN w:val="0"/>
            </w:pPr>
            <w:r w:rsidRPr="00177E05">
              <w:rPr>
                <w:color w:val="000000" w:themeColor="text1"/>
              </w:rPr>
              <w:t>Управление экономического развития</w:t>
            </w:r>
          </w:p>
        </w:tc>
        <w:tc>
          <w:tcPr>
            <w:tcW w:w="1985" w:type="dxa"/>
          </w:tcPr>
          <w:p w:rsidR="00116C40" w:rsidRPr="00177E05" w:rsidRDefault="00116C40" w:rsidP="00116C40">
            <w:pPr>
              <w:widowControl w:val="0"/>
              <w:autoSpaceDE w:val="0"/>
              <w:autoSpaceDN w:val="0"/>
              <w:jc w:val="center"/>
              <w:rPr>
                <w:rFonts w:eastAsiaTheme="minorEastAsia"/>
              </w:rPr>
            </w:pPr>
            <w:r w:rsidRPr="00177E05">
              <w:rPr>
                <w:rFonts w:eastAsiaTheme="minorEastAsia"/>
              </w:rPr>
              <w:t>Акт об оказании услуги</w:t>
            </w:r>
          </w:p>
        </w:tc>
        <w:tc>
          <w:tcPr>
            <w:tcW w:w="1984" w:type="dxa"/>
          </w:tcPr>
          <w:p w:rsidR="00116C40" w:rsidRPr="00177E05" w:rsidRDefault="00116C40" w:rsidP="00116C40">
            <w:pPr>
              <w:widowControl w:val="0"/>
              <w:autoSpaceDE w:val="0"/>
              <w:autoSpaceDN w:val="0"/>
              <w:jc w:val="center"/>
              <w:rPr>
                <w:rFonts w:eastAsiaTheme="minorEastAsia"/>
              </w:rPr>
            </w:pPr>
            <w:r w:rsidRPr="00177E05">
              <w:t>На бумажном носителе</w:t>
            </w:r>
          </w:p>
        </w:tc>
      </w:tr>
      <w:tr w:rsidR="00676816" w:rsidRPr="00177E05" w:rsidTr="00F0560D">
        <w:tc>
          <w:tcPr>
            <w:tcW w:w="926" w:type="dxa"/>
            <w:gridSpan w:val="3"/>
          </w:tcPr>
          <w:p w:rsidR="00676816" w:rsidRPr="00177E05" w:rsidRDefault="00676816" w:rsidP="00676816">
            <w:pPr>
              <w:widowControl w:val="0"/>
              <w:autoSpaceDE w:val="0"/>
              <w:autoSpaceDN w:val="0"/>
              <w:rPr>
                <w:rFonts w:eastAsiaTheme="minorEastAsia"/>
              </w:rPr>
            </w:pPr>
            <w:r w:rsidRPr="00177E05">
              <w:rPr>
                <w:rFonts w:eastAsiaTheme="minorEastAsia"/>
              </w:rPr>
              <w:t>1.2.4</w:t>
            </w:r>
          </w:p>
        </w:tc>
        <w:tc>
          <w:tcPr>
            <w:tcW w:w="2052" w:type="dxa"/>
          </w:tcPr>
          <w:p w:rsidR="00676816" w:rsidRPr="00177E05" w:rsidRDefault="00676816" w:rsidP="00676816">
            <w:pPr>
              <w:widowControl w:val="0"/>
              <w:jc w:val="both"/>
              <w:outlineLvl w:val="4"/>
            </w:pPr>
            <w:r w:rsidRPr="00177E05">
              <w:t>Произведена оплата оказанной услуги</w:t>
            </w:r>
          </w:p>
        </w:tc>
        <w:tc>
          <w:tcPr>
            <w:tcW w:w="1634" w:type="dxa"/>
          </w:tcPr>
          <w:p w:rsidR="00116C40" w:rsidRPr="00177E05" w:rsidRDefault="00116C40" w:rsidP="00566609">
            <w:pPr>
              <w:widowControl w:val="0"/>
              <w:autoSpaceDE w:val="0"/>
              <w:autoSpaceDN w:val="0"/>
              <w:jc w:val="center"/>
              <w:rPr>
                <w:rFonts w:eastAsiaTheme="minorEastAsia"/>
              </w:rPr>
            </w:pPr>
            <w:r w:rsidRPr="00177E05">
              <w:rPr>
                <w:rFonts w:eastAsiaTheme="minorEastAsia"/>
              </w:rPr>
              <w:t>01.12.2027</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01.12.2028</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01.12.2029</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01.12.2030</w:t>
            </w:r>
          </w:p>
          <w:p w:rsidR="00116C40" w:rsidRPr="00177E05" w:rsidRDefault="00116C40" w:rsidP="00566609">
            <w:pPr>
              <w:widowControl w:val="0"/>
              <w:autoSpaceDE w:val="0"/>
              <w:autoSpaceDN w:val="0"/>
              <w:jc w:val="center"/>
              <w:rPr>
                <w:rFonts w:eastAsiaTheme="minorEastAsia"/>
              </w:rPr>
            </w:pPr>
            <w:r w:rsidRPr="00177E05">
              <w:rPr>
                <w:rFonts w:eastAsiaTheme="minorEastAsia"/>
              </w:rPr>
              <w:t>01.12.2031</w:t>
            </w:r>
          </w:p>
        </w:tc>
        <w:tc>
          <w:tcPr>
            <w:tcW w:w="1626" w:type="dxa"/>
          </w:tcPr>
          <w:p w:rsidR="00676816" w:rsidRPr="00177E05" w:rsidRDefault="00676816" w:rsidP="00676816">
            <w:r w:rsidRPr="00177E05">
              <w:t xml:space="preserve">Отдел учета и исполнения смет </w:t>
            </w:r>
          </w:p>
        </w:tc>
        <w:tc>
          <w:tcPr>
            <w:tcW w:w="1985" w:type="dxa"/>
          </w:tcPr>
          <w:p w:rsidR="00676816" w:rsidRPr="00177E05" w:rsidRDefault="00676816" w:rsidP="00676816">
            <w:pPr>
              <w:jc w:val="center"/>
            </w:pPr>
            <w:r w:rsidRPr="00177E05">
              <w:t>Платежное поручение</w:t>
            </w:r>
          </w:p>
        </w:tc>
        <w:tc>
          <w:tcPr>
            <w:tcW w:w="1984" w:type="dxa"/>
          </w:tcPr>
          <w:p w:rsidR="00676816" w:rsidRPr="00177E05" w:rsidRDefault="00676816" w:rsidP="00676816">
            <w:pPr>
              <w:jc w:val="center"/>
            </w:pPr>
            <w:r w:rsidRPr="00177E05">
              <w:t>На бумажном носителе</w:t>
            </w:r>
          </w:p>
        </w:tc>
      </w:tr>
      <w:tr w:rsidR="00477F90" w:rsidRPr="00177E05" w:rsidTr="00F0560D">
        <w:tc>
          <w:tcPr>
            <w:tcW w:w="926" w:type="dxa"/>
            <w:gridSpan w:val="3"/>
          </w:tcPr>
          <w:p w:rsidR="00477F90" w:rsidRPr="002C6C97" w:rsidRDefault="00477F90" w:rsidP="00477F90">
            <w:pPr>
              <w:widowControl w:val="0"/>
              <w:autoSpaceDE w:val="0"/>
              <w:autoSpaceDN w:val="0"/>
              <w:rPr>
                <w:rFonts w:eastAsiaTheme="minorEastAsia"/>
              </w:rPr>
            </w:pPr>
            <w:r w:rsidRPr="002C6C97">
              <w:rPr>
                <w:rFonts w:eastAsiaTheme="minorEastAsia"/>
              </w:rPr>
              <w:t>1.3</w:t>
            </w:r>
          </w:p>
        </w:tc>
        <w:tc>
          <w:tcPr>
            <w:tcW w:w="2052" w:type="dxa"/>
          </w:tcPr>
          <w:p w:rsidR="00477F90" w:rsidRPr="002C6C97" w:rsidRDefault="00477F90" w:rsidP="00477F90">
            <w:pPr>
              <w:widowControl w:val="0"/>
              <w:autoSpaceDE w:val="0"/>
              <w:autoSpaceDN w:val="0"/>
            </w:pPr>
            <w:r w:rsidRPr="002C6C97">
              <w:t>Проведено обучение по охране труда руководителей и специалистов учреждений, подведомственных отраслевым (функциональным) органам Администрации Тайшетского муниципального округа</w:t>
            </w:r>
          </w:p>
        </w:tc>
        <w:tc>
          <w:tcPr>
            <w:tcW w:w="163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c>
          <w:tcPr>
            <w:tcW w:w="1626" w:type="dxa"/>
          </w:tcPr>
          <w:p w:rsidR="00477F90" w:rsidRPr="002C6C97" w:rsidRDefault="00544E1F" w:rsidP="00477F90">
            <w:pPr>
              <w:widowControl w:val="0"/>
              <w:autoSpaceDE w:val="0"/>
              <w:autoSpaceDN w:val="0"/>
            </w:pPr>
            <w:r w:rsidRPr="002C6C97">
              <w:t>Управление образования, Управление по культуре, делам молодёжи, туризму и спорту</w:t>
            </w:r>
          </w:p>
        </w:tc>
        <w:tc>
          <w:tcPr>
            <w:tcW w:w="1985"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c>
          <w:tcPr>
            <w:tcW w:w="198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r>
      <w:tr w:rsidR="00116C40" w:rsidRPr="00177E05" w:rsidTr="00F0560D">
        <w:tc>
          <w:tcPr>
            <w:tcW w:w="926" w:type="dxa"/>
            <w:gridSpan w:val="3"/>
          </w:tcPr>
          <w:p w:rsidR="00116C40" w:rsidRPr="002C6C97" w:rsidRDefault="00116C40" w:rsidP="00116C40">
            <w:pPr>
              <w:widowControl w:val="0"/>
              <w:autoSpaceDE w:val="0"/>
              <w:autoSpaceDN w:val="0"/>
              <w:rPr>
                <w:rFonts w:eastAsiaTheme="minorEastAsia"/>
              </w:rPr>
            </w:pPr>
            <w:r w:rsidRPr="002C6C97">
              <w:rPr>
                <w:rFonts w:eastAsiaTheme="minorEastAsia"/>
              </w:rPr>
              <w:t>1.3.1</w:t>
            </w:r>
          </w:p>
        </w:tc>
        <w:tc>
          <w:tcPr>
            <w:tcW w:w="2052" w:type="dxa"/>
          </w:tcPr>
          <w:p w:rsidR="00116C40" w:rsidRPr="002C6C97" w:rsidRDefault="00116C40" w:rsidP="00116C40">
            <w:pPr>
              <w:widowControl w:val="0"/>
              <w:outlineLvl w:val="4"/>
            </w:pPr>
            <w:r w:rsidRPr="002C6C97">
              <w:t>Закупка внесена в план-график закупок</w:t>
            </w:r>
          </w:p>
        </w:tc>
        <w:tc>
          <w:tcPr>
            <w:tcW w:w="1634" w:type="dxa"/>
          </w:tcPr>
          <w:p w:rsidR="000E75B5" w:rsidRPr="002C6C97" w:rsidRDefault="000E75B5" w:rsidP="00566609">
            <w:pPr>
              <w:jc w:val="center"/>
            </w:pPr>
            <w:r w:rsidRPr="002C6C97">
              <w:t>15.09.2026</w:t>
            </w:r>
          </w:p>
          <w:p w:rsidR="000E75B5" w:rsidRPr="002C6C97" w:rsidRDefault="000E75B5" w:rsidP="00566609">
            <w:pPr>
              <w:jc w:val="center"/>
            </w:pPr>
            <w:r w:rsidRPr="002C6C97">
              <w:t>15.09.2027</w:t>
            </w:r>
          </w:p>
          <w:p w:rsidR="000E75B5" w:rsidRPr="002C6C97" w:rsidRDefault="000E75B5" w:rsidP="00566609">
            <w:pPr>
              <w:jc w:val="center"/>
            </w:pPr>
            <w:r w:rsidRPr="002C6C97">
              <w:t>15.09.2028</w:t>
            </w:r>
          </w:p>
          <w:p w:rsidR="000E75B5" w:rsidRPr="002C6C97" w:rsidRDefault="000E75B5" w:rsidP="00566609">
            <w:pPr>
              <w:jc w:val="center"/>
            </w:pPr>
            <w:r w:rsidRPr="002C6C97">
              <w:t>15.09.2029</w:t>
            </w:r>
          </w:p>
          <w:p w:rsidR="000E75B5" w:rsidRPr="002C6C97" w:rsidRDefault="000E75B5" w:rsidP="00566609">
            <w:pPr>
              <w:jc w:val="center"/>
            </w:pPr>
            <w:r w:rsidRPr="002C6C97">
              <w:t>15.09.2030</w:t>
            </w:r>
          </w:p>
          <w:p w:rsidR="000E75B5" w:rsidRPr="002C6C97" w:rsidRDefault="000E75B5" w:rsidP="00566609">
            <w:pPr>
              <w:jc w:val="center"/>
            </w:pPr>
            <w:r w:rsidRPr="002C6C97">
              <w:t>15.09.2031</w:t>
            </w:r>
          </w:p>
          <w:p w:rsidR="00116C40" w:rsidRPr="002C6C97" w:rsidRDefault="00116C40" w:rsidP="00566609">
            <w:pPr>
              <w:jc w:val="center"/>
            </w:pPr>
          </w:p>
        </w:tc>
        <w:tc>
          <w:tcPr>
            <w:tcW w:w="1626" w:type="dxa"/>
          </w:tcPr>
          <w:p w:rsidR="00116C40" w:rsidRPr="002C6C97" w:rsidRDefault="00544E1F" w:rsidP="00116C40">
            <w:r w:rsidRPr="002C6C97">
              <w:t>Управление образования, Управление по культуре, делам молодёжи, туризму и спорту</w:t>
            </w:r>
          </w:p>
        </w:tc>
        <w:tc>
          <w:tcPr>
            <w:tcW w:w="1985" w:type="dxa"/>
          </w:tcPr>
          <w:p w:rsidR="00116C40" w:rsidRPr="002C6C97" w:rsidRDefault="00116C40" w:rsidP="00116C40">
            <w:pPr>
              <w:jc w:val="both"/>
            </w:pPr>
          </w:p>
        </w:tc>
        <w:tc>
          <w:tcPr>
            <w:tcW w:w="1984" w:type="dxa"/>
          </w:tcPr>
          <w:p w:rsidR="00116C40" w:rsidRPr="002C6C97" w:rsidRDefault="00116C40" w:rsidP="00116C40">
            <w:pPr>
              <w:jc w:val="both"/>
            </w:pPr>
            <w:r w:rsidRPr="002C6C97">
              <w:t>ЕИС "Закупки"</w:t>
            </w:r>
          </w:p>
        </w:tc>
      </w:tr>
      <w:tr w:rsidR="00477F90" w:rsidRPr="00177E05" w:rsidTr="00F0560D">
        <w:tc>
          <w:tcPr>
            <w:tcW w:w="926" w:type="dxa"/>
            <w:gridSpan w:val="3"/>
          </w:tcPr>
          <w:p w:rsidR="00477F90" w:rsidRPr="002C6C97" w:rsidRDefault="00477F90" w:rsidP="00477F90">
            <w:pPr>
              <w:widowControl w:val="0"/>
              <w:autoSpaceDE w:val="0"/>
              <w:autoSpaceDN w:val="0"/>
              <w:rPr>
                <w:rFonts w:eastAsiaTheme="minorEastAsia"/>
              </w:rPr>
            </w:pPr>
            <w:r w:rsidRPr="002C6C97">
              <w:rPr>
                <w:rFonts w:eastAsiaTheme="minorEastAsia"/>
              </w:rPr>
              <w:t>1.3.2</w:t>
            </w:r>
          </w:p>
        </w:tc>
        <w:tc>
          <w:tcPr>
            <w:tcW w:w="2052" w:type="dxa"/>
          </w:tcPr>
          <w:p w:rsidR="00477F90" w:rsidRPr="002C6C97" w:rsidRDefault="00477F90" w:rsidP="00477F90">
            <w:r w:rsidRPr="002C6C97">
              <w:t>Заключен договор на оказание услуги</w:t>
            </w:r>
          </w:p>
        </w:tc>
        <w:tc>
          <w:tcPr>
            <w:tcW w:w="1634" w:type="dxa"/>
          </w:tcPr>
          <w:p w:rsidR="00477F90" w:rsidRPr="002C6C97" w:rsidRDefault="00477F90" w:rsidP="00477F90">
            <w:pPr>
              <w:jc w:val="center"/>
            </w:pPr>
            <w:r w:rsidRPr="002C6C97">
              <w:t>01.10.2026</w:t>
            </w:r>
          </w:p>
          <w:p w:rsidR="00477F90" w:rsidRPr="002C6C97" w:rsidRDefault="00477F90" w:rsidP="00477F90">
            <w:pPr>
              <w:jc w:val="center"/>
            </w:pPr>
            <w:r w:rsidRPr="002C6C97">
              <w:t>01.10.2027</w:t>
            </w:r>
          </w:p>
          <w:p w:rsidR="00477F90" w:rsidRPr="002C6C97" w:rsidRDefault="00477F90" w:rsidP="00477F90">
            <w:pPr>
              <w:jc w:val="center"/>
            </w:pPr>
            <w:r w:rsidRPr="002C6C97">
              <w:t>01.10.2028</w:t>
            </w:r>
          </w:p>
          <w:p w:rsidR="00477F90" w:rsidRPr="002C6C97" w:rsidRDefault="00477F90" w:rsidP="00477F90">
            <w:pPr>
              <w:jc w:val="center"/>
            </w:pPr>
            <w:r w:rsidRPr="002C6C97">
              <w:t>01.10.2029</w:t>
            </w:r>
          </w:p>
          <w:p w:rsidR="00477F90" w:rsidRPr="002C6C97" w:rsidRDefault="00477F90" w:rsidP="00477F90">
            <w:pPr>
              <w:jc w:val="center"/>
            </w:pPr>
            <w:r w:rsidRPr="002C6C97">
              <w:t>01.10.2030</w:t>
            </w:r>
          </w:p>
          <w:p w:rsidR="00477F90" w:rsidRPr="002C6C97" w:rsidRDefault="00477F90" w:rsidP="00477F90">
            <w:pPr>
              <w:jc w:val="center"/>
            </w:pPr>
            <w:r w:rsidRPr="002C6C97">
              <w:t>01.10.2031</w:t>
            </w:r>
          </w:p>
          <w:p w:rsidR="00477F90" w:rsidRPr="002C6C97" w:rsidRDefault="00477F90" w:rsidP="00477F90">
            <w:pPr>
              <w:jc w:val="center"/>
            </w:pPr>
          </w:p>
        </w:tc>
        <w:tc>
          <w:tcPr>
            <w:tcW w:w="1626" w:type="dxa"/>
          </w:tcPr>
          <w:p w:rsidR="00477F90" w:rsidRPr="002C6C97" w:rsidRDefault="00544E1F" w:rsidP="00477F90">
            <w:r w:rsidRPr="002C6C97">
              <w:t>Управление образования, Управление по культуре, делам молодёжи, туризму и спорту</w:t>
            </w:r>
          </w:p>
        </w:tc>
        <w:tc>
          <w:tcPr>
            <w:tcW w:w="1985" w:type="dxa"/>
          </w:tcPr>
          <w:p w:rsidR="00477F90" w:rsidRPr="002C6C97" w:rsidRDefault="00477F90" w:rsidP="00477F90">
            <w:pPr>
              <w:jc w:val="both"/>
            </w:pPr>
            <w:r w:rsidRPr="002C6C97">
              <w:t>Договор</w:t>
            </w:r>
          </w:p>
        </w:tc>
        <w:tc>
          <w:tcPr>
            <w:tcW w:w="198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На бумажном носителе</w:t>
            </w:r>
          </w:p>
        </w:tc>
      </w:tr>
      <w:tr w:rsidR="00477F90" w:rsidRPr="00177E05" w:rsidTr="00F0560D">
        <w:tc>
          <w:tcPr>
            <w:tcW w:w="926" w:type="dxa"/>
            <w:gridSpan w:val="3"/>
          </w:tcPr>
          <w:p w:rsidR="00477F90" w:rsidRPr="002C6C97" w:rsidRDefault="00477F90" w:rsidP="00477F90">
            <w:pPr>
              <w:widowControl w:val="0"/>
              <w:autoSpaceDE w:val="0"/>
              <w:autoSpaceDN w:val="0"/>
              <w:rPr>
                <w:rFonts w:eastAsiaTheme="minorEastAsia"/>
              </w:rPr>
            </w:pPr>
            <w:r w:rsidRPr="002C6C97">
              <w:rPr>
                <w:rFonts w:eastAsiaTheme="minorEastAsia"/>
              </w:rPr>
              <w:t>1.3.3</w:t>
            </w:r>
          </w:p>
        </w:tc>
        <w:tc>
          <w:tcPr>
            <w:tcW w:w="2052" w:type="dxa"/>
          </w:tcPr>
          <w:p w:rsidR="00477F90" w:rsidRPr="002C6C97" w:rsidRDefault="00477F90" w:rsidP="00477F90">
            <w:pPr>
              <w:widowControl w:val="0"/>
              <w:outlineLvl w:val="4"/>
            </w:pPr>
            <w:r w:rsidRPr="002C6C97">
              <w:t>Произведено обучение по охране труда</w:t>
            </w:r>
          </w:p>
        </w:tc>
        <w:tc>
          <w:tcPr>
            <w:tcW w:w="163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01.11.2026</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01.11.2027</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01.11.2028</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01.11.2029</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01.11.2030</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01.11.2031</w:t>
            </w:r>
          </w:p>
        </w:tc>
        <w:tc>
          <w:tcPr>
            <w:tcW w:w="1626" w:type="dxa"/>
          </w:tcPr>
          <w:p w:rsidR="00477F90" w:rsidRPr="002C6C97" w:rsidRDefault="00544E1F" w:rsidP="00477F90">
            <w:r w:rsidRPr="002C6C97">
              <w:t>Управление образования, Управление по культуре, делам молодёжи, туризму и спорту</w:t>
            </w:r>
          </w:p>
        </w:tc>
        <w:tc>
          <w:tcPr>
            <w:tcW w:w="1985"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Акт об оказании услуги</w:t>
            </w:r>
          </w:p>
        </w:tc>
        <w:tc>
          <w:tcPr>
            <w:tcW w:w="1984" w:type="dxa"/>
          </w:tcPr>
          <w:p w:rsidR="00477F90" w:rsidRPr="002C6C97" w:rsidRDefault="00477F90" w:rsidP="00477F90">
            <w:pPr>
              <w:widowControl w:val="0"/>
              <w:autoSpaceDE w:val="0"/>
              <w:autoSpaceDN w:val="0"/>
              <w:jc w:val="center"/>
              <w:rPr>
                <w:rFonts w:eastAsiaTheme="minorEastAsia"/>
              </w:rPr>
            </w:pPr>
            <w:r w:rsidRPr="002C6C97">
              <w:t>На бумажном носителе</w:t>
            </w:r>
          </w:p>
        </w:tc>
      </w:tr>
      <w:tr w:rsidR="00477F90" w:rsidRPr="00177E05" w:rsidTr="00F0560D">
        <w:tc>
          <w:tcPr>
            <w:tcW w:w="926" w:type="dxa"/>
            <w:gridSpan w:val="3"/>
          </w:tcPr>
          <w:p w:rsidR="00477F90" w:rsidRPr="002C6C97" w:rsidRDefault="00477F90" w:rsidP="00477F90">
            <w:pPr>
              <w:widowControl w:val="0"/>
              <w:autoSpaceDE w:val="0"/>
              <w:autoSpaceDN w:val="0"/>
              <w:rPr>
                <w:rFonts w:eastAsiaTheme="minorEastAsia"/>
              </w:rPr>
            </w:pPr>
            <w:r w:rsidRPr="002C6C97">
              <w:rPr>
                <w:rFonts w:eastAsiaTheme="minorEastAsia"/>
              </w:rPr>
              <w:t>1.3.4</w:t>
            </w:r>
          </w:p>
        </w:tc>
        <w:tc>
          <w:tcPr>
            <w:tcW w:w="2052" w:type="dxa"/>
          </w:tcPr>
          <w:p w:rsidR="00477F90" w:rsidRPr="002C6C97" w:rsidRDefault="00477F90" w:rsidP="00477F90">
            <w:pPr>
              <w:widowControl w:val="0"/>
              <w:jc w:val="both"/>
              <w:outlineLvl w:val="4"/>
            </w:pPr>
            <w:r w:rsidRPr="002C6C97">
              <w:t>Произведена оплата оказанной услуги</w:t>
            </w:r>
          </w:p>
        </w:tc>
        <w:tc>
          <w:tcPr>
            <w:tcW w:w="163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01.12.2026</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01.12.2027</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01.12.2028</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01.12.2029</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01.12.2030</w:t>
            </w:r>
          </w:p>
          <w:p w:rsidR="00477F90" w:rsidRPr="002C6C97" w:rsidRDefault="00477F90" w:rsidP="00477F90">
            <w:pPr>
              <w:widowControl w:val="0"/>
              <w:autoSpaceDE w:val="0"/>
              <w:autoSpaceDN w:val="0"/>
              <w:jc w:val="center"/>
              <w:rPr>
                <w:rFonts w:eastAsiaTheme="minorEastAsia"/>
              </w:rPr>
            </w:pPr>
            <w:r w:rsidRPr="002C6C97">
              <w:rPr>
                <w:rFonts w:eastAsiaTheme="minorEastAsia"/>
              </w:rPr>
              <w:t>01.12.2031</w:t>
            </w:r>
          </w:p>
        </w:tc>
        <w:tc>
          <w:tcPr>
            <w:tcW w:w="1626" w:type="dxa"/>
          </w:tcPr>
          <w:p w:rsidR="00477F90" w:rsidRPr="002C6C97" w:rsidRDefault="00544E1F" w:rsidP="00477F90">
            <w:r w:rsidRPr="002C6C97">
              <w:t>Управление образования, Управление по культуре, делам молодёжи, туризму и спорту</w:t>
            </w:r>
          </w:p>
        </w:tc>
        <w:tc>
          <w:tcPr>
            <w:tcW w:w="1985" w:type="dxa"/>
          </w:tcPr>
          <w:p w:rsidR="00477F90" w:rsidRPr="002C6C97" w:rsidRDefault="00477F90" w:rsidP="00477F90">
            <w:pPr>
              <w:jc w:val="center"/>
            </w:pPr>
            <w:r w:rsidRPr="002C6C97">
              <w:t>Платежное поручение</w:t>
            </w:r>
          </w:p>
        </w:tc>
        <w:tc>
          <w:tcPr>
            <w:tcW w:w="1984" w:type="dxa"/>
          </w:tcPr>
          <w:p w:rsidR="00477F90" w:rsidRPr="002C6C97" w:rsidRDefault="00477F90" w:rsidP="00477F90">
            <w:pPr>
              <w:jc w:val="center"/>
            </w:pPr>
            <w:r w:rsidRPr="002C6C97">
              <w:t>На бумажном носителе</w:t>
            </w:r>
          </w:p>
        </w:tc>
      </w:tr>
      <w:tr w:rsidR="00AC6FCF" w:rsidRPr="00177E05" w:rsidTr="00F0560D">
        <w:trPr>
          <w:trHeight w:val="4656"/>
        </w:trPr>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p>
        </w:tc>
        <w:tc>
          <w:tcPr>
            <w:tcW w:w="2052" w:type="dxa"/>
          </w:tcPr>
          <w:p w:rsidR="00945650" w:rsidRPr="00177E05" w:rsidRDefault="00945650" w:rsidP="00945650">
            <w:pPr>
              <w:jc w:val="both"/>
            </w:pPr>
            <w:r w:rsidRPr="00177E05">
              <w:t xml:space="preserve">Осуществлены предупредительные меры по сокращению производственного травматизма и профессиональных заболеваний работников </w:t>
            </w:r>
          </w:p>
          <w:p w:rsidR="00AC6FCF" w:rsidRPr="00177E05" w:rsidRDefault="00945650" w:rsidP="00945650">
            <w:pPr>
              <w:rPr>
                <w:color w:val="000000"/>
              </w:rPr>
            </w:pPr>
            <w:r w:rsidRPr="00177E05">
              <w:t xml:space="preserve">Администрации Тайшетского муниципального округа, её структурных подразделений, отраслевых (функциональных) и территориальных органов                                                                                </w:t>
            </w:r>
          </w:p>
        </w:tc>
        <w:tc>
          <w:tcPr>
            <w:tcW w:w="1634" w:type="dxa"/>
          </w:tcPr>
          <w:p w:rsidR="00AC6FCF" w:rsidRPr="00177E05" w:rsidRDefault="00AC6FCF" w:rsidP="00AC6FCF">
            <w:pPr>
              <w:widowControl w:val="0"/>
              <w:autoSpaceDE w:val="0"/>
              <w:autoSpaceDN w:val="0"/>
              <w:jc w:val="center"/>
              <w:rPr>
                <w:rFonts w:eastAsiaTheme="minorEastAsia"/>
              </w:rPr>
            </w:pPr>
            <w:r w:rsidRPr="00177E05">
              <w:rPr>
                <w:rFonts w:eastAsiaTheme="minorEastAsia"/>
              </w:rPr>
              <w:t>Х</w:t>
            </w:r>
          </w:p>
        </w:tc>
        <w:tc>
          <w:tcPr>
            <w:tcW w:w="1626" w:type="dxa"/>
          </w:tcPr>
          <w:p w:rsidR="00AC6FCF" w:rsidRPr="00177E05" w:rsidRDefault="00AC6FCF" w:rsidP="00AC6FCF">
            <w:pPr>
              <w:widowControl w:val="0"/>
              <w:autoSpaceDE w:val="0"/>
              <w:autoSpaceDN w:val="0"/>
              <w:rPr>
                <w:color w:val="000000" w:themeColor="text1"/>
              </w:rPr>
            </w:pPr>
            <w:r w:rsidRPr="00177E05">
              <w:rPr>
                <w:color w:val="000000" w:themeColor="text1"/>
              </w:rPr>
              <w:t xml:space="preserve">Управление экономического развития </w:t>
            </w:r>
          </w:p>
        </w:tc>
        <w:tc>
          <w:tcPr>
            <w:tcW w:w="1985" w:type="dxa"/>
          </w:tcPr>
          <w:p w:rsidR="00AC6FCF" w:rsidRPr="00177E05" w:rsidRDefault="00AC6FCF" w:rsidP="00AC6FCF">
            <w:pPr>
              <w:widowControl w:val="0"/>
              <w:autoSpaceDE w:val="0"/>
              <w:autoSpaceDN w:val="0"/>
              <w:jc w:val="center"/>
              <w:rPr>
                <w:rFonts w:eastAsiaTheme="minorEastAsia"/>
              </w:rPr>
            </w:pPr>
            <w:r w:rsidRPr="00177E05">
              <w:rPr>
                <w:rFonts w:eastAsiaTheme="minorEastAsia"/>
              </w:rPr>
              <w:t>Х</w:t>
            </w:r>
          </w:p>
        </w:tc>
        <w:tc>
          <w:tcPr>
            <w:tcW w:w="1984" w:type="dxa"/>
          </w:tcPr>
          <w:p w:rsidR="00AC6FCF" w:rsidRPr="00177E05" w:rsidRDefault="00AC6FCF" w:rsidP="00AC6FCF">
            <w:pPr>
              <w:widowControl w:val="0"/>
              <w:autoSpaceDE w:val="0"/>
              <w:autoSpaceDN w:val="0"/>
              <w:jc w:val="center"/>
              <w:rPr>
                <w:rFonts w:eastAsiaTheme="minorEastAsia"/>
              </w:rPr>
            </w:pPr>
            <w:r w:rsidRPr="00177E05">
              <w:rPr>
                <w:rFonts w:eastAsiaTheme="minorEastAsia"/>
              </w:rPr>
              <w:t>Х</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.1</w:t>
            </w:r>
          </w:p>
        </w:tc>
        <w:tc>
          <w:tcPr>
            <w:tcW w:w="2052" w:type="dxa"/>
          </w:tcPr>
          <w:p w:rsidR="00AC6FCF" w:rsidRPr="00177E05" w:rsidRDefault="0056056A" w:rsidP="00AC6FCF">
            <w:pPr>
              <w:jc w:val="both"/>
            </w:pPr>
            <w:r w:rsidRPr="00177E05">
              <w:t>Закупки внесены</w:t>
            </w:r>
            <w:r w:rsidR="00AC6FCF" w:rsidRPr="00177E05">
              <w:t xml:space="preserve"> в план-график закупок</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01.09.2027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01.09.2031</w:t>
            </w:r>
          </w:p>
        </w:tc>
        <w:tc>
          <w:tcPr>
            <w:tcW w:w="1626" w:type="dxa"/>
          </w:tcPr>
          <w:p w:rsidR="00AC6FCF" w:rsidRPr="00177E05" w:rsidRDefault="000E75B5" w:rsidP="0056056A">
            <w:r w:rsidRPr="00177E05">
              <w:t>Управление экономического развития</w:t>
            </w:r>
          </w:p>
        </w:tc>
        <w:tc>
          <w:tcPr>
            <w:tcW w:w="1985" w:type="dxa"/>
          </w:tcPr>
          <w:p w:rsidR="00AC6FCF" w:rsidRPr="00177E05" w:rsidRDefault="0062358A" w:rsidP="00AC6FCF">
            <w:pPr>
              <w:widowControl w:val="0"/>
              <w:autoSpaceDE w:val="0"/>
              <w:autoSpaceDN w:val="0"/>
              <w:jc w:val="center"/>
              <w:rPr>
                <w:rFonts w:eastAsiaTheme="minorEastAsia"/>
              </w:rPr>
            </w:pPr>
            <w:r w:rsidRPr="00177E05">
              <w:rPr>
                <w:rFonts w:eastAsiaTheme="minorEastAsia"/>
              </w:rPr>
              <w:t>План-график</w:t>
            </w:r>
          </w:p>
        </w:tc>
        <w:tc>
          <w:tcPr>
            <w:tcW w:w="1984" w:type="dxa"/>
          </w:tcPr>
          <w:p w:rsidR="00AC6FCF" w:rsidRPr="00177E05" w:rsidRDefault="00AC6FCF" w:rsidP="00AC6FCF">
            <w:pPr>
              <w:widowControl w:val="0"/>
              <w:autoSpaceDE w:val="0"/>
              <w:autoSpaceDN w:val="0"/>
              <w:jc w:val="center"/>
              <w:rPr>
                <w:rFonts w:eastAsiaTheme="minorEastAsia"/>
              </w:rP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.2</w:t>
            </w:r>
          </w:p>
        </w:tc>
        <w:tc>
          <w:tcPr>
            <w:tcW w:w="2052" w:type="dxa"/>
          </w:tcPr>
          <w:p w:rsidR="00AC6FCF" w:rsidRPr="00177E05" w:rsidRDefault="00AC6FCF" w:rsidP="00AC6FCF">
            <w:pPr>
              <w:widowControl w:val="0"/>
              <w:autoSpaceDE w:val="0"/>
              <w:autoSpaceDN w:val="0"/>
              <w:jc w:val="both"/>
              <w:rPr>
                <w:rFonts w:eastAsiaTheme="minorEastAsia"/>
              </w:rPr>
            </w:pPr>
            <w:r w:rsidRPr="00177E05">
              <w:t xml:space="preserve">Заключен муниципальный контракт на прохождение медосмотров </w:t>
            </w:r>
          </w:p>
        </w:tc>
        <w:tc>
          <w:tcPr>
            <w:tcW w:w="1634" w:type="dxa"/>
          </w:tcPr>
          <w:p w:rsidR="00AC6FCF" w:rsidRPr="00177E05" w:rsidRDefault="00AC6FCF" w:rsidP="00566609">
            <w:pPr>
              <w:jc w:val="center"/>
            </w:pPr>
            <w:r w:rsidRPr="00177E05">
              <w:t>01.10.2027</w:t>
            </w:r>
          </w:p>
          <w:p w:rsidR="00AC6FCF" w:rsidRPr="00177E05" w:rsidRDefault="00AC6FCF" w:rsidP="00566609">
            <w:pPr>
              <w:jc w:val="center"/>
            </w:pPr>
            <w:r w:rsidRPr="00177E05">
              <w:t>01.10.2028</w:t>
            </w:r>
          </w:p>
          <w:p w:rsidR="00AC6FCF" w:rsidRPr="00177E05" w:rsidRDefault="00AC6FCF" w:rsidP="00566609">
            <w:pPr>
              <w:jc w:val="center"/>
            </w:pPr>
            <w:r w:rsidRPr="00177E05">
              <w:t>01.10.2029</w:t>
            </w:r>
          </w:p>
          <w:p w:rsidR="00AC6FCF" w:rsidRPr="00177E05" w:rsidRDefault="00AC6FCF" w:rsidP="00566609">
            <w:pPr>
              <w:jc w:val="center"/>
            </w:pPr>
            <w:r w:rsidRPr="00177E05">
              <w:t>01.10.2030</w:t>
            </w:r>
          </w:p>
          <w:p w:rsidR="00AC6FCF" w:rsidRPr="00177E05" w:rsidRDefault="00AC6FCF" w:rsidP="00566609">
            <w:pPr>
              <w:jc w:val="center"/>
            </w:pPr>
            <w:r w:rsidRPr="00177E05">
              <w:t>01.10.2031</w:t>
            </w:r>
          </w:p>
          <w:p w:rsidR="00AC6FCF" w:rsidRPr="00177E05" w:rsidRDefault="00AC6FCF" w:rsidP="00566609">
            <w:pPr>
              <w:widowControl w:val="0"/>
              <w:autoSpaceDE w:val="0"/>
              <w:autoSpaceDN w:val="0"/>
              <w:jc w:val="center"/>
              <w:rPr>
                <w:rFonts w:eastAsiaTheme="minorEastAsia"/>
              </w:rPr>
            </w:pPr>
          </w:p>
        </w:tc>
        <w:tc>
          <w:tcPr>
            <w:tcW w:w="1626" w:type="dxa"/>
          </w:tcPr>
          <w:p w:rsidR="00AC6FCF" w:rsidRPr="00177E05" w:rsidRDefault="000E75B5" w:rsidP="00AC6FCF">
            <w:r w:rsidRPr="00177E05">
              <w:t>Управление экономического развития</w:t>
            </w:r>
          </w:p>
        </w:tc>
        <w:tc>
          <w:tcPr>
            <w:tcW w:w="1985" w:type="dxa"/>
          </w:tcPr>
          <w:p w:rsidR="00AC6FCF" w:rsidRPr="00177E05" w:rsidRDefault="00AC6FCF" w:rsidP="00AC6FCF">
            <w:pPr>
              <w:jc w:val="both"/>
            </w:pPr>
            <w:r w:rsidRPr="00177E05">
              <w:t>Муниципальный контракт</w:t>
            </w:r>
          </w:p>
        </w:tc>
        <w:tc>
          <w:tcPr>
            <w:tcW w:w="1984" w:type="dxa"/>
          </w:tcPr>
          <w:p w:rsidR="00AC6FCF" w:rsidRPr="00177E05" w:rsidRDefault="00AC6FCF" w:rsidP="00AC6FCF">
            <w:pPr>
              <w:widowControl w:val="0"/>
              <w:ind w:left="34"/>
              <w:jc w:val="both"/>
              <w:outlineLvl w:val="4"/>
            </w:pPr>
            <w:r w:rsidRPr="00177E05">
              <w:t>ЕИС "Закупки"</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.3</w:t>
            </w:r>
          </w:p>
        </w:tc>
        <w:tc>
          <w:tcPr>
            <w:tcW w:w="2052" w:type="dxa"/>
          </w:tcPr>
          <w:p w:rsidR="00AC6FCF" w:rsidRPr="00177E05" w:rsidRDefault="00AC6FCF" w:rsidP="00AC6FCF">
            <w:pPr>
              <w:jc w:val="both"/>
            </w:pPr>
            <w:r w:rsidRPr="00177E05">
              <w:t>Услуга оказана (медосмотры пройдены)</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01.12.2027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01.12.2028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01.12.2029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01.12.2030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01.12.2031</w:t>
            </w:r>
          </w:p>
        </w:tc>
        <w:tc>
          <w:tcPr>
            <w:tcW w:w="1626" w:type="dxa"/>
          </w:tcPr>
          <w:p w:rsidR="00AC6FCF" w:rsidRPr="00177E05" w:rsidRDefault="00AC6FCF" w:rsidP="00AC6FCF">
            <w:r w:rsidRPr="00177E05">
              <w:t xml:space="preserve">Управление экономического развития </w:t>
            </w:r>
          </w:p>
        </w:tc>
        <w:tc>
          <w:tcPr>
            <w:tcW w:w="1985" w:type="dxa"/>
          </w:tcPr>
          <w:p w:rsidR="00AC6FCF" w:rsidRPr="00177E05" w:rsidRDefault="0056056A" w:rsidP="00AC6FCF">
            <w:pPr>
              <w:jc w:val="both"/>
            </w:pPr>
            <w:r w:rsidRPr="00177E05">
              <w:rPr>
                <w:rFonts w:eastAsiaTheme="minorEastAsia"/>
              </w:rPr>
              <w:t>Акт об оказании услуги</w:t>
            </w:r>
          </w:p>
        </w:tc>
        <w:tc>
          <w:tcPr>
            <w:tcW w:w="1984" w:type="dxa"/>
          </w:tcPr>
          <w:p w:rsidR="00AC6FCF" w:rsidRPr="00177E05" w:rsidRDefault="0056056A" w:rsidP="0056056A">
            <w:pPr>
              <w:jc w:val="cente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.4</w:t>
            </w:r>
          </w:p>
        </w:tc>
        <w:tc>
          <w:tcPr>
            <w:tcW w:w="2052" w:type="dxa"/>
          </w:tcPr>
          <w:p w:rsidR="00AC6FCF" w:rsidRPr="00177E05" w:rsidRDefault="00AC6FCF" w:rsidP="00AC6FCF">
            <w:pPr>
              <w:jc w:val="both"/>
            </w:pPr>
            <w:r w:rsidRPr="00177E05">
              <w:t xml:space="preserve">Произведена оплата </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15.12.2027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15.12.2031</w:t>
            </w:r>
          </w:p>
        </w:tc>
        <w:tc>
          <w:tcPr>
            <w:tcW w:w="1626" w:type="dxa"/>
          </w:tcPr>
          <w:p w:rsidR="00AC6FCF" w:rsidRPr="00177E05" w:rsidRDefault="00AC6FCF" w:rsidP="00AC6FCF">
            <w:r w:rsidRPr="00177E05">
              <w:t xml:space="preserve">Отдел учета и исполнения смет </w:t>
            </w:r>
          </w:p>
        </w:tc>
        <w:tc>
          <w:tcPr>
            <w:tcW w:w="1985" w:type="dxa"/>
          </w:tcPr>
          <w:p w:rsidR="00AC6FCF" w:rsidRPr="00177E05" w:rsidRDefault="00AC6FCF" w:rsidP="00AC6FCF">
            <w:pPr>
              <w:jc w:val="center"/>
            </w:pPr>
            <w:r w:rsidRPr="00177E05">
              <w:t>Платежное поручение</w:t>
            </w:r>
          </w:p>
        </w:tc>
        <w:tc>
          <w:tcPr>
            <w:tcW w:w="1984" w:type="dxa"/>
          </w:tcPr>
          <w:p w:rsidR="00AC6FCF" w:rsidRPr="00177E05" w:rsidRDefault="00AC6FCF" w:rsidP="00AC6FCF">
            <w:pPr>
              <w:jc w:val="cente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.5</w:t>
            </w:r>
          </w:p>
        </w:tc>
        <w:tc>
          <w:tcPr>
            <w:tcW w:w="2052" w:type="dxa"/>
          </w:tcPr>
          <w:p w:rsidR="00AC6FCF" w:rsidRPr="00177E05" w:rsidRDefault="00AC6FCF" w:rsidP="00AC6FCF">
            <w:pPr>
              <w:jc w:val="both"/>
            </w:pPr>
            <w:r w:rsidRPr="00177E05">
              <w:t>Заключен договор на приобретение средств индивидуальной защиты</w:t>
            </w:r>
          </w:p>
        </w:tc>
        <w:tc>
          <w:tcPr>
            <w:tcW w:w="1634" w:type="dxa"/>
          </w:tcPr>
          <w:p w:rsidR="00AC6FCF" w:rsidRPr="00177E05" w:rsidRDefault="00AC6FCF" w:rsidP="00566609">
            <w:pPr>
              <w:jc w:val="center"/>
            </w:pPr>
            <w:r w:rsidRPr="00177E05">
              <w:t>01.10.2027</w:t>
            </w:r>
          </w:p>
          <w:p w:rsidR="00AC6FCF" w:rsidRPr="00177E05" w:rsidRDefault="00AC6FCF" w:rsidP="00566609">
            <w:pPr>
              <w:jc w:val="center"/>
            </w:pPr>
            <w:r w:rsidRPr="00177E05">
              <w:t>01.10.2028</w:t>
            </w:r>
          </w:p>
          <w:p w:rsidR="00AC6FCF" w:rsidRPr="00177E05" w:rsidRDefault="00AC6FCF" w:rsidP="00566609">
            <w:pPr>
              <w:jc w:val="center"/>
            </w:pPr>
            <w:r w:rsidRPr="00177E05">
              <w:t>01.10.2029</w:t>
            </w:r>
          </w:p>
          <w:p w:rsidR="00AC6FCF" w:rsidRPr="00177E05" w:rsidRDefault="00AC6FCF" w:rsidP="00566609">
            <w:pPr>
              <w:jc w:val="center"/>
            </w:pPr>
            <w:r w:rsidRPr="00177E05">
              <w:t>01.10.2030</w:t>
            </w:r>
          </w:p>
          <w:p w:rsidR="00AC6FCF" w:rsidRPr="00177E05" w:rsidRDefault="00AC6FCF" w:rsidP="00566609">
            <w:pPr>
              <w:jc w:val="center"/>
            </w:pPr>
            <w:r w:rsidRPr="00177E05">
              <w:t>01.10.2031</w:t>
            </w:r>
          </w:p>
          <w:p w:rsidR="00AC6FCF" w:rsidRPr="00177E05" w:rsidRDefault="00AC6FCF" w:rsidP="00566609">
            <w:pPr>
              <w:widowControl w:val="0"/>
              <w:autoSpaceDE w:val="0"/>
              <w:autoSpaceDN w:val="0"/>
              <w:jc w:val="center"/>
              <w:rPr>
                <w:rFonts w:eastAsiaTheme="minorEastAsia"/>
              </w:rPr>
            </w:pPr>
          </w:p>
        </w:tc>
        <w:tc>
          <w:tcPr>
            <w:tcW w:w="1626" w:type="dxa"/>
          </w:tcPr>
          <w:p w:rsidR="00AC6FCF" w:rsidRPr="00177E05" w:rsidRDefault="000E75B5" w:rsidP="00AC6FCF">
            <w:r w:rsidRPr="00177E05">
              <w:t>Управление экономического развития</w:t>
            </w:r>
          </w:p>
        </w:tc>
        <w:tc>
          <w:tcPr>
            <w:tcW w:w="1985" w:type="dxa"/>
          </w:tcPr>
          <w:p w:rsidR="00AC6FCF" w:rsidRPr="00177E05" w:rsidRDefault="0056056A" w:rsidP="00AC6FCF">
            <w:pPr>
              <w:jc w:val="both"/>
            </w:pPr>
            <w:r w:rsidRPr="00177E05">
              <w:t>Договор</w:t>
            </w:r>
          </w:p>
        </w:tc>
        <w:tc>
          <w:tcPr>
            <w:tcW w:w="1984" w:type="dxa"/>
          </w:tcPr>
          <w:p w:rsidR="00AC6FCF" w:rsidRPr="00177E05" w:rsidRDefault="0056056A" w:rsidP="00AC6FCF">
            <w:pPr>
              <w:widowControl w:val="0"/>
              <w:ind w:left="34"/>
              <w:jc w:val="both"/>
              <w:outlineLvl w:val="4"/>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.6</w:t>
            </w:r>
          </w:p>
        </w:tc>
        <w:tc>
          <w:tcPr>
            <w:tcW w:w="2052" w:type="dxa"/>
          </w:tcPr>
          <w:p w:rsidR="00AC6FCF" w:rsidRPr="00177E05" w:rsidRDefault="00AC6FCF" w:rsidP="00AC6FCF">
            <w:pPr>
              <w:jc w:val="both"/>
            </w:pPr>
            <w:r w:rsidRPr="00177E05">
              <w:t>Произведена приемка поставленных товаров</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01.11.2027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01.11.2031</w:t>
            </w:r>
          </w:p>
        </w:tc>
        <w:tc>
          <w:tcPr>
            <w:tcW w:w="1626" w:type="dxa"/>
          </w:tcPr>
          <w:p w:rsidR="00AC6FCF" w:rsidRPr="00177E05" w:rsidRDefault="00AC6FCF" w:rsidP="00AC6FCF">
            <w:pPr>
              <w:jc w:val="center"/>
            </w:pPr>
            <w:r w:rsidRPr="00177E05">
              <w:t>Отдел учета и исполнения смет</w:t>
            </w:r>
          </w:p>
        </w:tc>
        <w:tc>
          <w:tcPr>
            <w:tcW w:w="1985" w:type="dxa"/>
          </w:tcPr>
          <w:p w:rsidR="00AC6FCF" w:rsidRPr="00177E05" w:rsidRDefault="008F3DF6" w:rsidP="00AC6FCF">
            <w:pPr>
              <w:widowControl w:val="0"/>
              <w:autoSpaceDE w:val="0"/>
              <w:autoSpaceDN w:val="0"/>
              <w:jc w:val="center"/>
              <w:rPr>
                <w:rFonts w:eastAsiaTheme="minorEastAsia"/>
              </w:rPr>
            </w:pPr>
            <w:r w:rsidRPr="00177E05">
              <w:rPr>
                <w:rFonts w:eastAsiaTheme="minorEastAsia"/>
              </w:rPr>
              <w:t>Товарно-транспортная накладная</w:t>
            </w:r>
          </w:p>
        </w:tc>
        <w:tc>
          <w:tcPr>
            <w:tcW w:w="1984" w:type="dxa"/>
          </w:tcPr>
          <w:p w:rsidR="00AC6FCF" w:rsidRPr="00177E05" w:rsidRDefault="00AC6FCF" w:rsidP="00AC6FCF">
            <w:pPr>
              <w:widowControl w:val="0"/>
              <w:autoSpaceDE w:val="0"/>
              <w:autoSpaceDN w:val="0"/>
              <w:jc w:val="center"/>
              <w:rPr>
                <w:rFonts w:eastAsiaTheme="minorEastAsia"/>
              </w:rP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.7</w:t>
            </w:r>
          </w:p>
        </w:tc>
        <w:tc>
          <w:tcPr>
            <w:tcW w:w="2052" w:type="dxa"/>
          </w:tcPr>
          <w:p w:rsidR="00AC6FCF" w:rsidRPr="00177E05" w:rsidRDefault="00AC6FCF" w:rsidP="00AC6FCF">
            <w:pPr>
              <w:jc w:val="both"/>
            </w:pPr>
            <w:r w:rsidRPr="00177E05">
              <w:t>Произведена оплата</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15.12.2027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15.12.2031</w:t>
            </w:r>
          </w:p>
        </w:tc>
        <w:tc>
          <w:tcPr>
            <w:tcW w:w="1626" w:type="dxa"/>
          </w:tcPr>
          <w:p w:rsidR="00AC6FCF" w:rsidRPr="00177E05" w:rsidRDefault="00AC6FCF" w:rsidP="00AC6FCF">
            <w:r w:rsidRPr="00177E05">
              <w:t xml:space="preserve">Отдел учета и исполнения смет </w:t>
            </w:r>
          </w:p>
        </w:tc>
        <w:tc>
          <w:tcPr>
            <w:tcW w:w="1985" w:type="dxa"/>
          </w:tcPr>
          <w:p w:rsidR="00AC6FCF" w:rsidRPr="00177E05" w:rsidRDefault="00AC6FCF" w:rsidP="00AC6FCF">
            <w:pPr>
              <w:jc w:val="center"/>
            </w:pPr>
            <w:r w:rsidRPr="00177E05">
              <w:t>Платежное поручение</w:t>
            </w:r>
          </w:p>
        </w:tc>
        <w:tc>
          <w:tcPr>
            <w:tcW w:w="1984" w:type="dxa"/>
          </w:tcPr>
          <w:p w:rsidR="00AC6FCF" w:rsidRPr="00177E05" w:rsidRDefault="00AC6FCF" w:rsidP="00AC6FCF">
            <w:pPr>
              <w:jc w:val="cente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.8</w:t>
            </w:r>
          </w:p>
        </w:tc>
        <w:tc>
          <w:tcPr>
            <w:tcW w:w="2052" w:type="dxa"/>
          </w:tcPr>
          <w:p w:rsidR="00AC6FCF" w:rsidRPr="00177E05" w:rsidRDefault="00AC6FCF" w:rsidP="00AC6FCF">
            <w:pPr>
              <w:jc w:val="both"/>
            </w:pPr>
            <w:r w:rsidRPr="00177E05">
              <w:t>Заключен договор на проведение специальной оценки условий труда</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01.09.2027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01.09.2031</w:t>
            </w:r>
          </w:p>
        </w:tc>
        <w:tc>
          <w:tcPr>
            <w:tcW w:w="1626" w:type="dxa"/>
          </w:tcPr>
          <w:p w:rsidR="00AC6FCF" w:rsidRPr="00177E05" w:rsidRDefault="00AC6FCF" w:rsidP="00AC6FCF">
            <w:r w:rsidRPr="00177E05">
              <w:t>Отдел учета и исполнения смет</w:t>
            </w:r>
          </w:p>
        </w:tc>
        <w:tc>
          <w:tcPr>
            <w:tcW w:w="1985" w:type="dxa"/>
          </w:tcPr>
          <w:p w:rsidR="00AC6FCF" w:rsidRPr="00177E05" w:rsidRDefault="00FF69C8" w:rsidP="00AC6FCF">
            <w:pPr>
              <w:jc w:val="both"/>
            </w:pPr>
            <w:r w:rsidRPr="00177E05">
              <w:t>Договор</w:t>
            </w:r>
          </w:p>
        </w:tc>
        <w:tc>
          <w:tcPr>
            <w:tcW w:w="1984" w:type="dxa"/>
          </w:tcPr>
          <w:p w:rsidR="00AC6FCF" w:rsidRPr="00177E05" w:rsidRDefault="00AC6FCF" w:rsidP="00AC6FCF">
            <w:pPr>
              <w:widowControl w:val="0"/>
              <w:ind w:left="34"/>
              <w:jc w:val="both"/>
              <w:outlineLvl w:val="4"/>
            </w:pPr>
            <w:r w:rsidRPr="00177E05">
              <w:t>ЕИС "Закупки"</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.9</w:t>
            </w:r>
          </w:p>
        </w:tc>
        <w:tc>
          <w:tcPr>
            <w:tcW w:w="2052" w:type="dxa"/>
          </w:tcPr>
          <w:p w:rsidR="00AC6FCF" w:rsidRPr="00177E05" w:rsidRDefault="00AC6FCF" w:rsidP="00AC6FCF">
            <w:pPr>
              <w:jc w:val="both"/>
            </w:pPr>
            <w:r w:rsidRPr="00177E05">
              <w:t>Услуга оказана</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01.11.2027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01.11.2031</w:t>
            </w:r>
          </w:p>
        </w:tc>
        <w:tc>
          <w:tcPr>
            <w:tcW w:w="1626" w:type="dxa"/>
          </w:tcPr>
          <w:p w:rsidR="00AC6FCF" w:rsidRPr="00177E05" w:rsidRDefault="00AC6FCF" w:rsidP="00AC6FCF">
            <w:r w:rsidRPr="00177E05">
              <w:t xml:space="preserve">Управление экономического развития </w:t>
            </w:r>
          </w:p>
        </w:tc>
        <w:tc>
          <w:tcPr>
            <w:tcW w:w="1985" w:type="dxa"/>
          </w:tcPr>
          <w:p w:rsidR="00AC6FCF" w:rsidRPr="00177E05" w:rsidRDefault="00FF69C8" w:rsidP="00AC6FCF">
            <w:pPr>
              <w:jc w:val="both"/>
            </w:pPr>
            <w:r w:rsidRPr="00177E05">
              <w:rPr>
                <w:rFonts w:eastAsiaTheme="minorEastAsia"/>
              </w:rPr>
              <w:t>Акт об оказании услуги</w:t>
            </w:r>
          </w:p>
        </w:tc>
        <w:tc>
          <w:tcPr>
            <w:tcW w:w="1984" w:type="dxa"/>
          </w:tcPr>
          <w:p w:rsidR="00AC6FCF" w:rsidRPr="00177E05" w:rsidRDefault="00FF69C8" w:rsidP="00FF69C8">
            <w:pPr>
              <w:jc w:val="center"/>
            </w:pPr>
            <w:r w:rsidRPr="00177E05">
              <w:t>На бумажном носителе</w:t>
            </w:r>
          </w:p>
        </w:tc>
      </w:tr>
      <w:tr w:rsidR="00AC6FCF" w:rsidRPr="00177E05" w:rsidTr="00F0560D">
        <w:tc>
          <w:tcPr>
            <w:tcW w:w="926" w:type="dxa"/>
            <w:gridSpan w:val="3"/>
          </w:tcPr>
          <w:p w:rsidR="00AC6FCF" w:rsidRPr="00177E05" w:rsidRDefault="00477F90" w:rsidP="00AC6FCF">
            <w:pPr>
              <w:widowControl w:val="0"/>
              <w:autoSpaceDE w:val="0"/>
              <w:autoSpaceDN w:val="0"/>
              <w:rPr>
                <w:rFonts w:eastAsiaTheme="minorEastAsia"/>
              </w:rPr>
            </w:pPr>
            <w:r>
              <w:rPr>
                <w:rFonts w:eastAsiaTheme="minorEastAsia"/>
              </w:rPr>
              <w:t>1.4</w:t>
            </w:r>
            <w:r w:rsidR="00AC6FCF" w:rsidRPr="00177E05">
              <w:rPr>
                <w:rFonts w:eastAsiaTheme="minorEastAsia"/>
              </w:rPr>
              <w:t>.10</w:t>
            </w:r>
          </w:p>
        </w:tc>
        <w:tc>
          <w:tcPr>
            <w:tcW w:w="2052" w:type="dxa"/>
          </w:tcPr>
          <w:p w:rsidR="00AC6FCF" w:rsidRPr="00177E05" w:rsidRDefault="00AC6FCF" w:rsidP="00AC6FCF">
            <w:pPr>
              <w:jc w:val="both"/>
            </w:pPr>
            <w:r w:rsidRPr="00177E05">
              <w:t>Произведена оплата</w:t>
            </w:r>
          </w:p>
        </w:tc>
        <w:tc>
          <w:tcPr>
            <w:tcW w:w="1634" w:type="dxa"/>
          </w:tcPr>
          <w:p w:rsidR="00AC6FCF" w:rsidRPr="00177E05" w:rsidRDefault="00AC6FCF" w:rsidP="00566609">
            <w:pPr>
              <w:widowControl w:val="0"/>
              <w:autoSpaceDE w:val="0"/>
              <w:autoSpaceDN w:val="0"/>
              <w:jc w:val="center"/>
              <w:rPr>
                <w:rFonts w:eastAsiaTheme="minorEastAsia"/>
              </w:rPr>
            </w:pPr>
            <w:r w:rsidRPr="00177E05">
              <w:rPr>
                <w:rFonts w:eastAsiaTheme="minorEastAsia"/>
              </w:rPr>
              <w:t>15.12.2027</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15.12.2028</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15.12.2029</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15.12.2030</w:t>
            </w:r>
          </w:p>
          <w:p w:rsidR="00AC6FCF" w:rsidRPr="00177E05" w:rsidRDefault="00AC6FCF" w:rsidP="00566609">
            <w:pPr>
              <w:widowControl w:val="0"/>
              <w:autoSpaceDE w:val="0"/>
              <w:autoSpaceDN w:val="0"/>
              <w:jc w:val="center"/>
              <w:rPr>
                <w:rFonts w:eastAsiaTheme="minorEastAsia"/>
              </w:rPr>
            </w:pPr>
            <w:r w:rsidRPr="00177E05">
              <w:rPr>
                <w:rFonts w:eastAsiaTheme="minorEastAsia"/>
              </w:rPr>
              <w:t>15.12.2031</w:t>
            </w:r>
          </w:p>
        </w:tc>
        <w:tc>
          <w:tcPr>
            <w:tcW w:w="1626" w:type="dxa"/>
          </w:tcPr>
          <w:p w:rsidR="00AC6FCF" w:rsidRPr="00177E05" w:rsidRDefault="00AC6FCF" w:rsidP="00AC6FCF">
            <w:r w:rsidRPr="00177E05">
              <w:t xml:space="preserve">Отдел учета и исполнения смет </w:t>
            </w:r>
          </w:p>
        </w:tc>
        <w:tc>
          <w:tcPr>
            <w:tcW w:w="1985" w:type="dxa"/>
          </w:tcPr>
          <w:p w:rsidR="00AC6FCF" w:rsidRPr="00177E05" w:rsidRDefault="00AC6FCF" w:rsidP="00AC6FCF">
            <w:pPr>
              <w:jc w:val="center"/>
            </w:pPr>
            <w:r w:rsidRPr="00177E05">
              <w:t>Платежное поручение</w:t>
            </w:r>
          </w:p>
        </w:tc>
        <w:tc>
          <w:tcPr>
            <w:tcW w:w="1984" w:type="dxa"/>
          </w:tcPr>
          <w:p w:rsidR="00AC6FCF" w:rsidRPr="00177E05" w:rsidRDefault="00AC6FCF" w:rsidP="00AC6FCF">
            <w:pPr>
              <w:jc w:val="center"/>
            </w:pPr>
            <w:r w:rsidRPr="00177E05">
              <w:t>На бумажном носителе</w:t>
            </w:r>
          </w:p>
        </w:tc>
      </w:tr>
      <w:tr w:rsidR="00477F90" w:rsidRPr="00177E05" w:rsidTr="00F0560D">
        <w:tc>
          <w:tcPr>
            <w:tcW w:w="926" w:type="dxa"/>
            <w:gridSpan w:val="3"/>
          </w:tcPr>
          <w:p w:rsidR="00477F90" w:rsidRPr="00177E05" w:rsidRDefault="00477F90" w:rsidP="00477F90">
            <w:pPr>
              <w:widowControl w:val="0"/>
              <w:autoSpaceDE w:val="0"/>
              <w:autoSpaceDN w:val="0"/>
              <w:rPr>
                <w:rFonts w:eastAsiaTheme="minorEastAsia"/>
              </w:rPr>
            </w:pPr>
            <w:r>
              <w:rPr>
                <w:rFonts w:eastAsiaTheme="minorEastAsia"/>
              </w:rPr>
              <w:t>1.5</w:t>
            </w:r>
          </w:p>
        </w:tc>
        <w:tc>
          <w:tcPr>
            <w:tcW w:w="2052" w:type="dxa"/>
          </w:tcPr>
          <w:p w:rsidR="00477F90" w:rsidRPr="002C6C97" w:rsidRDefault="00477F90" w:rsidP="00477F90">
            <w:pPr>
              <w:jc w:val="both"/>
            </w:pPr>
            <w:r w:rsidRPr="002C6C97">
              <w:t>Осуществлены предупредительные меры по сокращению производственного травматизма и профессиональных заболеваний в учреждениях, подведомственных отраслевым (функциональным) органам Администрации Тайшетского муниципального округа</w:t>
            </w:r>
          </w:p>
        </w:tc>
        <w:tc>
          <w:tcPr>
            <w:tcW w:w="163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c>
          <w:tcPr>
            <w:tcW w:w="1626" w:type="dxa"/>
          </w:tcPr>
          <w:p w:rsidR="00477F90" w:rsidRPr="002C6C97" w:rsidRDefault="00544E1F" w:rsidP="00477F90">
            <w:pPr>
              <w:widowControl w:val="0"/>
              <w:autoSpaceDE w:val="0"/>
              <w:autoSpaceDN w:val="0"/>
              <w:rPr>
                <w:color w:val="000000" w:themeColor="text1"/>
              </w:rPr>
            </w:pPr>
            <w:r w:rsidRPr="002C6C97">
              <w:rPr>
                <w:color w:val="000000" w:themeColor="text1"/>
              </w:rPr>
              <w:t>Управление образования, Управление по культуре, делам молодёжи, туризму и спорту</w:t>
            </w:r>
          </w:p>
        </w:tc>
        <w:tc>
          <w:tcPr>
            <w:tcW w:w="1985"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c>
          <w:tcPr>
            <w:tcW w:w="1984" w:type="dxa"/>
          </w:tcPr>
          <w:p w:rsidR="00477F90" w:rsidRPr="002C6C97" w:rsidRDefault="00477F90" w:rsidP="00477F90">
            <w:pPr>
              <w:widowControl w:val="0"/>
              <w:autoSpaceDE w:val="0"/>
              <w:autoSpaceDN w:val="0"/>
              <w:jc w:val="center"/>
              <w:rPr>
                <w:rFonts w:eastAsiaTheme="minorEastAsia"/>
              </w:rPr>
            </w:pPr>
            <w:r w:rsidRPr="002C6C97">
              <w:rPr>
                <w:rFonts w:eastAsiaTheme="minorEastAsia"/>
              </w:rPr>
              <w:t>Х</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.1</w:t>
            </w:r>
          </w:p>
        </w:tc>
        <w:tc>
          <w:tcPr>
            <w:tcW w:w="2052" w:type="dxa"/>
          </w:tcPr>
          <w:p w:rsidR="004E0D08" w:rsidRPr="00177E05" w:rsidRDefault="004E0D08" w:rsidP="004E0D08">
            <w:pPr>
              <w:jc w:val="both"/>
            </w:pPr>
            <w:r w:rsidRPr="00177E05">
              <w:t>Закупки внесены в план-график закупок</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01.06.2026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01.06.2031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both"/>
            </w:pPr>
            <w:r w:rsidRPr="00177E05">
              <w:t>План-график</w:t>
            </w:r>
          </w:p>
        </w:tc>
        <w:tc>
          <w:tcPr>
            <w:tcW w:w="1984" w:type="dxa"/>
          </w:tcPr>
          <w:p w:rsidR="004E0D08" w:rsidRPr="00177E05" w:rsidRDefault="004E0D08" w:rsidP="004E0D08">
            <w:pPr>
              <w:jc w:val="both"/>
            </w:pPr>
            <w:r w:rsidRPr="00177E05">
              <w:t>ЕИС "Закупки"</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.2</w:t>
            </w:r>
          </w:p>
        </w:tc>
        <w:tc>
          <w:tcPr>
            <w:tcW w:w="2052" w:type="dxa"/>
          </w:tcPr>
          <w:p w:rsidR="004E0D08" w:rsidRPr="00177E05" w:rsidRDefault="004E0D08" w:rsidP="004E0D08">
            <w:pPr>
              <w:widowControl w:val="0"/>
              <w:autoSpaceDE w:val="0"/>
              <w:autoSpaceDN w:val="0"/>
              <w:jc w:val="both"/>
              <w:rPr>
                <w:rFonts w:eastAsiaTheme="minorEastAsia"/>
              </w:rPr>
            </w:pPr>
            <w:r w:rsidRPr="00177E05">
              <w:t xml:space="preserve">Заключен муниципальный контракт на прохождение медосмотров </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15.06.2026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15.06.2027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15.06.2028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15.06.2029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15.06.2030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15.06.2031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both"/>
            </w:pPr>
            <w:r w:rsidRPr="00177E05">
              <w:t>Муниципальный контракт</w:t>
            </w:r>
          </w:p>
        </w:tc>
        <w:tc>
          <w:tcPr>
            <w:tcW w:w="1984" w:type="dxa"/>
          </w:tcPr>
          <w:p w:rsidR="004E0D08" w:rsidRPr="00177E05" w:rsidRDefault="004E0D08" w:rsidP="004E0D08">
            <w:pPr>
              <w:widowControl w:val="0"/>
              <w:autoSpaceDE w:val="0"/>
              <w:autoSpaceDN w:val="0"/>
              <w:jc w:val="center"/>
              <w:rPr>
                <w:rFonts w:eastAsiaTheme="minorEastAsia"/>
              </w:rPr>
            </w:pPr>
            <w:r w:rsidRPr="00177E05">
              <w:t>ЕИС "Закупки"</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.3</w:t>
            </w:r>
          </w:p>
        </w:tc>
        <w:tc>
          <w:tcPr>
            <w:tcW w:w="2052" w:type="dxa"/>
          </w:tcPr>
          <w:p w:rsidR="004E0D08" w:rsidRPr="00177E05" w:rsidRDefault="004E0D08" w:rsidP="004E0D08">
            <w:pPr>
              <w:jc w:val="both"/>
            </w:pPr>
            <w:r w:rsidRPr="00177E05">
              <w:t>Услуга оказана (медосмотры пройдены)</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25.12.2026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26.12.2031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both"/>
            </w:pPr>
            <w:r w:rsidRPr="00177E05">
              <w:rPr>
                <w:rFonts w:eastAsiaTheme="minorEastAsia"/>
              </w:rPr>
              <w:t>Акт об оказании услуги</w:t>
            </w:r>
          </w:p>
        </w:tc>
        <w:tc>
          <w:tcPr>
            <w:tcW w:w="1984" w:type="dxa"/>
          </w:tcPr>
          <w:p w:rsidR="004E0D08" w:rsidRPr="00177E05" w:rsidRDefault="004E0D08" w:rsidP="004E0D08">
            <w:pPr>
              <w:jc w:val="cente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.4</w:t>
            </w:r>
          </w:p>
        </w:tc>
        <w:tc>
          <w:tcPr>
            <w:tcW w:w="2052" w:type="dxa"/>
          </w:tcPr>
          <w:p w:rsidR="004E0D08" w:rsidRPr="00177E05" w:rsidRDefault="004E0D08" w:rsidP="004E0D08">
            <w:pPr>
              <w:jc w:val="both"/>
            </w:pPr>
            <w:r w:rsidRPr="00177E05">
              <w:t xml:space="preserve">Произведена оплата </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25.12.2026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25.12.2030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26.12.2031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center"/>
            </w:pPr>
            <w:r w:rsidRPr="00177E05">
              <w:t>Платежное поручение</w:t>
            </w:r>
          </w:p>
        </w:tc>
        <w:tc>
          <w:tcPr>
            <w:tcW w:w="1984" w:type="dxa"/>
          </w:tcPr>
          <w:p w:rsidR="004E0D08" w:rsidRPr="00177E05" w:rsidRDefault="004E0D08" w:rsidP="004E0D08">
            <w:pPr>
              <w:jc w:val="cente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.5</w:t>
            </w:r>
          </w:p>
        </w:tc>
        <w:tc>
          <w:tcPr>
            <w:tcW w:w="2052" w:type="dxa"/>
          </w:tcPr>
          <w:p w:rsidR="004E0D08" w:rsidRPr="00177E05" w:rsidRDefault="004E0D08" w:rsidP="004E0D08">
            <w:pPr>
              <w:jc w:val="both"/>
            </w:pPr>
            <w:r w:rsidRPr="00177E05">
              <w:t>Заключен договор на приобретение средств индивидуальной защиты</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15.08.2026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15.08.2027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15.08.2028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15.08.2029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15.08.2030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15.08.2031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F0560D">
            <w:pPr>
              <w:jc w:val="center"/>
            </w:pPr>
            <w:r w:rsidRPr="00177E05">
              <w:t>Договор</w:t>
            </w:r>
          </w:p>
        </w:tc>
        <w:tc>
          <w:tcPr>
            <w:tcW w:w="198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.6</w:t>
            </w:r>
          </w:p>
        </w:tc>
        <w:tc>
          <w:tcPr>
            <w:tcW w:w="2052" w:type="dxa"/>
          </w:tcPr>
          <w:p w:rsidR="004E0D08" w:rsidRPr="00177E05" w:rsidRDefault="004E0D08" w:rsidP="004E0D08">
            <w:pPr>
              <w:jc w:val="both"/>
            </w:pPr>
            <w:r w:rsidRPr="00177E05">
              <w:t>Произведена приемка поставленных товаров</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01.10.2026</w:t>
            </w:r>
          </w:p>
          <w:p w:rsidR="004E0D08" w:rsidRPr="00177E05" w:rsidRDefault="004E0D08" w:rsidP="004E0D08">
            <w:pPr>
              <w:jc w:val="center"/>
            </w:pPr>
            <w:r w:rsidRPr="00177E05">
              <w:t>01.10.2027</w:t>
            </w:r>
          </w:p>
          <w:p w:rsidR="004E0D08" w:rsidRPr="00177E05" w:rsidRDefault="004E0D08" w:rsidP="004E0D08">
            <w:pPr>
              <w:jc w:val="center"/>
            </w:pPr>
            <w:r w:rsidRPr="00177E05">
              <w:t>01.10.2028</w:t>
            </w:r>
          </w:p>
          <w:p w:rsidR="004E0D08" w:rsidRPr="00177E05" w:rsidRDefault="004E0D08" w:rsidP="004E0D08">
            <w:pPr>
              <w:jc w:val="center"/>
            </w:pPr>
            <w:r w:rsidRPr="00177E05">
              <w:t>01.10.2029</w:t>
            </w:r>
          </w:p>
          <w:p w:rsidR="004E0D08" w:rsidRPr="00177E05" w:rsidRDefault="004E0D08" w:rsidP="004E0D08">
            <w:pPr>
              <w:jc w:val="center"/>
            </w:pPr>
            <w:r w:rsidRPr="00177E05">
              <w:t>01.10.2030</w:t>
            </w:r>
          </w:p>
          <w:p w:rsidR="004E0D08" w:rsidRPr="00177E05" w:rsidRDefault="004E0D08" w:rsidP="004E0D08">
            <w:pPr>
              <w:jc w:val="center"/>
            </w:pPr>
            <w:r w:rsidRPr="00177E05">
              <w:t>01.10.2031</w:t>
            </w:r>
          </w:p>
          <w:p w:rsidR="004E0D08" w:rsidRPr="00177E05" w:rsidRDefault="004E0D08" w:rsidP="004E0D08">
            <w:pPr>
              <w:widowControl w:val="0"/>
              <w:autoSpaceDE w:val="0"/>
              <w:autoSpaceDN w:val="0"/>
              <w:jc w:val="center"/>
              <w:rPr>
                <w:rFonts w:eastAsiaTheme="minorEastAsia"/>
              </w:rPr>
            </w:pPr>
          </w:p>
        </w:tc>
        <w:tc>
          <w:tcPr>
            <w:tcW w:w="1626" w:type="dxa"/>
          </w:tcPr>
          <w:p w:rsidR="004E0D08" w:rsidRPr="004E0D08" w:rsidRDefault="00544E1F" w:rsidP="004E0D08">
            <w:pPr>
              <w:jc w:val="cente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Товарно-транспортная накладная</w:t>
            </w:r>
          </w:p>
        </w:tc>
        <w:tc>
          <w:tcPr>
            <w:tcW w:w="1984" w:type="dxa"/>
          </w:tcPr>
          <w:p w:rsidR="004E0D08" w:rsidRPr="00177E05" w:rsidRDefault="004E0D08" w:rsidP="004E0D08">
            <w:pPr>
              <w:widowControl w:val="0"/>
              <w:autoSpaceDE w:val="0"/>
              <w:autoSpaceDN w:val="0"/>
              <w:jc w:val="center"/>
              <w:rPr>
                <w:rFonts w:eastAsiaTheme="minorEastAsia"/>
              </w:rP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.7</w:t>
            </w:r>
          </w:p>
        </w:tc>
        <w:tc>
          <w:tcPr>
            <w:tcW w:w="2052" w:type="dxa"/>
          </w:tcPr>
          <w:p w:rsidR="004E0D08" w:rsidRPr="00177E05" w:rsidRDefault="004E0D08" w:rsidP="004E0D08">
            <w:pPr>
              <w:jc w:val="both"/>
            </w:pPr>
            <w:r w:rsidRPr="00177E05">
              <w:t>Произведена оплата</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01.11.2026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center"/>
            </w:pPr>
            <w:r w:rsidRPr="00177E05">
              <w:t>Платежное поручение</w:t>
            </w:r>
          </w:p>
        </w:tc>
        <w:tc>
          <w:tcPr>
            <w:tcW w:w="1984" w:type="dxa"/>
          </w:tcPr>
          <w:p w:rsidR="004E0D08" w:rsidRPr="00177E05" w:rsidRDefault="004E0D08" w:rsidP="004E0D08">
            <w:pPr>
              <w:jc w:val="cente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.8</w:t>
            </w:r>
          </w:p>
        </w:tc>
        <w:tc>
          <w:tcPr>
            <w:tcW w:w="2052" w:type="dxa"/>
          </w:tcPr>
          <w:p w:rsidR="004E0D08" w:rsidRPr="00177E05" w:rsidRDefault="004E0D08" w:rsidP="004E0D08">
            <w:pPr>
              <w:jc w:val="both"/>
            </w:pPr>
            <w:r w:rsidRPr="00177E05">
              <w:t>Заключен договор на проведение специальной оценки условий труда</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01.10.2026</w:t>
            </w:r>
          </w:p>
          <w:p w:rsidR="004E0D08" w:rsidRPr="00177E05" w:rsidRDefault="004E0D08" w:rsidP="004E0D08">
            <w:pPr>
              <w:jc w:val="center"/>
            </w:pPr>
            <w:r w:rsidRPr="00177E05">
              <w:t>01.10.2027</w:t>
            </w:r>
          </w:p>
          <w:p w:rsidR="004E0D08" w:rsidRPr="00177E05" w:rsidRDefault="004E0D08" w:rsidP="004E0D08">
            <w:pPr>
              <w:jc w:val="center"/>
            </w:pPr>
            <w:r w:rsidRPr="00177E05">
              <w:t>01.10.2028</w:t>
            </w:r>
          </w:p>
          <w:p w:rsidR="004E0D08" w:rsidRPr="00177E05" w:rsidRDefault="004E0D08" w:rsidP="004E0D08">
            <w:pPr>
              <w:jc w:val="center"/>
            </w:pPr>
            <w:r w:rsidRPr="00177E05">
              <w:t>01.10.2029</w:t>
            </w:r>
          </w:p>
          <w:p w:rsidR="004E0D08" w:rsidRPr="00177E05" w:rsidRDefault="004E0D08" w:rsidP="004E0D08">
            <w:pPr>
              <w:jc w:val="center"/>
            </w:pPr>
            <w:r w:rsidRPr="00177E05">
              <w:t>01.10.2030</w:t>
            </w:r>
          </w:p>
          <w:p w:rsidR="004E0D08" w:rsidRPr="00177E05" w:rsidRDefault="004E0D08" w:rsidP="004E0D08">
            <w:pPr>
              <w:jc w:val="center"/>
            </w:pPr>
            <w:r w:rsidRPr="00177E05">
              <w:t>01.10.2031</w:t>
            </w:r>
          </w:p>
          <w:p w:rsidR="004E0D08" w:rsidRPr="00177E05" w:rsidRDefault="004E0D08" w:rsidP="004E0D08">
            <w:pPr>
              <w:widowControl w:val="0"/>
              <w:autoSpaceDE w:val="0"/>
              <w:autoSpaceDN w:val="0"/>
              <w:jc w:val="center"/>
              <w:rPr>
                <w:rFonts w:eastAsiaTheme="minorEastAsia"/>
              </w:rPr>
            </w:pP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center"/>
            </w:pPr>
            <w:r w:rsidRPr="00177E05">
              <w:t>Договор</w:t>
            </w:r>
          </w:p>
        </w:tc>
        <w:tc>
          <w:tcPr>
            <w:tcW w:w="1984" w:type="dxa"/>
          </w:tcPr>
          <w:p w:rsidR="004E0D08" w:rsidRPr="00177E05" w:rsidRDefault="004E0D08" w:rsidP="004E0D08">
            <w:pPr>
              <w:jc w:val="cente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.9</w:t>
            </w:r>
          </w:p>
        </w:tc>
        <w:tc>
          <w:tcPr>
            <w:tcW w:w="2052" w:type="dxa"/>
          </w:tcPr>
          <w:p w:rsidR="004E0D08" w:rsidRPr="00177E05" w:rsidRDefault="004E0D08" w:rsidP="004E0D08">
            <w:pPr>
              <w:jc w:val="both"/>
            </w:pPr>
            <w:r w:rsidRPr="00177E05">
              <w:t>Услуга оказана</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15.10.2026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15.10.2027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15.10.2028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15.10.2029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15.10.2030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15.10.2031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both"/>
            </w:pPr>
            <w:r w:rsidRPr="00177E05">
              <w:rPr>
                <w:rFonts w:eastAsiaTheme="minorEastAsia"/>
              </w:rPr>
              <w:t>Акт об оказании услуги</w:t>
            </w:r>
          </w:p>
        </w:tc>
        <w:tc>
          <w:tcPr>
            <w:tcW w:w="1984" w:type="dxa"/>
          </w:tcPr>
          <w:p w:rsidR="004E0D08" w:rsidRPr="00177E05" w:rsidRDefault="004E0D08" w:rsidP="004E0D08">
            <w:pPr>
              <w:jc w:val="center"/>
            </w:pPr>
            <w:r w:rsidRPr="00177E05">
              <w:t>На бумажном носителе</w:t>
            </w:r>
          </w:p>
        </w:tc>
      </w:tr>
      <w:tr w:rsidR="004E0D08" w:rsidRPr="00177E05" w:rsidTr="00F0560D">
        <w:tc>
          <w:tcPr>
            <w:tcW w:w="926" w:type="dxa"/>
            <w:gridSpan w:val="3"/>
          </w:tcPr>
          <w:p w:rsidR="004E0D08" w:rsidRPr="00177E05" w:rsidRDefault="004E0D08" w:rsidP="004E0D08">
            <w:pPr>
              <w:widowControl w:val="0"/>
              <w:autoSpaceDE w:val="0"/>
              <w:autoSpaceDN w:val="0"/>
              <w:rPr>
                <w:rFonts w:eastAsiaTheme="minorEastAsia"/>
              </w:rPr>
            </w:pPr>
            <w:r>
              <w:rPr>
                <w:rFonts w:eastAsiaTheme="minorEastAsia"/>
              </w:rPr>
              <w:t>1.5</w:t>
            </w:r>
            <w:r w:rsidRPr="00177E05">
              <w:rPr>
                <w:rFonts w:eastAsiaTheme="minorEastAsia"/>
              </w:rPr>
              <w:t>.10</w:t>
            </w:r>
          </w:p>
        </w:tc>
        <w:tc>
          <w:tcPr>
            <w:tcW w:w="2052" w:type="dxa"/>
          </w:tcPr>
          <w:p w:rsidR="004E0D08" w:rsidRPr="00177E05" w:rsidRDefault="004E0D08" w:rsidP="004E0D08">
            <w:pPr>
              <w:jc w:val="both"/>
            </w:pPr>
            <w:r w:rsidRPr="00177E05">
              <w:t>Произведена оплата</w:t>
            </w:r>
          </w:p>
        </w:tc>
        <w:tc>
          <w:tcPr>
            <w:tcW w:w="1634" w:type="dxa"/>
          </w:tcPr>
          <w:p w:rsidR="004E0D08" w:rsidRPr="00177E05" w:rsidRDefault="004E0D08" w:rsidP="004E0D08">
            <w:pPr>
              <w:widowControl w:val="0"/>
              <w:autoSpaceDE w:val="0"/>
              <w:autoSpaceDN w:val="0"/>
              <w:jc w:val="center"/>
              <w:rPr>
                <w:rFonts w:eastAsiaTheme="minorEastAsia"/>
              </w:rPr>
            </w:pPr>
            <w:r w:rsidRPr="00177E05">
              <w:rPr>
                <w:rFonts w:eastAsiaTheme="minorEastAsia"/>
              </w:rPr>
              <w:t>01.11.2026</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01.11.2027</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01.11.2028</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01.11.2029</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01.11.2030</w:t>
            </w:r>
          </w:p>
          <w:p w:rsidR="004E0D08" w:rsidRPr="00177E05" w:rsidRDefault="004E0D08" w:rsidP="004E0D08">
            <w:pPr>
              <w:widowControl w:val="0"/>
              <w:autoSpaceDE w:val="0"/>
              <w:autoSpaceDN w:val="0"/>
              <w:jc w:val="center"/>
              <w:rPr>
                <w:rFonts w:eastAsiaTheme="minorEastAsia"/>
              </w:rPr>
            </w:pPr>
            <w:r w:rsidRPr="00177E05">
              <w:rPr>
                <w:rFonts w:eastAsiaTheme="minorEastAsia"/>
              </w:rPr>
              <w:t>01.11.2031</w:t>
            </w:r>
          </w:p>
        </w:tc>
        <w:tc>
          <w:tcPr>
            <w:tcW w:w="1626" w:type="dxa"/>
          </w:tcPr>
          <w:p w:rsidR="004E0D08" w:rsidRPr="004E0D08" w:rsidRDefault="00544E1F" w:rsidP="004E0D08">
            <w:pPr>
              <w:rPr>
                <w:highlight w:val="green"/>
              </w:rPr>
            </w:pPr>
            <w:r w:rsidRPr="00544E1F">
              <w:t>Управление образования, Управление по культуре, делам молодёжи, туризму и спорту</w:t>
            </w:r>
          </w:p>
        </w:tc>
        <w:tc>
          <w:tcPr>
            <w:tcW w:w="1985" w:type="dxa"/>
          </w:tcPr>
          <w:p w:rsidR="004E0D08" w:rsidRPr="00177E05" w:rsidRDefault="004E0D08" w:rsidP="004E0D08">
            <w:pPr>
              <w:jc w:val="center"/>
            </w:pPr>
            <w:r w:rsidRPr="00177E05">
              <w:t>Платежное поручение</w:t>
            </w:r>
          </w:p>
        </w:tc>
        <w:tc>
          <w:tcPr>
            <w:tcW w:w="1984" w:type="dxa"/>
          </w:tcPr>
          <w:p w:rsidR="004E0D08" w:rsidRPr="00177E05" w:rsidRDefault="004E0D08" w:rsidP="004E0D08">
            <w:pPr>
              <w:jc w:val="center"/>
            </w:pPr>
            <w:r w:rsidRPr="00177E05">
              <w:t>На бумажном носителе</w:t>
            </w:r>
          </w:p>
        </w:tc>
      </w:tr>
      <w:tr w:rsidR="00FF69C8" w:rsidRPr="00177E05" w:rsidTr="00F0560D">
        <w:tc>
          <w:tcPr>
            <w:tcW w:w="926" w:type="dxa"/>
            <w:gridSpan w:val="3"/>
          </w:tcPr>
          <w:p w:rsidR="00FF69C8" w:rsidRPr="00177E05" w:rsidRDefault="004E0D08" w:rsidP="00FF69C8">
            <w:pPr>
              <w:widowControl w:val="0"/>
              <w:autoSpaceDE w:val="0"/>
              <w:autoSpaceDN w:val="0"/>
              <w:rPr>
                <w:rFonts w:eastAsiaTheme="minorEastAsia"/>
              </w:rPr>
            </w:pPr>
            <w:r>
              <w:rPr>
                <w:rFonts w:eastAsiaTheme="minorEastAsia"/>
              </w:rPr>
              <w:t>1.6</w:t>
            </w:r>
          </w:p>
        </w:tc>
        <w:tc>
          <w:tcPr>
            <w:tcW w:w="2052" w:type="dxa"/>
          </w:tcPr>
          <w:p w:rsidR="00E1341C" w:rsidRPr="00177E05" w:rsidRDefault="00FF69C8" w:rsidP="00FF69C8">
            <w:r w:rsidRPr="00177E05">
              <w:t>Организованы и проведены конкурсы по охране труда</w:t>
            </w:r>
          </w:p>
        </w:tc>
        <w:tc>
          <w:tcPr>
            <w:tcW w:w="1634"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c>
          <w:tcPr>
            <w:tcW w:w="1626" w:type="dxa"/>
          </w:tcPr>
          <w:p w:rsidR="00FF69C8" w:rsidRPr="00177E05" w:rsidRDefault="00FF69C8" w:rsidP="00FF69C8">
            <w:pPr>
              <w:widowControl w:val="0"/>
              <w:autoSpaceDE w:val="0"/>
              <w:autoSpaceDN w:val="0"/>
              <w:rPr>
                <w:color w:val="000000" w:themeColor="text1"/>
              </w:rPr>
            </w:pPr>
            <w:r w:rsidRPr="00177E05">
              <w:rPr>
                <w:color w:val="000000" w:themeColor="text1"/>
              </w:rPr>
              <w:t>Управление экономического развития</w:t>
            </w:r>
          </w:p>
        </w:tc>
        <w:tc>
          <w:tcPr>
            <w:tcW w:w="1985"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c>
          <w:tcPr>
            <w:tcW w:w="1984"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r>
      <w:tr w:rsidR="00FF69C8" w:rsidRPr="00177E05" w:rsidTr="00F0560D">
        <w:trPr>
          <w:trHeight w:val="1448"/>
        </w:trPr>
        <w:tc>
          <w:tcPr>
            <w:tcW w:w="926" w:type="dxa"/>
            <w:gridSpan w:val="3"/>
          </w:tcPr>
          <w:p w:rsidR="00FF69C8" w:rsidRPr="00177E05" w:rsidRDefault="009A4604" w:rsidP="004E0D08">
            <w:pPr>
              <w:widowControl w:val="0"/>
              <w:autoSpaceDE w:val="0"/>
              <w:autoSpaceDN w:val="0"/>
              <w:rPr>
                <w:rFonts w:eastAsiaTheme="minorEastAsia"/>
              </w:rPr>
            </w:pPr>
            <w:r>
              <w:rPr>
                <w:rFonts w:eastAsiaTheme="minorEastAsia"/>
              </w:rPr>
              <w:t>1.</w:t>
            </w:r>
            <w:r w:rsidR="004E0D08">
              <w:rPr>
                <w:rFonts w:eastAsiaTheme="minorEastAsia"/>
              </w:rPr>
              <w:t>6</w:t>
            </w:r>
            <w:r w:rsidR="00FF69C8" w:rsidRPr="00177E05">
              <w:rPr>
                <w:rFonts w:eastAsiaTheme="minorEastAsia"/>
              </w:rPr>
              <w:t>.1</w:t>
            </w:r>
          </w:p>
        </w:tc>
        <w:tc>
          <w:tcPr>
            <w:tcW w:w="2052" w:type="dxa"/>
          </w:tcPr>
          <w:p w:rsidR="00FF69C8" w:rsidRPr="00177E05" w:rsidRDefault="00B35AE7" w:rsidP="00FF69C8">
            <w:pPr>
              <w:widowControl w:val="0"/>
              <w:autoSpaceDE w:val="0"/>
              <w:autoSpaceDN w:val="0"/>
              <w:jc w:val="both"/>
            </w:pPr>
            <w:r w:rsidRPr="00177E05">
              <w:t>Разработаны</w:t>
            </w:r>
            <w:r w:rsidR="00FF69C8" w:rsidRPr="00177E05">
              <w:t xml:space="preserve"> </w:t>
            </w:r>
            <w:r w:rsidRPr="00177E05">
              <w:t>положения по проведению конкурсов</w:t>
            </w:r>
            <w:r w:rsidR="00FF69C8" w:rsidRPr="00177E05">
              <w:t xml:space="preserve"> </w:t>
            </w:r>
          </w:p>
          <w:p w:rsidR="00E1341C" w:rsidRPr="00177E05" w:rsidRDefault="00E1341C" w:rsidP="00FF69C8">
            <w:pPr>
              <w:widowControl w:val="0"/>
              <w:autoSpaceDE w:val="0"/>
              <w:autoSpaceDN w:val="0"/>
              <w:jc w:val="both"/>
            </w:pPr>
          </w:p>
        </w:tc>
        <w:tc>
          <w:tcPr>
            <w:tcW w:w="1634" w:type="dxa"/>
          </w:tcPr>
          <w:p w:rsidR="00FF69C8" w:rsidRPr="00177E05" w:rsidRDefault="00FF69C8" w:rsidP="00566609">
            <w:pPr>
              <w:widowControl w:val="0"/>
              <w:autoSpaceDE w:val="0"/>
              <w:autoSpaceDN w:val="0"/>
              <w:jc w:val="center"/>
              <w:rPr>
                <w:rFonts w:eastAsiaTheme="minorEastAsia"/>
              </w:rPr>
            </w:pPr>
            <w:r w:rsidRPr="00177E05">
              <w:rPr>
                <w:rFonts w:eastAsiaTheme="minorEastAsia"/>
              </w:rPr>
              <w:t>10.03.2027</w:t>
            </w:r>
          </w:p>
          <w:p w:rsidR="00FF69C8" w:rsidRPr="00177E05" w:rsidRDefault="00FF69C8" w:rsidP="00566609">
            <w:pPr>
              <w:widowControl w:val="0"/>
              <w:autoSpaceDE w:val="0"/>
              <w:autoSpaceDN w:val="0"/>
              <w:jc w:val="center"/>
              <w:rPr>
                <w:rFonts w:eastAsiaTheme="minorEastAsia"/>
              </w:rPr>
            </w:pPr>
            <w:r w:rsidRPr="00177E05">
              <w:rPr>
                <w:rFonts w:eastAsiaTheme="minorEastAsia"/>
              </w:rPr>
              <w:t>10.03.2028</w:t>
            </w:r>
          </w:p>
          <w:p w:rsidR="00FF69C8" w:rsidRPr="00177E05" w:rsidRDefault="00FF69C8" w:rsidP="00566609">
            <w:pPr>
              <w:widowControl w:val="0"/>
              <w:autoSpaceDE w:val="0"/>
              <w:autoSpaceDN w:val="0"/>
              <w:jc w:val="center"/>
              <w:rPr>
                <w:rFonts w:eastAsiaTheme="minorEastAsia"/>
              </w:rPr>
            </w:pPr>
            <w:r w:rsidRPr="00177E05">
              <w:rPr>
                <w:rFonts w:eastAsiaTheme="minorEastAsia"/>
              </w:rPr>
              <w:t>10.03.2029</w:t>
            </w:r>
          </w:p>
          <w:p w:rsidR="00FF69C8" w:rsidRPr="00177E05" w:rsidRDefault="00FF69C8" w:rsidP="00566609">
            <w:pPr>
              <w:widowControl w:val="0"/>
              <w:autoSpaceDE w:val="0"/>
              <w:autoSpaceDN w:val="0"/>
              <w:jc w:val="center"/>
              <w:rPr>
                <w:rFonts w:eastAsiaTheme="minorEastAsia"/>
              </w:rPr>
            </w:pPr>
            <w:r w:rsidRPr="00177E05">
              <w:rPr>
                <w:rFonts w:eastAsiaTheme="minorEastAsia"/>
              </w:rPr>
              <w:t>10.03.2030</w:t>
            </w:r>
          </w:p>
          <w:p w:rsidR="00FF69C8" w:rsidRPr="00177E05" w:rsidRDefault="00FF69C8" w:rsidP="00566609">
            <w:pPr>
              <w:widowControl w:val="0"/>
              <w:autoSpaceDE w:val="0"/>
              <w:autoSpaceDN w:val="0"/>
              <w:jc w:val="center"/>
              <w:rPr>
                <w:rFonts w:eastAsiaTheme="minorEastAsia"/>
              </w:rPr>
            </w:pPr>
            <w:r w:rsidRPr="00177E05">
              <w:rPr>
                <w:rFonts w:eastAsiaTheme="minorEastAsia"/>
              </w:rPr>
              <w:t>10.03.2031</w:t>
            </w:r>
          </w:p>
        </w:tc>
        <w:tc>
          <w:tcPr>
            <w:tcW w:w="1626" w:type="dxa"/>
          </w:tcPr>
          <w:p w:rsidR="00FF69C8" w:rsidRPr="00177E05" w:rsidRDefault="00FF69C8" w:rsidP="00FF69C8">
            <w:pPr>
              <w:widowControl w:val="0"/>
              <w:autoSpaceDE w:val="0"/>
              <w:autoSpaceDN w:val="0"/>
              <w:rPr>
                <w:color w:val="000000" w:themeColor="text1"/>
              </w:rPr>
            </w:pPr>
            <w:r w:rsidRPr="00177E05">
              <w:rPr>
                <w:color w:val="000000" w:themeColor="text1"/>
              </w:rPr>
              <w:t>Управление экономического развития</w:t>
            </w:r>
          </w:p>
        </w:tc>
        <w:tc>
          <w:tcPr>
            <w:tcW w:w="1985" w:type="dxa"/>
          </w:tcPr>
          <w:p w:rsidR="00FF69C8" w:rsidRPr="00177E05" w:rsidRDefault="00DE4C49" w:rsidP="00FF69C8">
            <w:pPr>
              <w:widowControl w:val="0"/>
              <w:autoSpaceDE w:val="0"/>
              <w:autoSpaceDN w:val="0"/>
              <w:jc w:val="center"/>
              <w:rPr>
                <w:rFonts w:eastAsiaTheme="minorEastAsia"/>
              </w:rPr>
            </w:pPr>
            <w:r w:rsidRPr="00177E05">
              <w:rPr>
                <w:rFonts w:eastAsiaTheme="minorEastAsia"/>
              </w:rPr>
              <w:t>Положения о проведении конкурсов</w:t>
            </w:r>
          </w:p>
        </w:tc>
        <w:tc>
          <w:tcPr>
            <w:tcW w:w="1984" w:type="dxa"/>
          </w:tcPr>
          <w:p w:rsidR="00FF69C8" w:rsidRPr="00177E05" w:rsidRDefault="00FF69C8" w:rsidP="00FF69C8">
            <w:pPr>
              <w:widowControl w:val="0"/>
              <w:autoSpaceDE w:val="0"/>
              <w:autoSpaceDN w:val="0"/>
              <w:jc w:val="center"/>
              <w:rPr>
                <w:rFonts w:eastAsiaTheme="minorEastAsia"/>
              </w:rPr>
            </w:pPr>
            <w:r w:rsidRPr="00177E05">
              <w:t>На бумажном носителе</w:t>
            </w:r>
          </w:p>
        </w:tc>
      </w:tr>
      <w:tr w:rsidR="00FF69C8" w:rsidRPr="00177E05" w:rsidTr="00F0560D">
        <w:tc>
          <w:tcPr>
            <w:tcW w:w="926" w:type="dxa"/>
            <w:gridSpan w:val="3"/>
          </w:tcPr>
          <w:p w:rsidR="00FF69C8" w:rsidRPr="00177E05" w:rsidRDefault="004E0D08" w:rsidP="00FF69C8">
            <w:pPr>
              <w:widowControl w:val="0"/>
              <w:autoSpaceDE w:val="0"/>
              <w:autoSpaceDN w:val="0"/>
              <w:rPr>
                <w:rFonts w:eastAsiaTheme="minorEastAsia"/>
              </w:rPr>
            </w:pPr>
            <w:r>
              <w:rPr>
                <w:rFonts w:eastAsiaTheme="minorEastAsia"/>
              </w:rPr>
              <w:t>1.6</w:t>
            </w:r>
            <w:r w:rsidR="00FF69C8" w:rsidRPr="00177E05">
              <w:rPr>
                <w:rFonts w:eastAsiaTheme="minorEastAsia"/>
              </w:rPr>
              <w:t>.2</w:t>
            </w:r>
          </w:p>
        </w:tc>
        <w:tc>
          <w:tcPr>
            <w:tcW w:w="2052" w:type="dxa"/>
          </w:tcPr>
          <w:p w:rsidR="00FF69C8" w:rsidRPr="00177E05" w:rsidRDefault="00FF69C8" w:rsidP="00FF69C8">
            <w:pPr>
              <w:widowControl w:val="0"/>
              <w:autoSpaceDE w:val="0"/>
              <w:autoSpaceDN w:val="0"/>
              <w:jc w:val="both"/>
            </w:pPr>
            <w:r w:rsidRPr="00177E05">
              <w:t>Закупки включены в план – график закупок</w:t>
            </w:r>
            <w:r w:rsidR="00E1341C" w:rsidRPr="00177E05">
              <w:t xml:space="preserve"> </w:t>
            </w:r>
          </w:p>
          <w:p w:rsidR="00E1341C" w:rsidRPr="00177E05" w:rsidRDefault="00E1341C" w:rsidP="003C7978">
            <w:pPr>
              <w:widowControl w:val="0"/>
              <w:autoSpaceDE w:val="0"/>
              <w:autoSpaceDN w:val="0"/>
              <w:jc w:val="both"/>
              <w:rPr>
                <w:sz w:val="22"/>
                <w:szCs w:val="22"/>
              </w:rPr>
            </w:pPr>
          </w:p>
        </w:tc>
        <w:tc>
          <w:tcPr>
            <w:tcW w:w="1634" w:type="dxa"/>
          </w:tcPr>
          <w:p w:rsidR="00FF69C8" w:rsidRPr="00177E05" w:rsidRDefault="00FF69C8" w:rsidP="00566609">
            <w:pPr>
              <w:jc w:val="center"/>
            </w:pPr>
            <w:r w:rsidRPr="00177E05">
              <w:t>03.04.2027</w:t>
            </w:r>
          </w:p>
          <w:p w:rsidR="00FF69C8" w:rsidRPr="00177E05" w:rsidRDefault="00FF69C8" w:rsidP="00566609">
            <w:pPr>
              <w:jc w:val="center"/>
            </w:pPr>
            <w:r w:rsidRPr="00177E05">
              <w:t>03.04.2028</w:t>
            </w:r>
          </w:p>
          <w:p w:rsidR="00FF69C8" w:rsidRPr="00177E05" w:rsidRDefault="00FF69C8" w:rsidP="00566609">
            <w:pPr>
              <w:jc w:val="center"/>
            </w:pPr>
            <w:r w:rsidRPr="00177E05">
              <w:t>03.04.2029</w:t>
            </w:r>
          </w:p>
          <w:p w:rsidR="00FF69C8" w:rsidRPr="00177E05" w:rsidRDefault="00FF69C8" w:rsidP="00566609">
            <w:pPr>
              <w:jc w:val="center"/>
            </w:pPr>
            <w:r w:rsidRPr="00177E05">
              <w:t>03.04.2030</w:t>
            </w:r>
          </w:p>
          <w:p w:rsidR="00FF69C8" w:rsidRPr="00177E05" w:rsidRDefault="00FF69C8" w:rsidP="00566609">
            <w:pPr>
              <w:jc w:val="center"/>
            </w:pPr>
            <w:r w:rsidRPr="00177E05">
              <w:t>03.04.2031</w:t>
            </w:r>
          </w:p>
        </w:tc>
        <w:tc>
          <w:tcPr>
            <w:tcW w:w="1626" w:type="dxa"/>
          </w:tcPr>
          <w:p w:rsidR="00FF69C8" w:rsidRPr="00177E05" w:rsidRDefault="00FF69C8" w:rsidP="00FF69C8">
            <w:r w:rsidRPr="00177E05">
              <w:t>Управление экономического развития</w:t>
            </w:r>
          </w:p>
        </w:tc>
        <w:tc>
          <w:tcPr>
            <w:tcW w:w="1985"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План-график</w:t>
            </w:r>
          </w:p>
        </w:tc>
        <w:tc>
          <w:tcPr>
            <w:tcW w:w="1984" w:type="dxa"/>
          </w:tcPr>
          <w:p w:rsidR="00FF69C8" w:rsidRPr="00177E05" w:rsidRDefault="00FF69C8" w:rsidP="00FF69C8">
            <w:pPr>
              <w:widowControl w:val="0"/>
              <w:autoSpaceDE w:val="0"/>
              <w:autoSpaceDN w:val="0"/>
              <w:rPr>
                <w:rFonts w:eastAsiaTheme="minorEastAsia"/>
              </w:rPr>
            </w:pPr>
            <w:r w:rsidRPr="00177E05">
              <w:rPr>
                <w:rFonts w:eastAsiaTheme="minorEastAsia"/>
              </w:rPr>
              <w:t>ЕИС «Закупки»</w:t>
            </w:r>
          </w:p>
        </w:tc>
      </w:tr>
      <w:tr w:rsidR="00FF69C8" w:rsidRPr="00177E05" w:rsidTr="00F0560D">
        <w:tc>
          <w:tcPr>
            <w:tcW w:w="926" w:type="dxa"/>
            <w:gridSpan w:val="3"/>
          </w:tcPr>
          <w:p w:rsidR="00FF69C8" w:rsidRPr="00177E05" w:rsidRDefault="004E0D08" w:rsidP="00FF69C8">
            <w:pPr>
              <w:widowControl w:val="0"/>
              <w:autoSpaceDE w:val="0"/>
              <w:autoSpaceDN w:val="0"/>
              <w:rPr>
                <w:rFonts w:eastAsiaTheme="minorEastAsia"/>
              </w:rPr>
            </w:pPr>
            <w:r>
              <w:rPr>
                <w:rFonts w:eastAsiaTheme="minorEastAsia"/>
              </w:rPr>
              <w:t>1.6</w:t>
            </w:r>
            <w:r w:rsidR="00FF69C8" w:rsidRPr="00177E05">
              <w:rPr>
                <w:rFonts w:eastAsiaTheme="minorEastAsia"/>
              </w:rPr>
              <w:t>.3</w:t>
            </w:r>
          </w:p>
        </w:tc>
        <w:tc>
          <w:tcPr>
            <w:tcW w:w="2052" w:type="dxa"/>
          </w:tcPr>
          <w:p w:rsidR="00FF69C8" w:rsidRPr="00177E05" w:rsidRDefault="00FF69C8" w:rsidP="00DE4C49">
            <w:pPr>
              <w:widowControl w:val="0"/>
              <w:autoSpaceDE w:val="0"/>
              <w:autoSpaceDN w:val="0"/>
              <w:jc w:val="both"/>
              <w:rPr>
                <w:sz w:val="22"/>
                <w:szCs w:val="22"/>
              </w:rPr>
            </w:pPr>
            <w:r w:rsidRPr="00177E05">
              <w:t>Сведения о муниципальных контрактах внесены в реестр контрактов</w:t>
            </w:r>
          </w:p>
        </w:tc>
        <w:tc>
          <w:tcPr>
            <w:tcW w:w="1634" w:type="dxa"/>
          </w:tcPr>
          <w:p w:rsidR="00FF69C8" w:rsidRPr="00177E05" w:rsidRDefault="00FF69C8" w:rsidP="00566609">
            <w:pPr>
              <w:jc w:val="center"/>
            </w:pPr>
            <w:r w:rsidRPr="00177E05">
              <w:t>15.04.2027</w:t>
            </w:r>
          </w:p>
          <w:p w:rsidR="00FF69C8" w:rsidRPr="00177E05" w:rsidRDefault="00FF69C8" w:rsidP="00566609">
            <w:pPr>
              <w:jc w:val="center"/>
            </w:pPr>
            <w:r w:rsidRPr="00177E05">
              <w:t>15.04.2028</w:t>
            </w:r>
          </w:p>
          <w:p w:rsidR="00FF69C8" w:rsidRPr="00177E05" w:rsidRDefault="00FF69C8" w:rsidP="00566609">
            <w:pPr>
              <w:jc w:val="center"/>
            </w:pPr>
            <w:r w:rsidRPr="00177E05">
              <w:t>15.04.2029</w:t>
            </w:r>
          </w:p>
          <w:p w:rsidR="00FF69C8" w:rsidRPr="00177E05" w:rsidRDefault="00FF69C8" w:rsidP="00566609">
            <w:pPr>
              <w:jc w:val="center"/>
            </w:pPr>
            <w:r w:rsidRPr="00177E05">
              <w:t>15.04.2030</w:t>
            </w:r>
          </w:p>
          <w:p w:rsidR="00FF69C8" w:rsidRPr="00177E05" w:rsidRDefault="00FF69C8" w:rsidP="00F0560D">
            <w:pPr>
              <w:jc w:val="center"/>
            </w:pPr>
            <w:r w:rsidRPr="00177E05">
              <w:t>15.04.2031</w:t>
            </w:r>
          </w:p>
        </w:tc>
        <w:tc>
          <w:tcPr>
            <w:tcW w:w="1626" w:type="dxa"/>
          </w:tcPr>
          <w:p w:rsidR="00FF69C8" w:rsidRPr="00177E05" w:rsidRDefault="00FF69C8" w:rsidP="00FF69C8">
            <w:r w:rsidRPr="00177E05">
              <w:rPr>
                <w:color w:val="000000" w:themeColor="text1"/>
              </w:rPr>
              <w:t>Управление экономического развития</w:t>
            </w:r>
          </w:p>
        </w:tc>
        <w:tc>
          <w:tcPr>
            <w:tcW w:w="1985"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Реестр контрактов</w:t>
            </w:r>
          </w:p>
        </w:tc>
        <w:tc>
          <w:tcPr>
            <w:tcW w:w="1984" w:type="dxa"/>
          </w:tcPr>
          <w:p w:rsidR="00FF69C8" w:rsidRPr="00177E05" w:rsidRDefault="00FF69C8" w:rsidP="00FF69C8">
            <w:pPr>
              <w:widowControl w:val="0"/>
              <w:autoSpaceDE w:val="0"/>
              <w:autoSpaceDN w:val="0"/>
              <w:rPr>
                <w:rFonts w:eastAsiaTheme="minorEastAsia"/>
              </w:rPr>
            </w:pPr>
            <w:r w:rsidRPr="00177E05">
              <w:rPr>
                <w:rFonts w:eastAsiaTheme="minorEastAsia"/>
              </w:rPr>
              <w:t>ЕИС «Закупки»</w:t>
            </w:r>
          </w:p>
        </w:tc>
      </w:tr>
      <w:tr w:rsidR="00FF69C8" w:rsidRPr="00177E05" w:rsidTr="00F0560D">
        <w:tc>
          <w:tcPr>
            <w:tcW w:w="926" w:type="dxa"/>
            <w:gridSpan w:val="3"/>
          </w:tcPr>
          <w:p w:rsidR="00FF69C8" w:rsidRPr="00177E05" w:rsidRDefault="00FF69C8" w:rsidP="009A4604">
            <w:pPr>
              <w:widowControl w:val="0"/>
              <w:autoSpaceDE w:val="0"/>
              <w:autoSpaceDN w:val="0"/>
              <w:rPr>
                <w:rFonts w:eastAsiaTheme="minorEastAsia"/>
              </w:rPr>
            </w:pPr>
            <w:r w:rsidRPr="00177E05">
              <w:rPr>
                <w:rFonts w:eastAsiaTheme="minorEastAsia"/>
              </w:rPr>
              <w:t>1.</w:t>
            </w:r>
            <w:r w:rsidR="004E0D08">
              <w:rPr>
                <w:rFonts w:eastAsiaTheme="minorEastAsia"/>
              </w:rPr>
              <w:t>6</w:t>
            </w:r>
            <w:r w:rsidRPr="00177E05">
              <w:rPr>
                <w:rFonts w:eastAsiaTheme="minorEastAsia"/>
              </w:rPr>
              <w:t>.4</w:t>
            </w:r>
          </w:p>
        </w:tc>
        <w:tc>
          <w:tcPr>
            <w:tcW w:w="2052" w:type="dxa"/>
          </w:tcPr>
          <w:p w:rsidR="00FF69C8" w:rsidRPr="00177E05" w:rsidRDefault="00FF69C8" w:rsidP="00FF69C8">
            <w:pPr>
              <w:widowControl w:val="0"/>
              <w:autoSpaceDE w:val="0"/>
              <w:autoSpaceDN w:val="0"/>
              <w:jc w:val="both"/>
              <w:rPr>
                <w:sz w:val="22"/>
                <w:szCs w:val="22"/>
              </w:rPr>
            </w:pPr>
            <w:r w:rsidRPr="00177E05">
              <w:t>Произведена приемка поставленных товаров, выполненных работ, оказанных услуг</w:t>
            </w:r>
          </w:p>
        </w:tc>
        <w:tc>
          <w:tcPr>
            <w:tcW w:w="1634" w:type="dxa"/>
          </w:tcPr>
          <w:p w:rsidR="00FF69C8" w:rsidRPr="00177E05" w:rsidRDefault="00FF69C8" w:rsidP="00566609">
            <w:pPr>
              <w:jc w:val="center"/>
            </w:pPr>
            <w:r w:rsidRPr="00177E05">
              <w:t>24.04.2027</w:t>
            </w:r>
          </w:p>
          <w:p w:rsidR="00FF69C8" w:rsidRPr="00177E05" w:rsidRDefault="00FF69C8" w:rsidP="00566609">
            <w:pPr>
              <w:jc w:val="center"/>
            </w:pPr>
            <w:r w:rsidRPr="00177E05">
              <w:t>24.04.2028</w:t>
            </w:r>
          </w:p>
          <w:p w:rsidR="00FF69C8" w:rsidRPr="00177E05" w:rsidRDefault="00FF69C8" w:rsidP="00566609">
            <w:pPr>
              <w:jc w:val="center"/>
            </w:pPr>
            <w:r w:rsidRPr="00177E05">
              <w:t>24.04.2029</w:t>
            </w:r>
          </w:p>
          <w:p w:rsidR="00FF69C8" w:rsidRPr="00177E05" w:rsidRDefault="00FF69C8" w:rsidP="00566609">
            <w:pPr>
              <w:jc w:val="center"/>
            </w:pPr>
            <w:r w:rsidRPr="00177E05">
              <w:t>24.04.2030</w:t>
            </w:r>
          </w:p>
          <w:p w:rsidR="00FF69C8" w:rsidRPr="00177E05" w:rsidRDefault="00FF69C8" w:rsidP="00566609">
            <w:pPr>
              <w:jc w:val="center"/>
            </w:pPr>
            <w:r w:rsidRPr="00177E05">
              <w:t>24.04.2031</w:t>
            </w:r>
          </w:p>
        </w:tc>
        <w:tc>
          <w:tcPr>
            <w:tcW w:w="1626" w:type="dxa"/>
          </w:tcPr>
          <w:p w:rsidR="00FF69C8" w:rsidRPr="00177E05" w:rsidRDefault="00FF69C8" w:rsidP="00FF69C8">
            <w:r w:rsidRPr="00177E05">
              <w:t>Отдел учета и исполнения смет</w:t>
            </w:r>
          </w:p>
        </w:tc>
        <w:tc>
          <w:tcPr>
            <w:tcW w:w="1985" w:type="dxa"/>
          </w:tcPr>
          <w:p w:rsidR="00FF69C8" w:rsidRPr="00177E05" w:rsidRDefault="00100CFE" w:rsidP="00FF69C8">
            <w:pPr>
              <w:widowControl w:val="0"/>
              <w:autoSpaceDE w:val="0"/>
              <w:autoSpaceDN w:val="0"/>
              <w:jc w:val="center"/>
              <w:rPr>
                <w:rFonts w:eastAsiaTheme="minorEastAsia"/>
              </w:rPr>
            </w:pPr>
            <w:r w:rsidRPr="00177E05">
              <w:rPr>
                <w:rFonts w:eastAsiaTheme="minorEastAsia"/>
              </w:rPr>
              <w:t>Товарно-транспортная накладная</w:t>
            </w:r>
          </w:p>
        </w:tc>
        <w:tc>
          <w:tcPr>
            <w:tcW w:w="1984" w:type="dxa"/>
          </w:tcPr>
          <w:p w:rsidR="00FF69C8" w:rsidRPr="00177E05" w:rsidRDefault="00FF69C8" w:rsidP="00FF69C8">
            <w:pPr>
              <w:widowControl w:val="0"/>
              <w:autoSpaceDE w:val="0"/>
              <w:autoSpaceDN w:val="0"/>
              <w:rPr>
                <w:rFonts w:eastAsiaTheme="minorEastAsia"/>
              </w:rPr>
            </w:pPr>
            <w:r w:rsidRPr="00177E05">
              <w:rPr>
                <w:rFonts w:eastAsiaTheme="minorEastAsia"/>
              </w:rPr>
              <w:t>На бумажном носителе</w:t>
            </w:r>
          </w:p>
        </w:tc>
      </w:tr>
      <w:tr w:rsidR="00FF69C8" w:rsidRPr="00177E05" w:rsidTr="00F0560D">
        <w:tc>
          <w:tcPr>
            <w:tcW w:w="926" w:type="dxa"/>
            <w:gridSpan w:val="3"/>
          </w:tcPr>
          <w:p w:rsidR="00FF69C8" w:rsidRPr="00177E05" w:rsidRDefault="00FF69C8" w:rsidP="009A4604">
            <w:pPr>
              <w:widowControl w:val="0"/>
              <w:autoSpaceDE w:val="0"/>
              <w:autoSpaceDN w:val="0"/>
              <w:rPr>
                <w:rFonts w:eastAsiaTheme="minorEastAsia"/>
              </w:rPr>
            </w:pPr>
            <w:r w:rsidRPr="00177E05">
              <w:rPr>
                <w:rFonts w:eastAsiaTheme="minorEastAsia"/>
              </w:rPr>
              <w:t>1.</w:t>
            </w:r>
            <w:r w:rsidR="004E0D08">
              <w:rPr>
                <w:rFonts w:eastAsiaTheme="minorEastAsia"/>
              </w:rPr>
              <w:t>6</w:t>
            </w:r>
            <w:r w:rsidRPr="00177E05">
              <w:rPr>
                <w:rFonts w:eastAsiaTheme="minorEastAsia"/>
              </w:rPr>
              <w:t>.5</w:t>
            </w:r>
          </w:p>
        </w:tc>
        <w:tc>
          <w:tcPr>
            <w:tcW w:w="2052" w:type="dxa"/>
          </w:tcPr>
          <w:p w:rsidR="00FF69C8" w:rsidRPr="00177E05" w:rsidRDefault="00FF69C8" w:rsidP="00FF69C8">
            <w:pPr>
              <w:widowControl w:val="0"/>
              <w:autoSpaceDE w:val="0"/>
              <w:autoSpaceDN w:val="0"/>
              <w:jc w:val="both"/>
              <w:rPr>
                <w:sz w:val="22"/>
                <w:szCs w:val="22"/>
              </w:rPr>
            </w:pPr>
            <w:r w:rsidRPr="00177E05">
              <w:t>Произведена оплата товаров, выполненных работ, оказанных услуг по муниципальному контракту</w:t>
            </w:r>
          </w:p>
        </w:tc>
        <w:tc>
          <w:tcPr>
            <w:tcW w:w="1634" w:type="dxa"/>
          </w:tcPr>
          <w:p w:rsidR="00FF69C8" w:rsidRPr="00177E05" w:rsidRDefault="00FF69C8" w:rsidP="00566609">
            <w:pPr>
              <w:widowControl w:val="0"/>
              <w:autoSpaceDE w:val="0"/>
              <w:autoSpaceDN w:val="0"/>
              <w:jc w:val="center"/>
              <w:rPr>
                <w:rFonts w:eastAsiaTheme="minorEastAsia"/>
              </w:rPr>
            </w:pPr>
            <w:r w:rsidRPr="00177E05">
              <w:rPr>
                <w:rFonts w:eastAsiaTheme="minorEastAsia"/>
              </w:rPr>
              <w:t>12.05.2027</w:t>
            </w:r>
          </w:p>
          <w:p w:rsidR="00FF69C8" w:rsidRPr="00177E05" w:rsidRDefault="00FF69C8" w:rsidP="00566609">
            <w:pPr>
              <w:widowControl w:val="0"/>
              <w:autoSpaceDE w:val="0"/>
              <w:autoSpaceDN w:val="0"/>
              <w:jc w:val="center"/>
              <w:rPr>
                <w:rFonts w:eastAsiaTheme="minorEastAsia"/>
              </w:rPr>
            </w:pPr>
            <w:r w:rsidRPr="00177E05">
              <w:rPr>
                <w:rFonts w:eastAsiaTheme="minorEastAsia"/>
              </w:rPr>
              <w:t>12.05.2028</w:t>
            </w:r>
          </w:p>
          <w:p w:rsidR="00FF69C8" w:rsidRPr="00177E05" w:rsidRDefault="00FF69C8" w:rsidP="00566609">
            <w:pPr>
              <w:widowControl w:val="0"/>
              <w:autoSpaceDE w:val="0"/>
              <w:autoSpaceDN w:val="0"/>
              <w:jc w:val="center"/>
              <w:rPr>
                <w:rFonts w:eastAsiaTheme="minorEastAsia"/>
              </w:rPr>
            </w:pPr>
            <w:r w:rsidRPr="00177E05">
              <w:rPr>
                <w:rFonts w:eastAsiaTheme="minorEastAsia"/>
              </w:rPr>
              <w:t>12.05.2029</w:t>
            </w:r>
          </w:p>
          <w:p w:rsidR="00FF69C8" w:rsidRPr="00177E05" w:rsidRDefault="00FF69C8" w:rsidP="00566609">
            <w:pPr>
              <w:widowControl w:val="0"/>
              <w:autoSpaceDE w:val="0"/>
              <w:autoSpaceDN w:val="0"/>
              <w:jc w:val="center"/>
              <w:rPr>
                <w:rFonts w:eastAsiaTheme="minorEastAsia"/>
              </w:rPr>
            </w:pPr>
            <w:r w:rsidRPr="00177E05">
              <w:rPr>
                <w:rFonts w:eastAsiaTheme="minorEastAsia"/>
              </w:rPr>
              <w:t>12.05.2030</w:t>
            </w:r>
          </w:p>
          <w:p w:rsidR="00FF69C8" w:rsidRPr="00177E05" w:rsidRDefault="00FF69C8" w:rsidP="00566609">
            <w:pPr>
              <w:widowControl w:val="0"/>
              <w:autoSpaceDE w:val="0"/>
              <w:autoSpaceDN w:val="0"/>
              <w:jc w:val="center"/>
              <w:rPr>
                <w:rFonts w:eastAsiaTheme="minorEastAsia"/>
              </w:rPr>
            </w:pPr>
            <w:r w:rsidRPr="00177E05">
              <w:rPr>
                <w:rFonts w:eastAsiaTheme="minorEastAsia"/>
              </w:rPr>
              <w:t>12.05.2031</w:t>
            </w:r>
          </w:p>
        </w:tc>
        <w:tc>
          <w:tcPr>
            <w:tcW w:w="1626" w:type="dxa"/>
          </w:tcPr>
          <w:p w:rsidR="00FF69C8" w:rsidRPr="00177E05" w:rsidRDefault="00FF69C8" w:rsidP="00FF69C8">
            <w:pPr>
              <w:widowControl w:val="0"/>
              <w:autoSpaceDE w:val="0"/>
              <w:autoSpaceDN w:val="0"/>
            </w:pPr>
            <w:r w:rsidRPr="00177E05">
              <w:t>Отдел учета и исполнения смет</w:t>
            </w:r>
          </w:p>
        </w:tc>
        <w:tc>
          <w:tcPr>
            <w:tcW w:w="1985"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Платежное поручение</w:t>
            </w:r>
          </w:p>
        </w:tc>
        <w:tc>
          <w:tcPr>
            <w:tcW w:w="1984" w:type="dxa"/>
          </w:tcPr>
          <w:p w:rsidR="00FF69C8" w:rsidRPr="00177E05" w:rsidRDefault="00100CFE" w:rsidP="00FF69C8">
            <w:pPr>
              <w:widowControl w:val="0"/>
              <w:autoSpaceDE w:val="0"/>
              <w:autoSpaceDN w:val="0"/>
              <w:rPr>
                <w:rFonts w:eastAsiaTheme="minorEastAsia"/>
              </w:rPr>
            </w:pPr>
            <w:r w:rsidRPr="00177E05">
              <w:rPr>
                <w:rFonts w:eastAsiaTheme="minorEastAsia"/>
              </w:rPr>
              <w:t>На бумажном носителе</w:t>
            </w:r>
          </w:p>
        </w:tc>
      </w:tr>
      <w:tr w:rsidR="00FF69C8" w:rsidRPr="00177E05" w:rsidTr="00F0560D">
        <w:tc>
          <w:tcPr>
            <w:tcW w:w="926" w:type="dxa"/>
            <w:gridSpan w:val="3"/>
          </w:tcPr>
          <w:p w:rsidR="00FF69C8" w:rsidRPr="00177E05" w:rsidRDefault="004E0D08" w:rsidP="00FF69C8">
            <w:pPr>
              <w:widowControl w:val="0"/>
              <w:autoSpaceDE w:val="0"/>
              <w:autoSpaceDN w:val="0"/>
              <w:rPr>
                <w:rFonts w:eastAsiaTheme="minorEastAsia"/>
              </w:rPr>
            </w:pPr>
            <w:r>
              <w:rPr>
                <w:rFonts w:eastAsiaTheme="minorEastAsia"/>
              </w:rPr>
              <w:t>1.6</w:t>
            </w:r>
            <w:r w:rsidR="00FF69C8" w:rsidRPr="00177E05">
              <w:rPr>
                <w:rFonts w:eastAsiaTheme="minorEastAsia"/>
              </w:rPr>
              <w:t>.6</w:t>
            </w:r>
          </w:p>
        </w:tc>
        <w:tc>
          <w:tcPr>
            <w:tcW w:w="2052" w:type="dxa"/>
          </w:tcPr>
          <w:p w:rsidR="00FF69C8" w:rsidRPr="00177E05" w:rsidRDefault="00FF69C8" w:rsidP="003C7978">
            <w:r w:rsidRPr="00177E05">
              <w:t>Проведен</w:t>
            </w:r>
            <w:r w:rsidR="00100CFE" w:rsidRPr="00177E05">
              <w:t>ы</w:t>
            </w:r>
            <w:r w:rsidRPr="00177E05">
              <w:t xml:space="preserve"> конкурс</w:t>
            </w:r>
            <w:r w:rsidR="00100CFE" w:rsidRPr="00177E05">
              <w:t>ы</w:t>
            </w:r>
            <w:r w:rsidR="00147AA7" w:rsidRPr="00177E05">
              <w:t xml:space="preserve"> </w:t>
            </w:r>
            <w:r w:rsidR="003C7978" w:rsidRPr="00177E05">
              <w:t>по охране труда</w:t>
            </w:r>
            <w:r w:rsidR="009B2E19" w:rsidRPr="00177E05">
              <w:t>,</w:t>
            </w:r>
            <w:r w:rsidRPr="00177E05">
              <w:t xml:space="preserve"> награждены победители  </w:t>
            </w:r>
          </w:p>
        </w:tc>
        <w:tc>
          <w:tcPr>
            <w:tcW w:w="1634" w:type="dxa"/>
          </w:tcPr>
          <w:p w:rsidR="00FF69C8" w:rsidRPr="00177E05" w:rsidRDefault="00FF69C8" w:rsidP="00566609">
            <w:pPr>
              <w:widowControl w:val="0"/>
              <w:autoSpaceDE w:val="0"/>
              <w:autoSpaceDN w:val="0"/>
              <w:jc w:val="center"/>
              <w:rPr>
                <w:rFonts w:eastAsiaTheme="minorEastAsia"/>
              </w:rPr>
            </w:pPr>
            <w:r w:rsidRPr="00177E05">
              <w:rPr>
                <w:rFonts w:eastAsiaTheme="minorEastAsia"/>
              </w:rPr>
              <w:t>28.04.2027</w:t>
            </w:r>
          </w:p>
          <w:p w:rsidR="00FF69C8" w:rsidRPr="00177E05" w:rsidRDefault="00FF69C8" w:rsidP="00566609">
            <w:pPr>
              <w:widowControl w:val="0"/>
              <w:autoSpaceDE w:val="0"/>
              <w:autoSpaceDN w:val="0"/>
              <w:jc w:val="center"/>
              <w:rPr>
                <w:rFonts w:eastAsiaTheme="minorEastAsia"/>
              </w:rPr>
            </w:pPr>
            <w:r w:rsidRPr="00177E05">
              <w:rPr>
                <w:rFonts w:eastAsiaTheme="minorEastAsia"/>
              </w:rPr>
              <w:t>28.04.2028</w:t>
            </w:r>
          </w:p>
          <w:p w:rsidR="00FF69C8" w:rsidRPr="00177E05" w:rsidRDefault="00FF69C8" w:rsidP="00566609">
            <w:pPr>
              <w:widowControl w:val="0"/>
              <w:autoSpaceDE w:val="0"/>
              <w:autoSpaceDN w:val="0"/>
              <w:jc w:val="center"/>
              <w:rPr>
                <w:rFonts w:eastAsiaTheme="minorEastAsia"/>
              </w:rPr>
            </w:pPr>
            <w:r w:rsidRPr="00177E05">
              <w:rPr>
                <w:rFonts w:eastAsiaTheme="minorEastAsia"/>
              </w:rPr>
              <w:t>28.04.2029</w:t>
            </w:r>
          </w:p>
          <w:p w:rsidR="00FF69C8" w:rsidRPr="00177E05" w:rsidRDefault="00FF69C8" w:rsidP="00566609">
            <w:pPr>
              <w:widowControl w:val="0"/>
              <w:autoSpaceDE w:val="0"/>
              <w:autoSpaceDN w:val="0"/>
              <w:jc w:val="center"/>
              <w:rPr>
                <w:rFonts w:eastAsiaTheme="minorEastAsia"/>
              </w:rPr>
            </w:pPr>
            <w:r w:rsidRPr="00177E05">
              <w:rPr>
                <w:rFonts w:eastAsiaTheme="minorEastAsia"/>
              </w:rPr>
              <w:t>28.04.2030</w:t>
            </w:r>
          </w:p>
          <w:p w:rsidR="00FF69C8" w:rsidRPr="00177E05" w:rsidRDefault="00FF69C8" w:rsidP="00566609">
            <w:pPr>
              <w:widowControl w:val="0"/>
              <w:autoSpaceDE w:val="0"/>
              <w:autoSpaceDN w:val="0"/>
              <w:jc w:val="center"/>
              <w:rPr>
                <w:rFonts w:eastAsiaTheme="minorEastAsia"/>
              </w:rPr>
            </w:pPr>
            <w:r w:rsidRPr="00177E05">
              <w:rPr>
                <w:rFonts w:eastAsiaTheme="minorEastAsia"/>
              </w:rPr>
              <w:t>28.04.2031</w:t>
            </w:r>
          </w:p>
        </w:tc>
        <w:tc>
          <w:tcPr>
            <w:tcW w:w="1626" w:type="dxa"/>
          </w:tcPr>
          <w:p w:rsidR="00FF69C8" w:rsidRPr="00177E05" w:rsidRDefault="00FF69C8" w:rsidP="00FF69C8">
            <w:pPr>
              <w:widowControl w:val="0"/>
              <w:autoSpaceDE w:val="0"/>
              <w:autoSpaceDN w:val="0"/>
              <w:rPr>
                <w:color w:val="000000" w:themeColor="text1"/>
              </w:rPr>
            </w:pPr>
            <w:r w:rsidRPr="00177E05">
              <w:rPr>
                <w:color w:val="000000" w:themeColor="text1"/>
              </w:rPr>
              <w:t>Управление экономического развития</w:t>
            </w:r>
          </w:p>
        </w:tc>
        <w:tc>
          <w:tcPr>
            <w:tcW w:w="1985" w:type="dxa"/>
          </w:tcPr>
          <w:p w:rsidR="00FF69C8" w:rsidRPr="00177E05" w:rsidRDefault="00FF69C8" w:rsidP="00147AA7">
            <w:pPr>
              <w:widowControl w:val="0"/>
              <w:autoSpaceDE w:val="0"/>
              <w:autoSpaceDN w:val="0"/>
              <w:jc w:val="center"/>
              <w:rPr>
                <w:rFonts w:eastAsiaTheme="minorEastAsia"/>
              </w:rPr>
            </w:pPr>
            <w:r w:rsidRPr="00177E05">
              <w:rPr>
                <w:rFonts w:eastAsiaTheme="minorEastAsia"/>
              </w:rPr>
              <w:t>Ведомость</w:t>
            </w:r>
            <w:r w:rsidR="00100CFE" w:rsidRPr="00177E05">
              <w:rPr>
                <w:rFonts w:eastAsiaTheme="minorEastAsia"/>
              </w:rPr>
              <w:t xml:space="preserve"> </w:t>
            </w:r>
            <w:r w:rsidR="00147AA7" w:rsidRPr="00177E05">
              <w:rPr>
                <w:rFonts w:eastAsiaTheme="minorEastAsia"/>
              </w:rPr>
              <w:t>подарочных сертификатов</w:t>
            </w:r>
          </w:p>
        </w:tc>
        <w:tc>
          <w:tcPr>
            <w:tcW w:w="1984"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На бумажном носителе</w:t>
            </w:r>
          </w:p>
        </w:tc>
      </w:tr>
      <w:tr w:rsidR="009A4604" w:rsidRPr="00177E05" w:rsidTr="00F0560D">
        <w:tc>
          <w:tcPr>
            <w:tcW w:w="926" w:type="dxa"/>
            <w:gridSpan w:val="3"/>
          </w:tcPr>
          <w:p w:rsidR="009A4604" w:rsidRPr="009A4604" w:rsidRDefault="004E0D08" w:rsidP="009A4604">
            <w:pPr>
              <w:widowControl w:val="0"/>
              <w:autoSpaceDE w:val="0"/>
              <w:autoSpaceDN w:val="0"/>
              <w:rPr>
                <w:rFonts w:eastAsiaTheme="minorEastAsia"/>
              </w:rPr>
            </w:pPr>
            <w:r>
              <w:rPr>
                <w:rFonts w:eastAsiaTheme="minorEastAsia"/>
              </w:rPr>
              <w:t>1.7</w:t>
            </w:r>
          </w:p>
        </w:tc>
        <w:tc>
          <w:tcPr>
            <w:tcW w:w="2052" w:type="dxa"/>
          </w:tcPr>
          <w:p w:rsidR="009A4604" w:rsidRPr="009A4604" w:rsidRDefault="009A4604" w:rsidP="009A4604">
            <w:pPr>
              <w:rPr>
                <w:color w:val="000000"/>
              </w:rPr>
            </w:pPr>
            <w:r w:rsidRPr="009A4604">
              <w:rPr>
                <w:color w:val="000000"/>
              </w:rPr>
              <w:t>Осуществлена популяризация вопросов в сфере охраны труда</w:t>
            </w:r>
          </w:p>
        </w:tc>
        <w:tc>
          <w:tcPr>
            <w:tcW w:w="1634" w:type="dxa"/>
          </w:tcPr>
          <w:p w:rsidR="009A4604" w:rsidRPr="009A4604" w:rsidRDefault="009A4604" w:rsidP="009A4604">
            <w:pPr>
              <w:widowControl w:val="0"/>
              <w:autoSpaceDE w:val="0"/>
              <w:autoSpaceDN w:val="0"/>
              <w:jc w:val="center"/>
              <w:rPr>
                <w:rFonts w:eastAsiaTheme="minorEastAsia"/>
              </w:rPr>
            </w:pPr>
            <w:r w:rsidRPr="009A4604">
              <w:rPr>
                <w:rFonts w:eastAsiaTheme="minorEastAsia"/>
              </w:rPr>
              <w:t>Х</w:t>
            </w:r>
          </w:p>
        </w:tc>
        <w:tc>
          <w:tcPr>
            <w:tcW w:w="1626" w:type="dxa"/>
          </w:tcPr>
          <w:p w:rsidR="009A4604" w:rsidRPr="009A4604" w:rsidRDefault="009A4604" w:rsidP="009A4604">
            <w:pPr>
              <w:widowControl w:val="0"/>
              <w:autoSpaceDE w:val="0"/>
              <w:autoSpaceDN w:val="0"/>
              <w:rPr>
                <w:color w:val="000000" w:themeColor="text1"/>
              </w:rPr>
            </w:pPr>
            <w:r w:rsidRPr="009A4604">
              <w:rPr>
                <w:color w:val="000000" w:themeColor="text1"/>
              </w:rPr>
              <w:t>Управление экономического развития</w:t>
            </w:r>
          </w:p>
        </w:tc>
        <w:tc>
          <w:tcPr>
            <w:tcW w:w="1985" w:type="dxa"/>
          </w:tcPr>
          <w:p w:rsidR="009A4604" w:rsidRPr="009A4604" w:rsidRDefault="009A4604" w:rsidP="009A4604">
            <w:pPr>
              <w:widowControl w:val="0"/>
              <w:autoSpaceDE w:val="0"/>
              <w:autoSpaceDN w:val="0"/>
              <w:jc w:val="center"/>
              <w:rPr>
                <w:rFonts w:eastAsiaTheme="minorEastAsia"/>
              </w:rPr>
            </w:pPr>
            <w:r w:rsidRPr="009A4604">
              <w:rPr>
                <w:rFonts w:eastAsiaTheme="minorEastAsia"/>
              </w:rPr>
              <w:t>Х</w:t>
            </w:r>
          </w:p>
        </w:tc>
        <w:tc>
          <w:tcPr>
            <w:tcW w:w="1984" w:type="dxa"/>
          </w:tcPr>
          <w:p w:rsidR="009A4604" w:rsidRPr="009A4604" w:rsidRDefault="009A4604" w:rsidP="009A4604">
            <w:pPr>
              <w:widowControl w:val="0"/>
              <w:autoSpaceDE w:val="0"/>
              <w:autoSpaceDN w:val="0"/>
              <w:jc w:val="center"/>
              <w:rPr>
                <w:rFonts w:eastAsiaTheme="minorEastAsia"/>
              </w:rPr>
            </w:pPr>
            <w:r w:rsidRPr="009A4604">
              <w:rPr>
                <w:rFonts w:eastAsiaTheme="minorEastAsia"/>
              </w:rPr>
              <w:t>Х</w:t>
            </w:r>
          </w:p>
        </w:tc>
      </w:tr>
      <w:tr w:rsidR="00FF69C8" w:rsidRPr="00177E05" w:rsidTr="00F0560D">
        <w:tc>
          <w:tcPr>
            <w:tcW w:w="926" w:type="dxa"/>
            <w:gridSpan w:val="3"/>
          </w:tcPr>
          <w:p w:rsidR="00FF69C8" w:rsidRPr="00177E05" w:rsidRDefault="004E0D08" w:rsidP="00FF69C8">
            <w:pPr>
              <w:widowControl w:val="0"/>
              <w:autoSpaceDE w:val="0"/>
              <w:autoSpaceDN w:val="0"/>
              <w:rPr>
                <w:rFonts w:eastAsiaTheme="minorEastAsia"/>
              </w:rPr>
            </w:pPr>
            <w:r>
              <w:rPr>
                <w:rFonts w:eastAsiaTheme="minorEastAsia"/>
              </w:rPr>
              <w:t>1.8</w:t>
            </w:r>
          </w:p>
        </w:tc>
        <w:tc>
          <w:tcPr>
            <w:tcW w:w="2052" w:type="dxa"/>
          </w:tcPr>
          <w:p w:rsidR="00FF69C8" w:rsidRPr="00177E05" w:rsidRDefault="00FF69C8" w:rsidP="00FF69C8">
            <w:pPr>
              <w:rPr>
                <w:color w:val="000000"/>
              </w:rPr>
            </w:pPr>
            <w:r w:rsidRPr="00177E05">
              <w:t>Осуществлены проверки в рамках ведомственного контроля за соблюдением трудового законодательства</w:t>
            </w:r>
          </w:p>
        </w:tc>
        <w:tc>
          <w:tcPr>
            <w:tcW w:w="1634"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c>
          <w:tcPr>
            <w:tcW w:w="1626" w:type="dxa"/>
          </w:tcPr>
          <w:p w:rsidR="00FF69C8" w:rsidRPr="00177E05" w:rsidRDefault="00FF69C8" w:rsidP="00FF69C8">
            <w:pPr>
              <w:widowControl w:val="0"/>
              <w:autoSpaceDE w:val="0"/>
              <w:autoSpaceDN w:val="0"/>
              <w:rPr>
                <w:color w:val="000000" w:themeColor="text1"/>
              </w:rPr>
            </w:pPr>
            <w:r w:rsidRPr="00177E05">
              <w:rPr>
                <w:color w:val="000000" w:themeColor="text1"/>
              </w:rPr>
              <w:t>Управление экономического развития</w:t>
            </w:r>
          </w:p>
        </w:tc>
        <w:tc>
          <w:tcPr>
            <w:tcW w:w="1985"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c>
          <w:tcPr>
            <w:tcW w:w="1984" w:type="dxa"/>
          </w:tcPr>
          <w:p w:rsidR="00FF69C8" w:rsidRPr="00177E05" w:rsidRDefault="00FF69C8" w:rsidP="00FF69C8">
            <w:pPr>
              <w:widowControl w:val="0"/>
              <w:autoSpaceDE w:val="0"/>
              <w:autoSpaceDN w:val="0"/>
              <w:jc w:val="center"/>
              <w:rPr>
                <w:rFonts w:eastAsiaTheme="minorEastAsia"/>
              </w:rPr>
            </w:pPr>
            <w:r w:rsidRPr="00177E05">
              <w:rPr>
                <w:rFonts w:eastAsiaTheme="minorEastAsia"/>
              </w:rPr>
              <w:t>Х</w:t>
            </w:r>
          </w:p>
        </w:tc>
      </w:tr>
      <w:tr w:rsidR="00037977" w:rsidRPr="00F56327" w:rsidTr="00F05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847" w:type="dxa"/>
          <w:trHeight w:val="1186"/>
        </w:trPr>
        <w:tc>
          <w:tcPr>
            <w:tcW w:w="9355" w:type="dxa"/>
            <w:gridSpan w:val="6"/>
            <w:tcBorders>
              <w:top w:val="nil"/>
              <w:left w:val="nil"/>
              <w:bottom w:val="nil"/>
              <w:right w:val="nil"/>
            </w:tcBorders>
          </w:tcPr>
          <w:p w:rsidR="00037977" w:rsidRPr="00F56327" w:rsidRDefault="00037977" w:rsidP="005C0AD8">
            <w:pPr>
              <w:widowControl w:val="0"/>
              <w:autoSpaceDE w:val="0"/>
              <w:autoSpaceDN w:val="0"/>
              <w:jc w:val="center"/>
              <w:rPr>
                <w:rFonts w:eastAsiaTheme="minorEastAsia"/>
              </w:rPr>
            </w:pPr>
            <w:r w:rsidRPr="00F56327">
              <w:rPr>
                <w:rFonts w:eastAsiaTheme="minorEastAsia"/>
              </w:rPr>
              <w:t>ПАСПОРТ</w:t>
            </w:r>
          </w:p>
          <w:p w:rsidR="00037977" w:rsidRPr="00F56327" w:rsidRDefault="00037977" w:rsidP="005C0AD8">
            <w:pPr>
              <w:widowControl w:val="0"/>
              <w:autoSpaceDE w:val="0"/>
              <w:autoSpaceDN w:val="0"/>
              <w:jc w:val="center"/>
              <w:rPr>
                <w:rFonts w:eastAsiaTheme="minorEastAsia"/>
              </w:rPr>
            </w:pPr>
            <w:r w:rsidRPr="00F56327">
              <w:rPr>
                <w:rFonts w:eastAsiaTheme="minorEastAsia"/>
              </w:rPr>
              <w:t>КОМПЛЕКСА ПРОЦЕССНЫХ МЕРОПРИЯТИЙ</w:t>
            </w:r>
          </w:p>
          <w:p w:rsidR="00EE4F7B" w:rsidRPr="00F56327" w:rsidRDefault="00037977" w:rsidP="00037977">
            <w:pPr>
              <w:widowControl w:val="0"/>
              <w:autoSpaceDE w:val="0"/>
              <w:autoSpaceDN w:val="0"/>
              <w:jc w:val="center"/>
            </w:pPr>
            <w:r w:rsidRPr="00F56327">
              <w:t xml:space="preserve"> </w:t>
            </w:r>
          </w:p>
          <w:p w:rsidR="00037977" w:rsidRPr="00F56327" w:rsidRDefault="00037977" w:rsidP="00037977">
            <w:pPr>
              <w:widowControl w:val="0"/>
              <w:autoSpaceDE w:val="0"/>
              <w:autoSpaceDN w:val="0"/>
              <w:jc w:val="center"/>
              <w:rPr>
                <w:rFonts w:eastAsiaTheme="minorEastAsia"/>
              </w:rPr>
            </w:pPr>
            <w:r w:rsidRPr="00F56327">
              <w:rPr>
                <w:rFonts w:eastAsiaTheme="minorEastAsia"/>
              </w:rPr>
              <w:t xml:space="preserve"> "Содействие занятости населения" </w:t>
            </w:r>
          </w:p>
          <w:p w:rsidR="00EE4F7B" w:rsidRPr="00F56327" w:rsidRDefault="00EE4F7B" w:rsidP="00037977">
            <w:pPr>
              <w:widowControl w:val="0"/>
              <w:autoSpaceDE w:val="0"/>
              <w:autoSpaceDN w:val="0"/>
              <w:jc w:val="center"/>
              <w:rPr>
                <w:rFonts w:eastAsiaTheme="minorEastAsia"/>
              </w:rPr>
            </w:pPr>
          </w:p>
        </w:tc>
      </w:tr>
    </w:tbl>
    <w:p w:rsidR="00037977" w:rsidRPr="00F56327" w:rsidRDefault="00037977" w:rsidP="00037977">
      <w:pPr>
        <w:widowControl w:val="0"/>
        <w:autoSpaceDE w:val="0"/>
        <w:autoSpaceDN w:val="0"/>
        <w:jc w:val="center"/>
        <w:outlineLvl w:val="2"/>
        <w:rPr>
          <w:rFonts w:eastAsiaTheme="minorEastAsia"/>
        </w:rPr>
      </w:pPr>
      <w:r w:rsidRPr="00F56327">
        <w:rPr>
          <w:rFonts w:eastAsiaTheme="minorEastAsia"/>
        </w:rPr>
        <w:t>Таблица 1. Общие положения</w:t>
      </w:r>
    </w:p>
    <w:p w:rsidR="00037977" w:rsidRPr="00F56327" w:rsidRDefault="00037977" w:rsidP="00037977">
      <w:pPr>
        <w:widowControl w:val="0"/>
        <w:autoSpaceDE w:val="0"/>
        <w:autoSpaceDN w:val="0"/>
        <w:jc w:val="both"/>
        <w:rPr>
          <w:rFonts w:eastAsiaTheme="minorEastAsia"/>
        </w:rPr>
      </w:pPr>
    </w:p>
    <w:tbl>
      <w:tblPr>
        <w:tblW w:w="104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1"/>
        <w:gridCol w:w="5595"/>
      </w:tblGrid>
      <w:tr w:rsidR="00037977" w:rsidRPr="00F56327" w:rsidTr="00EE4F7B">
        <w:tc>
          <w:tcPr>
            <w:tcW w:w="4821" w:type="dxa"/>
          </w:tcPr>
          <w:p w:rsidR="00037977" w:rsidRPr="00F56327" w:rsidRDefault="00037977" w:rsidP="005C0AD8">
            <w:pPr>
              <w:widowControl w:val="0"/>
              <w:autoSpaceDE w:val="0"/>
              <w:autoSpaceDN w:val="0"/>
              <w:jc w:val="both"/>
              <w:rPr>
                <w:rFonts w:eastAsiaTheme="minorEastAsia"/>
              </w:rPr>
            </w:pPr>
            <w:r w:rsidRPr="00F56327">
              <w:rPr>
                <w:rFonts w:eastAsiaTheme="minorEastAsia"/>
              </w:rPr>
              <w:t>Ответственный исполнитель комплекса процессных мероприятий</w:t>
            </w:r>
          </w:p>
        </w:tc>
        <w:tc>
          <w:tcPr>
            <w:tcW w:w="5595" w:type="dxa"/>
          </w:tcPr>
          <w:p w:rsidR="00037977" w:rsidRPr="00F56327" w:rsidRDefault="00037977" w:rsidP="005C0AD8">
            <w:pPr>
              <w:widowControl w:val="0"/>
              <w:autoSpaceDE w:val="0"/>
              <w:autoSpaceDN w:val="0"/>
              <w:rPr>
                <w:rFonts w:eastAsiaTheme="minorEastAsia"/>
              </w:rPr>
            </w:pPr>
            <w:r w:rsidRPr="00F56327">
              <w:rPr>
                <w:rFonts w:eastAsiaTheme="minorEastAsia"/>
              </w:rPr>
              <w:t xml:space="preserve">Управление экономического развития </w:t>
            </w:r>
          </w:p>
        </w:tc>
      </w:tr>
      <w:tr w:rsidR="00037977" w:rsidRPr="00F56327" w:rsidTr="00EE4F7B">
        <w:tc>
          <w:tcPr>
            <w:tcW w:w="4821" w:type="dxa"/>
          </w:tcPr>
          <w:p w:rsidR="00037977" w:rsidRPr="00F56327" w:rsidRDefault="00037977" w:rsidP="005C0AD8">
            <w:pPr>
              <w:widowControl w:val="0"/>
              <w:autoSpaceDE w:val="0"/>
              <w:autoSpaceDN w:val="0"/>
              <w:jc w:val="both"/>
              <w:rPr>
                <w:rFonts w:eastAsiaTheme="minorEastAsia"/>
              </w:rPr>
            </w:pPr>
            <w:r w:rsidRPr="00F56327">
              <w:rPr>
                <w:rFonts w:eastAsiaTheme="minorEastAsia"/>
              </w:rPr>
              <w:t>Наименование муниципальной программы</w:t>
            </w:r>
          </w:p>
        </w:tc>
        <w:tc>
          <w:tcPr>
            <w:tcW w:w="5595" w:type="dxa"/>
          </w:tcPr>
          <w:p w:rsidR="00037977" w:rsidRPr="00F56327" w:rsidRDefault="00037977" w:rsidP="00037977">
            <w:pPr>
              <w:widowControl w:val="0"/>
              <w:autoSpaceDE w:val="0"/>
              <w:autoSpaceDN w:val="0"/>
              <w:rPr>
                <w:rFonts w:eastAsiaTheme="minorEastAsia"/>
              </w:rPr>
            </w:pPr>
            <w:r w:rsidRPr="00F56327">
              <w:rPr>
                <w:bCs/>
              </w:rPr>
              <w:t xml:space="preserve">Муниципальная программа Тайшетского муниципального округа "Охрана труда" </w:t>
            </w:r>
          </w:p>
        </w:tc>
      </w:tr>
      <w:tr w:rsidR="00037977" w:rsidRPr="00177E05" w:rsidTr="00EE4F7B">
        <w:tc>
          <w:tcPr>
            <w:tcW w:w="4821" w:type="dxa"/>
          </w:tcPr>
          <w:p w:rsidR="00037977" w:rsidRPr="00F56327" w:rsidRDefault="00037977" w:rsidP="005C0AD8">
            <w:pPr>
              <w:widowControl w:val="0"/>
              <w:autoSpaceDE w:val="0"/>
              <w:autoSpaceDN w:val="0"/>
              <w:jc w:val="both"/>
              <w:rPr>
                <w:rFonts w:eastAsiaTheme="minorEastAsia"/>
              </w:rPr>
            </w:pPr>
            <w:r w:rsidRPr="00F56327">
              <w:rPr>
                <w:rFonts w:eastAsiaTheme="minorEastAsia"/>
              </w:rPr>
              <w:t>Участники комплекса процессных мероприятий</w:t>
            </w:r>
          </w:p>
        </w:tc>
        <w:tc>
          <w:tcPr>
            <w:tcW w:w="5595" w:type="dxa"/>
            <w:shd w:val="clear" w:color="auto" w:fill="auto"/>
          </w:tcPr>
          <w:p w:rsidR="00037977" w:rsidRPr="00F56327" w:rsidRDefault="00037977" w:rsidP="005C0AD8">
            <w:pPr>
              <w:autoSpaceDE w:val="0"/>
              <w:autoSpaceDN w:val="0"/>
              <w:jc w:val="both"/>
            </w:pPr>
            <w:r w:rsidRPr="00F56327">
              <w:t xml:space="preserve">Управление экономического развития; </w:t>
            </w:r>
          </w:p>
          <w:p w:rsidR="00F1707A" w:rsidRPr="00F56327" w:rsidRDefault="00F1707A" w:rsidP="005C0AD8">
            <w:pPr>
              <w:autoSpaceDE w:val="0"/>
              <w:autoSpaceDN w:val="0"/>
              <w:jc w:val="both"/>
            </w:pPr>
            <w:r w:rsidRPr="00F56327">
              <w:t>Управление делами;</w:t>
            </w:r>
          </w:p>
          <w:p w:rsidR="00037977" w:rsidRPr="00177E05" w:rsidRDefault="00037977" w:rsidP="005C0AD8">
            <w:pPr>
              <w:widowControl w:val="0"/>
              <w:autoSpaceDE w:val="0"/>
              <w:autoSpaceDN w:val="0"/>
              <w:rPr>
                <w:rFonts w:eastAsiaTheme="minorEastAsia"/>
              </w:rPr>
            </w:pPr>
            <w:r w:rsidRPr="00F56327">
              <w:t xml:space="preserve">Тайшетский филиал областного государственного казённого учреждения </w:t>
            </w:r>
            <w:r w:rsidR="009E3880" w:rsidRPr="00F56327">
              <w:t>"</w:t>
            </w:r>
            <w:r w:rsidRPr="00F56327">
              <w:t>Кадровый центр Иркутской области</w:t>
            </w:r>
            <w:r w:rsidR="009E3880" w:rsidRPr="00F56327">
              <w:t>"</w:t>
            </w:r>
          </w:p>
        </w:tc>
      </w:tr>
    </w:tbl>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Pr="00F56327" w:rsidRDefault="00037977" w:rsidP="00037977">
      <w:pPr>
        <w:widowControl w:val="0"/>
        <w:autoSpaceDE w:val="0"/>
        <w:autoSpaceDN w:val="0"/>
        <w:jc w:val="center"/>
        <w:outlineLvl w:val="2"/>
        <w:rPr>
          <w:rFonts w:eastAsiaTheme="minorEastAsia"/>
        </w:rPr>
      </w:pPr>
      <w:r w:rsidRPr="00F56327">
        <w:rPr>
          <w:rFonts w:eastAsiaTheme="minorEastAsia"/>
        </w:rPr>
        <w:t>Таблица 2. Показатели комплекса процессных мероприятий</w:t>
      </w:r>
    </w:p>
    <w:p w:rsidR="00037977" w:rsidRPr="00F56327" w:rsidRDefault="00037977" w:rsidP="00037977">
      <w:pPr>
        <w:widowControl w:val="0"/>
        <w:autoSpaceDE w:val="0"/>
        <w:autoSpaceDN w:val="0"/>
        <w:jc w:val="center"/>
        <w:outlineLvl w:val="2"/>
        <w:rPr>
          <w:rFonts w:eastAsiaTheme="minorEastAsia"/>
        </w:rPr>
      </w:pPr>
      <w:r w:rsidRPr="00F56327">
        <w:t xml:space="preserve"> </w:t>
      </w:r>
      <w:r w:rsidRPr="00F56327">
        <w:rPr>
          <w:rFonts w:eastAsiaTheme="minorEastAsia"/>
        </w:rPr>
        <w:t xml:space="preserve"> "Содействие занятости населения"</w:t>
      </w:r>
    </w:p>
    <w:p w:rsidR="00037977" w:rsidRPr="00F56327" w:rsidRDefault="00037977" w:rsidP="00037977">
      <w:pPr>
        <w:widowControl w:val="0"/>
        <w:autoSpaceDE w:val="0"/>
        <w:autoSpaceDN w:val="0"/>
        <w:rPr>
          <w:rFonts w:eastAsiaTheme="minorEastAsia"/>
        </w:rPr>
      </w:pPr>
      <w:r w:rsidRPr="00F56327">
        <w:rPr>
          <w:rFonts w:eastAsiaTheme="minorEastAsia"/>
        </w:rPr>
        <w:t xml:space="preserve"> </w:t>
      </w:r>
    </w:p>
    <w:tbl>
      <w:tblPr>
        <w:tblW w:w="108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3"/>
        <w:gridCol w:w="1750"/>
        <w:gridCol w:w="670"/>
        <w:gridCol w:w="537"/>
        <w:gridCol w:w="669"/>
        <w:gridCol w:w="670"/>
        <w:gridCol w:w="670"/>
        <w:gridCol w:w="668"/>
        <w:gridCol w:w="714"/>
        <w:gridCol w:w="714"/>
        <w:gridCol w:w="582"/>
        <w:gridCol w:w="544"/>
        <w:gridCol w:w="992"/>
        <w:gridCol w:w="884"/>
      </w:tblGrid>
      <w:tr w:rsidR="00037977" w:rsidRPr="00F56327" w:rsidTr="009E3880">
        <w:trPr>
          <w:trHeight w:val="651"/>
        </w:trPr>
        <w:tc>
          <w:tcPr>
            <w:tcW w:w="743" w:type="dxa"/>
            <w:vMerge w:val="restart"/>
          </w:tcPr>
          <w:p w:rsidR="00037977" w:rsidRPr="00F56327" w:rsidRDefault="00037977" w:rsidP="005C0AD8">
            <w:pPr>
              <w:widowControl w:val="0"/>
              <w:autoSpaceDE w:val="0"/>
              <w:autoSpaceDN w:val="0"/>
              <w:jc w:val="center"/>
              <w:rPr>
                <w:rFonts w:eastAsiaTheme="minorEastAsia"/>
              </w:rPr>
            </w:pPr>
            <w:r w:rsidRPr="00F56327">
              <w:rPr>
                <w:rFonts w:eastAsiaTheme="minorEastAsia"/>
              </w:rPr>
              <w:t>№ п/п</w:t>
            </w:r>
          </w:p>
        </w:tc>
        <w:tc>
          <w:tcPr>
            <w:tcW w:w="1750" w:type="dxa"/>
            <w:vMerge w:val="restart"/>
          </w:tcPr>
          <w:p w:rsidR="00037977" w:rsidRPr="00F56327" w:rsidRDefault="00037977" w:rsidP="005C0AD8">
            <w:pPr>
              <w:widowControl w:val="0"/>
              <w:autoSpaceDE w:val="0"/>
              <w:autoSpaceDN w:val="0"/>
              <w:jc w:val="center"/>
              <w:rPr>
                <w:rFonts w:eastAsiaTheme="minorEastAsia"/>
              </w:rPr>
            </w:pPr>
            <w:r w:rsidRPr="00F56327">
              <w:rPr>
                <w:rFonts w:eastAsiaTheme="minorEastAsia"/>
              </w:rPr>
              <w:t>Наименование показателя/задачи</w:t>
            </w:r>
          </w:p>
        </w:tc>
        <w:tc>
          <w:tcPr>
            <w:tcW w:w="670" w:type="dxa"/>
            <w:vMerge w:val="restart"/>
          </w:tcPr>
          <w:p w:rsidR="00037977" w:rsidRPr="00F56327" w:rsidRDefault="00037977" w:rsidP="005C0AD8">
            <w:pPr>
              <w:widowControl w:val="0"/>
              <w:autoSpaceDE w:val="0"/>
              <w:autoSpaceDN w:val="0"/>
              <w:jc w:val="center"/>
              <w:rPr>
                <w:rFonts w:eastAsiaTheme="minorEastAsia"/>
              </w:rPr>
            </w:pPr>
            <w:r w:rsidRPr="00F56327">
              <w:rPr>
                <w:rFonts w:eastAsiaTheme="minorEastAsia"/>
              </w:rPr>
              <w:t>Признак возрастания/ убывания</w:t>
            </w:r>
          </w:p>
        </w:tc>
        <w:tc>
          <w:tcPr>
            <w:tcW w:w="537" w:type="dxa"/>
            <w:vMerge w:val="restart"/>
          </w:tcPr>
          <w:p w:rsidR="00037977" w:rsidRPr="00F56327" w:rsidRDefault="00037977" w:rsidP="005C0AD8">
            <w:pPr>
              <w:widowControl w:val="0"/>
              <w:autoSpaceDE w:val="0"/>
              <w:autoSpaceDN w:val="0"/>
              <w:jc w:val="center"/>
              <w:rPr>
                <w:rFonts w:eastAsiaTheme="minorEastAsia"/>
              </w:rPr>
            </w:pPr>
            <w:r w:rsidRPr="00F56327">
              <w:rPr>
                <w:rFonts w:eastAsiaTheme="minorEastAsia"/>
              </w:rPr>
              <w:t>Единица измерения</w:t>
            </w:r>
          </w:p>
        </w:tc>
        <w:tc>
          <w:tcPr>
            <w:tcW w:w="1339" w:type="dxa"/>
            <w:gridSpan w:val="2"/>
          </w:tcPr>
          <w:p w:rsidR="00037977" w:rsidRPr="00F56327" w:rsidRDefault="00037977" w:rsidP="005C0AD8">
            <w:pPr>
              <w:widowControl w:val="0"/>
              <w:autoSpaceDE w:val="0"/>
              <w:autoSpaceDN w:val="0"/>
              <w:rPr>
                <w:rFonts w:eastAsiaTheme="minorEastAsia"/>
              </w:rPr>
            </w:pPr>
            <w:r w:rsidRPr="00F56327">
              <w:rPr>
                <w:rFonts w:eastAsiaTheme="minorEastAsia"/>
              </w:rPr>
              <w:t xml:space="preserve">Базовое значение </w:t>
            </w:r>
          </w:p>
        </w:tc>
        <w:tc>
          <w:tcPr>
            <w:tcW w:w="3892" w:type="dxa"/>
            <w:gridSpan w:val="6"/>
          </w:tcPr>
          <w:p w:rsidR="00037977" w:rsidRPr="00F56327" w:rsidRDefault="00037977" w:rsidP="005C0AD8">
            <w:pPr>
              <w:widowControl w:val="0"/>
              <w:autoSpaceDE w:val="0"/>
              <w:autoSpaceDN w:val="0"/>
              <w:jc w:val="center"/>
              <w:rPr>
                <w:rFonts w:eastAsiaTheme="minorEastAsia"/>
              </w:rPr>
            </w:pPr>
            <w:r w:rsidRPr="00F56327">
              <w:rPr>
                <w:rFonts w:eastAsiaTheme="minorEastAsia"/>
              </w:rPr>
              <w:t>Значение показателей по годам</w:t>
            </w:r>
          </w:p>
        </w:tc>
        <w:tc>
          <w:tcPr>
            <w:tcW w:w="992" w:type="dxa"/>
            <w:vMerge w:val="restart"/>
          </w:tcPr>
          <w:p w:rsidR="00037977" w:rsidRPr="00F56327" w:rsidRDefault="00037977" w:rsidP="005C0AD8">
            <w:pPr>
              <w:widowControl w:val="0"/>
              <w:autoSpaceDE w:val="0"/>
              <w:autoSpaceDN w:val="0"/>
              <w:jc w:val="center"/>
              <w:rPr>
                <w:rFonts w:eastAsiaTheme="minorEastAsia"/>
              </w:rPr>
            </w:pPr>
            <w:proofErr w:type="gramStart"/>
            <w:r w:rsidRPr="00F56327">
              <w:rPr>
                <w:rFonts w:eastAsiaTheme="minorEastAsia"/>
              </w:rPr>
              <w:t>Ответ-</w:t>
            </w:r>
            <w:proofErr w:type="spellStart"/>
            <w:r w:rsidRPr="00F56327">
              <w:rPr>
                <w:rFonts w:eastAsiaTheme="minorEastAsia"/>
              </w:rPr>
              <w:t>ственный</w:t>
            </w:r>
            <w:proofErr w:type="spellEnd"/>
            <w:proofErr w:type="gramEnd"/>
            <w:r w:rsidRPr="00F56327">
              <w:rPr>
                <w:rFonts w:eastAsiaTheme="minorEastAsia"/>
              </w:rPr>
              <w:t xml:space="preserve"> за </w:t>
            </w:r>
            <w:proofErr w:type="spellStart"/>
            <w:r w:rsidRPr="00F56327">
              <w:rPr>
                <w:rFonts w:eastAsiaTheme="minorEastAsia"/>
              </w:rPr>
              <w:t>достиж-ение</w:t>
            </w:r>
            <w:proofErr w:type="spellEnd"/>
            <w:r w:rsidRPr="00F56327">
              <w:rPr>
                <w:rFonts w:eastAsiaTheme="minorEastAsia"/>
              </w:rPr>
              <w:t xml:space="preserve"> показа-теля </w:t>
            </w:r>
          </w:p>
        </w:tc>
        <w:tc>
          <w:tcPr>
            <w:tcW w:w="884" w:type="dxa"/>
            <w:vMerge w:val="restart"/>
          </w:tcPr>
          <w:p w:rsidR="00037977" w:rsidRPr="00F56327" w:rsidRDefault="00037977" w:rsidP="005C0AD8">
            <w:pPr>
              <w:widowControl w:val="0"/>
              <w:autoSpaceDE w:val="0"/>
              <w:autoSpaceDN w:val="0"/>
              <w:jc w:val="center"/>
              <w:rPr>
                <w:rFonts w:eastAsiaTheme="minorEastAsia"/>
              </w:rPr>
            </w:pPr>
            <w:r w:rsidRPr="00F56327">
              <w:rPr>
                <w:rFonts w:eastAsiaTheme="minorEastAsia"/>
              </w:rPr>
              <w:t xml:space="preserve">Информационная система </w:t>
            </w:r>
          </w:p>
        </w:tc>
      </w:tr>
      <w:tr w:rsidR="00037977" w:rsidRPr="00F56327" w:rsidTr="009E3880">
        <w:trPr>
          <w:trHeight w:val="1288"/>
        </w:trPr>
        <w:tc>
          <w:tcPr>
            <w:tcW w:w="743" w:type="dxa"/>
            <w:vMerge/>
          </w:tcPr>
          <w:p w:rsidR="00037977" w:rsidRPr="00F56327" w:rsidRDefault="00037977" w:rsidP="005C0AD8">
            <w:pPr>
              <w:widowControl w:val="0"/>
              <w:autoSpaceDE w:val="0"/>
              <w:autoSpaceDN w:val="0"/>
              <w:rPr>
                <w:rFonts w:eastAsiaTheme="minorEastAsia"/>
              </w:rPr>
            </w:pPr>
          </w:p>
        </w:tc>
        <w:tc>
          <w:tcPr>
            <w:tcW w:w="1750" w:type="dxa"/>
            <w:vMerge/>
          </w:tcPr>
          <w:p w:rsidR="00037977" w:rsidRPr="00F56327" w:rsidRDefault="00037977" w:rsidP="005C0AD8">
            <w:pPr>
              <w:widowControl w:val="0"/>
              <w:autoSpaceDE w:val="0"/>
              <w:autoSpaceDN w:val="0"/>
              <w:rPr>
                <w:rFonts w:eastAsiaTheme="minorEastAsia"/>
              </w:rPr>
            </w:pPr>
          </w:p>
        </w:tc>
        <w:tc>
          <w:tcPr>
            <w:tcW w:w="670" w:type="dxa"/>
            <w:vMerge/>
          </w:tcPr>
          <w:p w:rsidR="00037977" w:rsidRPr="00F56327" w:rsidRDefault="00037977" w:rsidP="005C0AD8">
            <w:pPr>
              <w:widowControl w:val="0"/>
              <w:autoSpaceDE w:val="0"/>
              <w:autoSpaceDN w:val="0"/>
              <w:rPr>
                <w:rFonts w:eastAsiaTheme="minorEastAsia"/>
              </w:rPr>
            </w:pPr>
          </w:p>
        </w:tc>
        <w:tc>
          <w:tcPr>
            <w:tcW w:w="537" w:type="dxa"/>
            <w:vMerge/>
          </w:tcPr>
          <w:p w:rsidR="00037977" w:rsidRPr="00F56327" w:rsidRDefault="00037977" w:rsidP="005C0AD8">
            <w:pPr>
              <w:widowControl w:val="0"/>
              <w:autoSpaceDE w:val="0"/>
              <w:autoSpaceDN w:val="0"/>
              <w:rPr>
                <w:rFonts w:eastAsiaTheme="minorEastAsia"/>
              </w:rPr>
            </w:pPr>
          </w:p>
        </w:tc>
        <w:tc>
          <w:tcPr>
            <w:tcW w:w="669"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значение</w:t>
            </w:r>
          </w:p>
        </w:tc>
        <w:tc>
          <w:tcPr>
            <w:tcW w:w="67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2025</w:t>
            </w:r>
          </w:p>
        </w:tc>
        <w:tc>
          <w:tcPr>
            <w:tcW w:w="67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2026</w:t>
            </w:r>
          </w:p>
        </w:tc>
        <w:tc>
          <w:tcPr>
            <w:tcW w:w="668"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2027</w:t>
            </w:r>
          </w:p>
        </w:tc>
        <w:tc>
          <w:tcPr>
            <w:tcW w:w="71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2028</w:t>
            </w:r>
          </w:p>
        </w:tc>
        <w:tc>
          <w:tcPr>
            <w:tcW w:w="71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2029</w:t>
            </w:r>
          </w:p>
        </w:tc>
        <w:tc>
          <w:tcPr>
            <w:tcW w:w="582"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2030</w:t>
            </w:r>
          </w:p>
        </w:tc>
        <w:tc>
          <w:tcPr>
            <w:tcW w:w="544" w:type="dxa"/>
          </w:tcPr>
          <w:p w:rsidR="00037977" w:rsidRPr="00F56327" w:rsidRDefault="00037977" w:rsidP="005C0AD8">
            <w:pPr>
              <w:widowControl w:val="0"/>
              <w:autoSpaceDE w:val="0"/>
              <w:autoSpaceDN w:val="0"/>
              <w:rPr>
                <w:rFonts w:eastAsiaTheme="minorEastAsia"/>
              </w:rPr>
            </w:pPr>
            <w:r w:rsidRPr="00F56327">
              <w:rPr>
                <w:rFonts w:eastAsiaTheme="minorEastAsia"/>
              </w:rPr>
              <w:t>2031</w:t>
            </w:r>
          </w:p>
        </w:tc>
        <w:tc>
          <w:tcPr>
            <w:tcW w:w="992" w:type="dxa"/>
            <w:vMerge/>
          </w:tcPr>
          <w:p w:rsidR="00037977" w:rsidRPr="00F56327" w:rsidRDefault="00037977" w:rsidP="005C0AD8">
            <w:pPr>
              <w:widowControl w:val="0"/>
              <w:autoSpaceDE w:val="0"/>
              <w:autoSpaceDN w:val="0"/>
              <w:rPr>
                <w:rFonts w:eastAsiaTheme="minorEastAsia"/>
              </w:rPr>
            </w:pPr>
          </w:p>
        </w:tc>
        <w:tc>
          <w:tcPr>
            <w:tcW w:w="884" w:type="dxa"/>
            <w:vMerge/>
          </w:tcPr>
          <w:p w:rsidR="00037977" w:rsidRPr="00F56327" w:rsidRDefault="00037977" w:rsidP="005C0AD8">
            <w:pPr>
              <w:widowControl w:val="0"/>
              <w:autoSpaceDE w:val="0"/>
              <w:autoSpaceDN w:val="0"/>
              <w:rPr>
                <w:rFonts w:eastAsiaTheme="minorEastAsia"/>
              </w:rPr>
            </w:pPr>
          </w:p>
        </w:tc>
      </w:tr>
      <w:tr w:rsidR="00037977" w:rsidRPr="00F56327" w:rsidTr="009E3880">
        <w:trPr>
          <w:trHeight w:val="272"/>
        </w:trPr>
        <w:tc>
          <w:tcPr>
            <w:tcW w:w="743"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w:t>
            </w:r>
          </w:p>
        </w:tc>
        <w:tc>
          <w:tcPr>
            <w:tcW w:w="175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2</w:t>
            </w:r>
          </w:p>
        </w:tc>
        <w:tc>
          <w:tcPr>
            <w:tcW w:w="67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3</w:t>
            </w:r>
          </w:p>
        </w:tc>
        <w:tc>
          <w:tcPr>
            <w:tcW w:w="537"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4</w:t>
            </w:r>
          </w:p>
        </w:tc>
        <w:tc>
          <w:tcPr>
            <w:tcW w:w="669"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5</w:t>
            </w:r>
          </w:p>
        </w:tc>
        <w:tc>
          <w:tcPr>
            <w:tcW w:w="67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6</w:t>
            </w:r>
          </w:p>
        </w:tc>
        <w:tc>
          <w:tcPr>
            <w:tcW w:w="670"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7</w:t>
            </w:r>
          </w:p>
        </w:tc>
        <w:tc>
          <w:tcPr>
            <w:tcW w:w="668"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8</w:t>
            </w:r>
          </w:p>
        </w:tc>
        <w:tc>
          <w:tcPr>
            <w:tcW w:w="71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9</w:t>
            </w:r>
          </w:p>
        </w:tc>
        <w:tc>
          <w:tcPr>
            <w:tcW w:w="71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10</w:t>
            </w:r>
          </w:p>
        </w:tc>
        <w:tc>
          <w:tcPr>
            <w:tcW w:w="582"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11</w:t>
            </w:r>
          </w:p>
        </w:tc>
        <w:tc>
          <w:tcPr>
            <w:tcW w:w="54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12</w:t>
            </w:r>
          </w:p>
        </w:tc>
        <w:tc>
          <w:tcPr>
            <w:tcW w:w="992"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13</w:t>
            </w:r>
          </w:p>
        </w:tc>
        <w:tc>
          <w:tcPr>
            <w:tcW w:w="884"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14</w:t>
            </w:r>
          </w:p>
        </w:tc>
      </w:tr>
      <w:tr w:rsidR="00037977" w:rsidRPr="00F56327" w:rsidTr="009E3880">
        <w:trPr>
          <w:trHeight w:val="321"/>
        </w:trPr>
        <w:tc>
          <w:tcPr>
            <w:tcW w:w="743"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w:t>
            </w:r>
          </w:p>
        </w:tc>
        <w:tc>
          <w:tcPr>
            <w:tcW w:w="10064" w:type="dxa"/>
            <w:gridSpan w:val="13"/>
          </w:tcPr>
          <w:p w:rsidR="00037977" w:rsidRPr="00F56327" w:rsidRDefault="00037977" w:rsidP="00F0560D">
            <w:pPr>
              <w:jc w:val="both"/>
            </w:pPr>
            <w:r w:rsidRPr="00F56327">
              <w:rPr>
                <w:rFonts w:eastAsiaTheme="minorEastAsia"/>
              </w:rPr>
              <w:t>Задача "</w:t>
            </w:r>
            <w:r w:rsidRPr="00F56327">
              <w:t>Поддержка граждан в реализации их права на труд"</w:t>
            </w:r>
          </w:p>
        </w:tc>
      </w:tr>
      <w:tr w:rsidR="00037977" w:rsidRPr="00177E05" w:rsidTr="009E3880">
        <w:trPr>
          <w:trHeight w:val="1619"/>
        </w:trPr>
        <w:tc>
          <w:tcPr>
            <w:tcW w:w="743" w:type="dxa"/>
          </w:tcPr>
          <w:p w:rsidR="00037977" w:rsidRPr="00F56327" w:rsidRDefault="00037977" w:rsidP="005C0AD8">
            <w:pPr>
              <w:widowControl w:val="0"/>
              <w:autoSpaceDE w:val="0"/>
              <w:autoSpaceDN w:val="0"/>
              <w:jc w:val="center"/>
              <w:rPr>
                <w:rFonts w:eastAsiaTheme="minorEastAsia"/>
              </w:rPr>
            </w:pPr>
            <w:r w:rsidRPr="00F56327">
              <w:rPr>
                <w:rFonts w:eastAsiaTheme="minorEastAsia"/>
              </w:rPr>
              <w:t>1.1</w:t>
            </w:r>
          </w:p>
        </w:tc>
        <w:tc>
          <w:tcPr>
            <w:tcW w:w="1750" w:type="dxa"/>
            <w:tcBorders>
              <w:top w:val="single" w:sz="4" w:space="0" w:color="auto"/>
              <w:left w:val="nil"/>
              <w:bottom w:val="single" w:sz="4" w:space="0" w:color="auto"/>
              <w:right w:val="single" w:sz="4" w:space="0" w:color="auto"/>
            </w:tcBorders>
          </w:tcPr>
          <w:p w:rsidR="00037977" w:rsidRPr="00F56327" w:rsidRDefault="00F71EB0" w:rsidP="009E3880">
            <w:pPr>
              <w:rPr>
                <w:color w:val="000000"/>
                <w:kern w:val="3"/>
                <w:lang w:eastAsia="ja-JP"/>
              </w:rPr>
            </w:pPr>
            <w:r w:rsidRPr="00F56327">
              <w:rPr>
                <w:color w:val="000000"/>
                <w:kern w:val="3"/>
                <w:lang w:eastAsia="ja-JP"/>
              </w:rPr>
              <w:t xml:space="preserve">Количество размещенных публикаций </w:t>
            </w:r>
            <w:r w:rsidR="0051038E" w:rsidRPr="00F56327">
              <w:rPr>
                <w:color w:val="000000"/>
                <w:kern w:val="3"/>
                <w:lang w:eastAsia="ja-JP"/>
              </w:rPr>
              <w:t xml:space="preserve">на официальном сайте Администрации Тайшетского муниципального округа </w:t>
            </w:r>
            <w:r w:rsidRPr="00F56327">
              <w:rPr>
                <w:color w:val="000000"/>
                <w:kern w:val="3"/>
                <w:lang w:eastAsia="ja-JP"/>
              </w:rPr>
              <w:t>по вопросам трудоустройства</w:t>
            </w:r>
          </w:p>
        </w:tc>
        <w:tc>
          <w:tcPr>
            <w:tcW w:w="670" w:type="dxa"/>
          </w:tcPr>
          <w:p w:rsidR="00037977" w:rsidRPr="00F56327" w:rsidRDefault="00037977" w:rsidP="005C0AD8">
            <w:pPr>
              <w:widowControl w:val="0"/>
              <w:autoSpaceDE w:val="0"/>
              <w:autoSpaceDN w:val="0"/>
              <w:rPr>
                <w:rFonts w:eastAsiaTheme="minorEastAsia"/>
              </w:rPr>
            </w:pPr>
            <w:r w:rsidRPr="00F56327">
              <w:rPr>
                <w:rFonts w:eastAsiaTheme="minorEastAsia"/>
              </w:rPr>
              <w:t>Возрастающий</w:t>
            </w:r>
          </w:p>
        </w:tc>
        <w:tc>
          <w:tcPr>
            <w:tcW w:w="537" w:type="dxa"/>
            <w:tcBorders>
              <w:top w:val="single" w:sz="4" w:space="0" w:color="auto"/>
              <w:left w:val="single" w:sz="4" w:space="0" w:color="auto"/>
              <w:bottom w:val="single" w:sz="4" w:space="0" w:color="auto"/>
              <w:right w:val="single" w:sz="4" w:space="0" w:color="auto"/>
            </w:tcBorders>
            <w:shd w:val="clear" w:color="000000" w:fill="FFFFFF"/>
          </w:tcPr>
          <w:p w:rsidR="00037977" w:rsidRPr="00F56327" w:rsidRDefault="009E3880" w:rsidP="005C0AD8">
            <w:pPr>
              <w:jc w:val="center"/>
              <w:rPr>
                <w:rFonts w:eastAsiaTheme="minorEastAsia"/>
              </w:rPr>
            </w:pPr>
            <w:r w:rsidRPr="00F56327">
              <w:rPr>
                <w:rFonts w:eastAsiaTheme="minorEastAsia"/>
              </w:rPr>
              <w:t>ед.</w:t>
            </w:r>
          </w:p>
        </w:tc>
        <w:tc>
          <w:tcPr>
            <w:tcW w:w="669" w:type="dxa"/>
          </w:tcPr>
          <w:p w:rsidR="00037977" w:rsidRPr="00F56327" w:rsidRDefault="009E3880" w:rsidP="005C0AD8">
            <w:pPr>
              <w:widowControl w:val="0"/>
              <w:autoSpaceDE w:val="0"/>
              <w:autoSpaceDN w:val="0"/>
              <w:jc w:val="center"/>
              <w:rPr>
                <w:rFonts w:eastAsiaTheme="minorEastAsia"/>
              </w:rPr>
            </w:pPr>
            <w:r w:rsidRPr="00F56327">
              <w:rPr>
                <w:rFonts w:eastAsiaTheme="minorEastAsia"/>
              </w:rPr>
              <w:t>0</w:t>
            </w:r>
          </w:p>
        </w:tc>
        <w:tc>
          <w:tcPr>
            <w:tcW w:w="670" w:type="dxa"/>
          </w:tcPr>
          <w:p w:rsidR="00037977" w:rsidRPr="00F56327" w:rsidRDefault="00037977" w:rsidP="005C0AD8">
            <w:pPr>
              <w:widowControl w:val="0"/>
              <w:autoSpaceDE w:val="0"/>
              <w:autoSpaceDN w:val="0"/>
              <w:rPr>
                <w:rFonts w:eastAsiaTheme="minorEastAsia"/>
              </w:rPr>
            </w:pPr>
            <w:r w:rsidRPr="00F56327">
              <w:rPr>
                <w:rFonts w:eastAsiaTheme="minorEastAsia"/>
              </w:rPr>
              <w:t>2025</w:t>
            </w:r>
          </w:p>
        </w:tc>
        <w:tc>
          <w:tcPr>
            <w:tcW w:w="670"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668"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714"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714"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582"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544" w:type="dxa"/>
          </w:tcPr>
          <w:p w:rsidR="00037977" w:rsidRPr="00F56327" w:rsidRDefault="0051038E" w:rsidP="005C0AD8">
            <w:pPr>
              <w:widowControl w:val="0"/>
              <w:autoSpaceDE w:val="0"/>
              <w:autoSpaceDN w:val="0"/>
              <w:rPr>
                <w:rFonts w:eastAsiaTheme="minorEastAsia"/>
              </w:rPr>
            </w:pPr>
            <w:r w:rsidRPr="00F56327">
              <w:rPr>
                <w:rFonts w:eastAsiaTheme="minorEastAsia"/>
              </w:rPr>
              <w:t>5</w:t>
            </w:r>
          </w:p>
        </w:tc>
        <w:tc>
          <w:tcPr>
            <w:tcW w:w="992" w:type="dxa"/>
          </w:tcPr>
          <w:p w:rsidR="00037977" w:rsidRPr="00F56327" w:rsidRDefault="00037977" w:rsidP="005C0AD8">
            <w:pPr>
              <w:widowControl w:val="0"/>
              <w:autoSpaceDE w:val="0"/>
              <w:autoSpaceDN w:val="0"/>
              <w:adjustRightInd w:val="0"/>
              <w:rPr>
                <w:rFonts w:eastAsiaTheme="minorEastAsia"/>
              </w:rPr>
            </w:pPr>
            <w:r w:rsidRPr="00F56327">
              <w:rPr>
                <w:rFonts w:eastAsiaTheme="minorEastAsia"/>
              </w:rPr>
              <w:t xml:space="preserve">Управление экономического развития </w:t>
            </w:r>
          </w:p>
        </w:tc>
        <w:tc>
          <w:tcPr>
            <w:tcW w:w="884" w:type="dxa"/>
          </w:tcPr>
          <w:p w:rsidR="00037977" w:rsidRPr="00F56327" w:rsidRDefault="00037977" w:rsidP="005C0AD8">
            <w:pPr>
              <w:widowControl w:val="0"/>
              <w:autoSpaceDE w:val="0"/>
              <w:autoSpaceDN w:val="0"/>
              <w:rPr>
                <w:rFonts w:eastAsiaTheme="minorEastAsia"/>
              </w:rPr>
            </w:pPr>
            <w:r w:rsidRPr="00F56327">
              <w:rPr>
                <w:rFonts w:eastAsiaTheme="minorEastAsia"/>
              </w:rPr>
              <w:t>На бумажном носителе</w:t>
            </w:r>
          </w:p>
        </w:tc>
      </w:tr>
    </w:tbl>
    <w:p w:rsidR="00037977" w:rsidRDefault="00037977" w:rsidP="008400D6">
      <w:pPr>
        <w:autoSpaceDE w:val="0"/>
        <w:autoSpaceDN w:val="0"/>
        <w:adjustRightInd w:val="0"/>
        <w:jc w:val="center"/>
        <w:rPr>
          <w:rFonts w:eastAsiaTheme="minorEastAsia"/>
        </w:rPr>
      </w:pPr>
    </w:p>
    <w:p w:rsidR="009E3880" w:rsidRPr="00177E05" w:rsidRDefault="009E3880" w:rsidP="009E3880">
      <w:pPr>
        <w:widowControl w:val="0"/>
        <w:autoSpaceDE w:val="0"/>
        <w:autoSpaceDN w:val="0"/>
        <w:ind w:firstLine="540"/>
        <w:jc w:val="both"/>
        <w:rPr>
          <w:rFonts w:eastAsiaTheme="minorEastAsia"/>
        </w:rPr>
      </w:pPr>
      <w:r w:rsidRPr="00177E05">
        <w:rPr>
          <w:rFonts w:eastAsiaTheme="minorEastAsia"/>
        </w:rPr>
        <w:t>Методика расчета целевого показателя</w:t>
      </w:r>
    </w:p>
    <w:tbl>
      <w:tblPr>
        <w:tblW w:w="10845" w:type="dxa"/>
        <w:tblInd w:w="-851" w:type="dxa"/>
        <w:tblLayout w:type="fixed"/>
        <w:tblCellMar>
          <w:left w:w="0" w:type="dxa"/>
          <w:right w:w="0" w:type="dxa"/>
        </w:tblCellMar>
        <w:tblLook w:val="04A0" w:firstRow="1" w:lastRow="0" w:firstColumn="1" w:lastColumn="0" w:noHBand="0" w:noVBand="1"/>
      </w:tblPr>
      <w:tblGrid>
        <w:gridCol w:w="736"/>
        <w:gridCol w:w="2638"/>
        <w:gridCol w:w="20"/>
        <w:gridCol w:w="4724"/>
        <w:gridCol w:w="16"/>
        <w:gridCol w:w="2711"/>
      </w:tblGrid>
      <w:tr w:rsidR="009E3880" w:rsidRPr="00177E05" w:rsidTr="009E3880">
        <w:trPr>
          <w:trHeight w:val="14"/>
        </w:trPr>
        <w:tc>
          <w:tcPr>
            <w:tcW w:w="736" w:type="dxa"/>
            <w:tcBorders>
              <w:top w:val="nil"/>
              <w:left w:val="nil"/>
              <w:bottom w:val="nil"/>
              <w:right w:val="nil"/>
            </w:tcBorders>
            <w:shd w:val="clear" w:color="auto" w:fill="auto"/>
            <w:hideMark/>
          </w:tcPr>
          <w:p w:rsidR="009E3880" w:rsidRPr="00177E05" w:rsidRDefault="009E3880" w:rsidP="005C0AD8">
            <w:pPr>
              <w:rPr>
                <w:rFonts w:eastAsiaTheme="minorEastAsia"/>
              </w:rPr>
            </w:pPr>
          </w:p>
        </w:tc>
        <w:tc>
          <w:tcPr>
            <w:tcW w:w="2658" w:type="dxa"/>
            <w:gridSpan w:val="2"/>
            <w:tcBorders>
              <w:top w:val="nil"/>
              <w:left w:val="nil"/>
              <w:bottom w:val="nil"/>
              <w:right w:val="nil"/>
            </w:tcBorders>
            <w:shd w:val="clear" w:color="auto" w:fill="auto"/>
            <w:hideMark/>
          </w:tcPr>
          <w:p w:rsidR="009E3880" w:rsidRPr="00177E05" w:rsidRDefault="009E3880" w:rsidP="005C0AD8">
            <w:pPr>
              <w:rPr>
                <w:rFonts w:eastAsiaTheme="minorEastAsia"/>
              </w:rPr>
            </w:pPr>
          </w:p>
        </w:tc>
        <w:tc>
          <w:tcPr>
            <w:tcW w:w="4740" w:type="dxa"/>
            <w:gridSpan w:val="2"/>
            <w:tcBorders>
              <w:top w:val="nil"/>
              <w:left w:val="nil"/>
              <w:bottom w:val="nil"/>
              <w:right w:val="nil"/>
            </w:tcBorders>
            <w:shd w:val="clear" w:color="auto" w:fill="auto"/>
            <w:hideMark/>
          </w:tcPr>
          <w:p w:rsidR="009E3880" w:rsidRPr="00177E05" w:rsidRDefault="009E3880" w:rsidP="005C0AD8">
            <w:pPr>
              <w:rPr>
                <w:rFonts w:eastAsiaTheme="minorEastAsia"/>
              </w:rPr>
            </w:pPr>
          </w:p>
        </w:tc>
        <w:tc>
          <w:tcPr>
            <w:tcW w:w="2711" w:type="dxa"/>
            <w:tcBorders>
              <w:top w:val="nil"/>
              <w:left w:val="nil"/>
              <w:bottom w:val="nil"/>
              <w:right w:val="nil"/>
            </w:tcBorders>
            <w:shd w:val="clear" w:color="auto" w:fill="auto"/>
            <w:hideMark/>
          </w:tcPr>
          <w:p w:rsidR="009E3880" w:rsidRPr="00177E05" w:rsidRDefault="009E3880" w:rsidP="005C0AD8">
            <w:pPr>
              <w:rPr>
                <w:rFonts w:eastAsiaTheme="minorEastAsia"/>
              </w:rPr>
            </w:pPr>
          </w:p>
        </w:tc>
      </w:tr>
      <w:tr w:rsidR="009E3880" w:rsidRPr="00177E05" w:rsidTr="009E3880">
        <w:trPr>
          <w:trHeight w:val="827"/>
        </w:trPr>
        <w:tc>
          <w:tcPr>
            <w:tcW w:w="7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E3880" w:rsidRPr="00177E05" w:rsidRDefault="009E3880" w:rsidP="005C0AD8">
            <w:pPr>
              <w:jc w:val="center"/>
              <w:textAlignment w:val="baseline"/>
              <w:rPr>
                <w:rFonts w:eastAsiaTheme="minorEastAsia"/>
              </w:rPr>
            </w:pPr>
            <w:r w:rsidRPr="00177E05">
              <w:rPr>
                <w:rFonts w:eastAsiaTheme="minorEastAsia"/>
              </w:rPr>
              <w:t>N п/п</w:t>
            </w:r>
          </w:p>
        </w:tc>
        <w:tc>
          <w:tcPr>
            <w:tcW w:w="26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E3880" w:rsidRPr="00F56327" w:rsidRDefault="009E3880" w:rsidP="005C0AD8">
            <w:pPr>
              <w:jc w:val="center"/>
              <w:textAlignment w:val="baseline"/>
              <w:rPr>
                <w:rFonts w:eastAsiaTheme="minorEastAsia"/>
              </w:rPr>
            </w:pPr>
            <w:r w:rsidRPr="00F56327">
              <w:rPr>
                <w:color w:val="000000" w:themeColor="text1"/>
              </w:rPr>
              <w:t>Алгоритм формирования (формула расчета)</w:t>
            </w:r>
          </w:p>
        </w:tc>
        <w:tc>
          <w:tcPr>
            <w:tcW w:w="47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E3880" w:rsidRPr="00F56327" w:rsidRDefault="009E3880" w:rsidP="005C0AD8">
            <w:pPr>
              <w:jc w:val="center"/>
              <w:textAlignment w:val="baseline"/>
              <w:rPr>
                <w:rFonts w:eastAsiaTheme="minorEastAsia"/>
              </w:rPr>
            </w:pPr>
            <w:r w:rsidRPr="00F56327">
              <w:rPr>
                <w:rFonts w:eastAsiaTheme="minorEastAsia"/>
              </w:rPr>
              <w:t>Показатели для расчета</w:t>
            </w:r>
          </w:p>
        </w:tc>
        <w:tc>
          <w:tcPr>
            <w:tcW w:w="27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E3880" w:rsidRPr="00F56327" w:rsidRDefault="009E3880" w:rsidP="005C0AD8">
            <w:pPr>
              <w:jc w:val="center"/>
              <w:textAlignment w:val="baseline"/>
              <w:rPr>
                <w:rFonts w:eastAsiaTheme="minorEastAsia"/>
              </w:rPr>
            </w:pPr>
            <w:r w:rsidRPr="00F56327">
              <w:rPr>
                <w:rFonts w:eastAsiaTheme="minorEastAsia"/>
              </w:rPr>
              <w:t>Источники информации</w:t>
            </w:r>
          </w:p>
        </w:tc>
      </w:tr>
      <w:tr w:rsidR="009E3880" w:rsidRPr="00177E05" w:rsidTr="00117951">
        <w:trPr>
          <w:trHeight w:val="505"/>
        </w:trPr>
        <w:tc>
          <w:tcPr>
            <w:tcW w:w="7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9E3880" w:rsidRPr="00177E05" w:rsidRDefault="009E3880" w:rsidP="005C0AD8">
            <w:pPr>
              <w:jc w:val="center"/>
              <w:textAlignment w:val="baseline"/>
              <w:rPr>
                <w:rFonts w:eastAsiaTheme="minorEastAsia"/>
              </w:rPr>
            </w:pPr>
            <w:r w:rsidRPr="00177E05">
              <w:rPr>
                <w:rFonts w:eastAsiaTheme="minorEastAsia"/>
              </w:rPr>
              <w:t>1.1</w:t>
            </w:r>
          </w:p>
        </w:tc>
        <w:tc>
          <w:tcPr>
            <w:tcW w:w="10109" w:type="dxa"/>
            <w:gridSpan w:val="5"/>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9E3880" w:rsidRPr="00F56327" w:rsidRDefault="0051038E" w:rsidP="005C0AD8">
            <w:pPr>
              <w:jc w:val="both"/>
              <w:textAlignment w:val="baseline"/>
            </w:pPr>
            <w:r w:rsidRPr="00F56327">
              <w:rPr>
                <w:color w:val="000000"/>
                <w:kern w:val="3"/>
                <w:lang w:eastAsia="ja-JP"/>
              </w:rPr>
              <w:t>Количество размещенных публикаций на официальном сайте Администрации Тайшетского муниципального округа по вопросам трудоустройства</w:t>
            </w:r>
          </w:p>
        </w:tc>
      </w:tr>
      <w:tr w:rsidR="009E3880" w:rsidRPr="00177E05" w:rsidTr="00F56327">
        <w:trPr>
          <w:trHeight w:val="1770"/>
        </w:trPr>
        <w:tc>
          <w:tcPr>
            <w:tcW w:w="73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9E3880" w:rsidRPr="00177E05" w:rsidRDefault="009E3880" w:rsidP="009E3880">
            <w:pPr>
              <w:jc w:val="center"/>
              <w:textAlignment w:val="baseline"/>
              <w:rPr>
                <w:rFonts w:eastAsiaTheme="minorEastAsia"/>
              </w:rPr>
            </w:pPr>
          </w:p>
        </w:tc>
        <w:tc>
          <w:tcPr>
            <w:tcW w:w="263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9E3880" w:rsidRPr="00F56327" w:rsidRDefault="009E3880" w:rsidP="009E3880">
            <w:pPr>
              <w:textAlignment w:val="baseline"/>
              <w:rPr>
                <w:color w:val="000000" w:themeColor="text1"/>
              </w:rPr>
            </w:pPr>
            <w:r w:rsidRPr="00F56327">
              <w:rPr>
                <w:color w:val="000000" w:themeColor="text1"/>
              </w:rPr>
              <w:t xml:space="preserve">Результат формируется на основании   отчетных данных </w:t>
            </w:r>
            <w:r w:rsidR="005A11BC" w:rsidRPr="00F56327">
              <w:t>Управления экономического развития</w:t>
            </w:r>
          </w:p>
        </w:tc>
        <w:tc>
          <w:tcPr>
            <w:tcW w:w="4744" w:type="dxa"/>
            <w:gridSpan w:val="2"/>
            <w:tcBorders>
              <w:top w:val="single" w:sz="6" w:space="0" w:color="000000"/>
              <w:left w:val="single" w:sz="4" w:space="0" w:color="auto"/>
              <w:bottom w:val="single" w:sz="6" w:space="0" w:color="000000"/>
              <w:right w:val="single" w:sz="4" w:space="0" w:color="auto"/>
            </w:tcBorders>
            <w:shd w:val="clear" w:color="auto" w:fill="auto"/>
          </w:tcPr>
          <w:p w:rsidR="009E3880" w:rsidRPr="00F56327" w:rsidRDefault="009E3880" w:rsidP="009E3880">
            <w:pPr>
              <w:jc w:val="center"/>
              <w:textAlignment w:val="baseline"/>
              <w:rPr>
                <w:color w:val="000000" w:themeColor="text1"/>
              </w:rPr>
            </w:pPr>
            <w:r w:rsidRPr="00F56327">
              <w:rPr>
                <w:color w:val="000000" w:themeColor="text1"/>
              </w:rPr>
              <w:t>-</w:t>
            </w:r>
          </w:p>
        </w:tc>
        <w:tc>
          <w:tcPr>
            <w:tcW w:w="2727" w:type="dxa"/>
            <w:gridSpan w:val="2"/>
            <w:tcBorders>
              <w:top w:val="single" w:sz="6" w:space="0" w:color="000000"/>
              <w:left w:val="single" w:sz="4" w:space="0" w:color="auto"/>
              <w:bottom w:val="single" w:sz="6" w:space="0" w:color="000000"/>
              <w:right w:val="single" w:sz="6" w:space="0" w:color="000000"/>
            </w:tcBorders>
            <w:shd w:val="clear" w:color="auto" w:fill="auto"/>
          </w:tcPr>
          <w:p w:rsidR="009E3880" w:rsidRPr="00F56327" w:rsidRDefault="009E3880" w:rsidP="005A11BC">
            <w:pPr>
              <w:textAlignment w:val="baseline"/>
              <w:rPr>
                <w:color w:val="000000" w:themeColor="text1"/>
              </w:rPr>
            </w:pPr>
            <w:r w:rsidRPr="00F56327">
              <w:rPr>
                <w:color w:val="000000" w:themeColor="text1"/>
              </w:rPr>
              <w:t xml:space="preserve">Отчетные данные </w:t>
            </w:r>
            <w:r w:rsidR="005A11BC" w:rsidRPr="00F56327">
              <w:t xml:space="preserve">Управления экономического развития </w:t>
            </w:r>
          </w:p>
        </w:tc>
      </w:tr>
    </w:tbl>
    <w:p w:rsidR="00037977" w:rsidRDefault="00037977" w:rsidP="008400D6">
      <w:pPr>
        <w:autoSpaceDE w:val="0"/>
        <w:autoSpaceDN w:val="0"/>
        <w:adjustRightInd w:val="0"/>
        <w:jc w:val="center"/>
        <w:rPr>
          <w:rFonts w:eastAsiaTheme="minorEastAsia"/>
        </w:rPr>
      </w:pPr>
    </w:p>
    <w:p w:rsidR="00117951" w:rsidRDefault="00117951"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0560D" w:rsidRDefault="00F0560D"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F56327" w:rsidRDefault="00F56327" w:rsidP="008400D6">
      <w:pPr>
        <w:autoSpaceDE w:val="0"/>
        <w:autoSpaceDN w:val="0"/>
        <w:adjustRightInd w:val="0"/>
        <w:jc w:val="center"/>
        <w:rPr>
          <w:rFonts w:eastAsiaTheme="minorEastAsia"/>
        </w:rPr>
      </w:pPr>
    </w:p>
    <w:p w:rsidR="00117951" w:rsidRPr="00177E05" w:rsidRDefault="00117951" w:rsidP="00117951">
      <w:pPr>
        <w:jc w:val="center"/>
        <w:rPr>
          <w:rFonts w:eastAsiaTheme="minorEastAsia"/>
        </w:rPr>
      </w:pPr>
      <w:r w:rsidRPr="00177E05">
        <w:rPr>
          <w:rFonts w:eastAsiaTheme="minorEastAsia"/>
        </w:rPr>
        <w:t>Таблица 3.</w:t>
      </w:r>
      <w:r w:rsidRPr="00177E05">
        <w:t xml:space="preserve"> </w:t>
      </w:r>
      <w:r w:rsidRPr="00177E05">
        <w:rPr>
          <w:rFonts w:eastAsiaTheme="minorEastAsia"/>
        </w:rPr>
        <w:t>Перечень</w:t>
      </w:r>
    </w:p>
    <w:p w:rsidR="00117951" w:rsidRPr="00177E05" w:rsidRDefault="00117951" w:rsidP="00117951">
      <w:pPr>
        <w:widowControl w:val="0"/>
        <w:autoSpaceDE w:val="0"/>
        <w:autoSpaceDN w:val="0"/>
        <w:ind w:firstLine="540"/>
        <w:jc w:val="center"/>
        <w:rPr>
          <w:rFonts w:eastAsiaTheme="minorEastAsia"/>
        </w:rPr>
      </w:pPr>
      <w:r w:rsidRPr="00177E05">
        <w:rPr>
          <w:rFonts w:eastAsiaTheme="minorEastAsia"/>
        </w:rPr>
        <w:t>мероприятий (результатов) комплекса процессных мероприятий</w:t>
      </w:r>
    </w:p>
    <w:p w:rsidR="00117951" w:rsidRPr="00177E05" w:rsidRDefault="00117951" w:rsidP="00117951">
      <w:pPr>
        <w:widowControl w:val="0"/>
        <w:autoSpaceDE w:val="0"/>
        <w:autoSpaceDN w:val="0"/>
        <w:ind w:firstLine="540"/>
        <w:jc w:val="center"/>
        <w:rPr>
          <w:rFonts w:eastAsiaTheme="minorEastAsia"/>
        </w:rPr>
      </w:pPr>
      <w:r w:rsidRPr="00177E05">
        <w:t xml:space="preserve"> </w:t>
      </w:r>
      <w:r w:rsidRPr="00177E05">
        <w:rPr>
          <w:rFonts w:eastAsiaTheme="minorEastAsia"/>
        </w:rPr>
        <w:t xml:space="preserve"> "</w:t>
      </w:r>
      <w:r>
        <w:rPr>
          <w:rFonts w:eastAsiaTheme="minorEastAsia"/>
        </w:rPr>
        <w:t>Содействие занятости населения</w:t>
      </w:r>
      <w:r w:rsidRPr="00177E05">
        <w:rPr>
          <w:rFonts w:eastAsiaTheme="minorEastAsia"/>
        </w:rPr>
        <w:t>"</w:t>
      </w:r>
    </w:p>
    <w:p w:rsidR="00117951" w:rsidRPr="00177E05" w:rsidRDefault="00117951" w:rsidP="00117951">
      <w:pPr>
        <w:widowControl w:val="0"/>
        <w:autoSpaceDE w:val="0"/>
        <w:autoSpaceDN w:val="0"/>
        <w:jc w:val="center"/>
        <w:rPr>
          <w:rFonts w:eastAsiaTheme="minorEastAsia"/>
        </w:rPr>
      </w:pPr>
    </w:p>
    <w:tbl>
      <w:tblPr>
        <w:tblW w:w="105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43"/>
        <w:gridCol w:w="785"/>
        <w:gridCol w:w="1621"/>
        <w:gridCol w:w="474"/>
        <w:gridCol w:w="523"/>
        <w:gridCol w:w="656"/>
        <w:gridCol w:w="655"/>
        <w:gridCol w:w="655"/>
        <w:gridCol w:w="654"/>
        <w:gridCol w:w="681"/>
        <w:gridCol w:w="567"/>
        <w:gridCol w:w="62"/>
        <w:gridCol w:w="657"/>
      </w:tblGrid>
      <w:tr w:rsidR="00117951" w:rsidRPr="00177E05" w:rsidTr="00F56327">
        <w:trPr>
          <w:trHeight w:val="649"/>
        </w:trPr>
        <w:tc>
          <w:tcPr>
            <w:tcW w:w="567" w:type="dxa"/>
            <w:vMerge w:val="restart"/>
          </w:tcPr>
          <w:p w:rsidR="00117951" w:rsidRPr="00177E05" w:rsidRDefault="00117951" w:rsidP="005C0AD8">
            <w:pPr>
              <w:widowControl w:val="0"/>
              <w:autoSpaceDE w:val="0"/>
              <w:autoSpaceDN w:val="0"/>
              <w:jc w:val="center"/>
              <w:rPr>
                <w:rFonts w:eastAsiaTheme="minorEastAsia"/>
              </w:rPr>
            </w:pPr>
          </w:p>
          <w:p w:rsidR="00117951" w:rsidRPr="00177E05" w:rsidRDefault="00117951" w:rsidP="005C0AD8">
            <w:pPr>
              <w:widowControl w:val="0"/>
              <w:autoSpaceDE w:val="0"/>
              <w:autoSpaceDN w:val="0"/>
              <w:jc w:val="center"/>
              <w:rPr>
                <w:rFonts w:eastAsiaTheme="minorEastAsia"/>
              </w:rPr>
            </w:pPr>
          </w:p>
          <w:p w:rsidR="00117951" w:rsidRPr="00177E05" w:rsidRDefault="00117951" w:rsidP="005C0AD8">
            <w:pPr>
              <w:widowControl w:val="0"/>
              <w:autoSpaceDE w:val="0"/>
              <w:autoSpaceDN w:val="0"/>
              <w:jc w:val="center"/>
              <w:rPr>
                <w:rFonts w:eastAsiaTheme="minorEastAsia"/>
              </w:rPr>
            </w:pPr>
          </w:p>
          <w:p w:rsidR="00117951" w:rsidRPr="00177E05" w:rsidRDefault="00117951" w:rsidP="005C0AD8">
            <w:pPr>
              <w:widowControl w:val="0"/>
              <w:autoSpaceDE w:val="0"/>
              <w:autoSpaceDN w:val="0"/>
              <w:jc w:val="center"/>
              <w:rPr>
                <w:rFonts w:eastAsiaTheme="minorEastAsia"/>
              </w:rPr>
            </w:pPr>
            <w:r w:rsidRPr="00177E05">
              <w:rPr>
                <w:rFonts w:eastAsiaTheme="minorEastAsia"/>
              </w:rPr>
              <w:t>№ п/п</w:t>
            </w:r>
          </w:p>
        </w:tc>
        <w:tc>
          <w:tcPr>
            <w:tcW w:w="1943" w:type="dxa"/>
            <w:vMerge w:val="restart"/>
          </w:tcPr>
          <w:p w:rsidR="00117951" w:rsidRPr="00177E05" w:rsidRDefault="00117951" w:rsidP="005C0AD8">
            <w:pPr>
              <w:widowControl w:val="0"/>
              <w:autoSpaceDE w:val="0"/>
              <w:autoSpaceDN w:val="0"/>
              <w:jc w:val="center"/>
              <w:rPr>
                <w:rFonts w:eastAsiaTheme="minorEastAsia"/>
              </w:rPr>
            </w:pPr>
            <w:r w:rsidRPr="00177E05">
              <w:rPr>
                <w:rFonts w:eastAsiaTheme="minorEastAsia"/>
              </w:rPr>
              <w:t>Наименование мероприятия (результата)</w:t>
            </w:r>
          </w:p>
        </w:tc>
        <w:tc>
          <w:tcPr>
            <w:tcW w:w="785" w:type="dxa"/>
            <w:vMerge w:val="restart"/>
          </w:tcPr>
          <w:p w:rsidR="00117951" w:rsidRPr="00177E05" w:rsidRDefault="00117951" w:rsidP="005C0AD8">
            <w:pPr>
              <w:widowControl w:val="0"/>
              <w:autoSpaceDE w:val="0"/>
              <w:autoSpaceDN w:val="0"/>
              <w:jc w:val="center"/>
              <w:rPr>
                <w:rFonts w:eastAsiaTheme="minorEastAsia"/>
              </w:rPr>
            </w:pPr>
            <w:r w:rsidRPr="00177E05">
              <w:rPr>
                <w:rFonts w:eastAsiaTheme="minorEastAsia"/>
              </w:rPr>
              <w:t>Тип мероприятия (результата)</w:t>
            </w:r>
          </w:p>
        </w:tc>
        <w:tc>
          <w:tcPr>
            <w:tcW w:w="1621" w:type="dxa"/>
            <w:vMerge w:val="restart"/>
          </w:tcPr>
          <w:p w:rsidR="00117951" w:rsidRPr="00177E05" w:rsidRDefault="00117951" w:rsidP="005C0AD8">
            <w:pPr>
              <w:widowControl w:val="0"/>
              <w:autoSpaceDE w:val="0"/>
              <w:autoSpaceDN w:val="0"/>
              <w:jc w:val="center"/>
              <w:rPr>
                <w:rFonts w:eastAsiaTheme="minorEastAsia"/>
              </w:rPr>
            </w:pPr>
            <w:proofErr w:type="spellStart"/>
            <w:proofErr w:type="gramStart"/>
            <w:r w:rsidRPr="00177E05">
              <w:rPr>
                <w:rFonts w:eastAsiaTheme="minorEastAsia"/>
              </w:rPr>
              <w:t>Характеристи</w:t>
            </w:r>
            <w:proofErr w:type="spellEnd"/>
            <w:r w:rsidRPr="00177E05">
              <w:rPr>
                <w:rFonts w:eastAsiaTheme="minorEastAsia"/>
              </w:rPr>
              <w:t>-ка</w:t>
            </w:r>
            <w:proofErr w:type="gramEnd"/>
            <w:r w:rsidRPr="00177E05">
              <w:rPr>
                <w:rFonts w:eastAsiaTheme="minorEastAsia"/>
              </w:rPr>
              <w:t xml:space="preserve"> </w:t>
            </w:r>
          </w:p>
        </w:tc>
        <w:tc>
          <w:tcPr>
            <w:tcW w:w="474" w:type="dxa"/>
            <w:vMerge w:val="restart"/>
          </w:tcPr>
          <w:p w:rsidR="00117951" w:rsidRPr="00177E05" w:rsidRDefault="00117951" w:rsidP="005C0AD8">
            <w:pPr>
              <w:widowControl w:val="0"/>
              <w:autoSpaceDE w:val="0"/>
              <w:autoSpaceDN w:val="0"/>
              <w:jc w:val="center"/>
              <w:rPr>
                <w:rFonts w:eastAsiaTheme="minorEastAsia"/>
              </w:rPr>
            </w:pPr>
            <w:r w:rsidRPr="00177E05">
              <w:rPr>
                <w:rFonts w:eastAsiaTheme="minorEastAsia"/>
              </w:rPr>
              <w:t>Единица измерения</w:t>
            </w:r>
          </w:p>
        </w:tc>
        <w:tc>
          <w:tcPr>
            <w:tcW w:w="1179" w:type="dxa"/>
            <w:gridSpan w:val="2"/>
          </w:tcPr>
          <w:p w:rsidR="00117951" w:rsidRPr="00177E05" w:rsidRDefault="00117951" w:rsidP="005C0AD8">
            <w:pPr>
              <w:widowControl w:val="0"/>
              <w:autoSpaceDE w:val="0"/>
              <w:autoSpaceDN w:val="0"/>
              <w:jc w:val="center"/>
              <w:rPr>
                <w:rFonts w:eastAsiaTheme="minorEastAsia"/>
              </w:rPr>
            </w:pPr>
            <w:r w:rsidRPr="00177E05">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3931" w:type="dxa"/>
            <w:gridSpan w:val="7"/>
          </w:tcPr>
          <w:p w:rsidR="00117951" w:rsidRPr="00177E05" w:rsidRDefault="00117951" w:rsidP="005C0AD8">
            <w:pPr>
              <w:widowControl w:val="0"/>
              <w:autoSpaceDE w:val="0"/>
              <w:autoSpaceDN w:val="0"/>
              <w:jc w:val="center"/>
              <w:rPr>
                <w:rFonts w:eastAsiaTheme="minorEastAsia"/>
              </w:rPr>
            </w:pPr>
            <w:r w:rsidRPr="00177E05">
              <w:rPr>
                <w:rFonts w:eastAsiaTheme="minorEastAsia"/>
              </w:rPr>
              <w:t>Значение мероприятия (результата) по годам</w:t>
            </w:r>
          </w:p>
        </w:tc>
      </w:tr>
      <w:tr w:rsidR="00117951" w:rsidRPr="00177E05" w:rsidTr="00F56327">
        <w:trPr>
          <w:trHeight w:val="1012"/>
        </w:trPr>
        <w:tc>
          <w:tcPr>
            <w:tcW w:w="567" w:type="dxa"/>
            <w:vMerge/>
          </w:tcPr>
          <w:p w:rsidR="00117951" w:rsidRPr="00177E05" w:rsidRDefault="00117951" w:rsidP="005C0AD8">
            <w:pPr>
              <w:widowControl w:val="0"/>
              <w:autoSpaceDE w:val="0"/>
              <w:autoSpaceDN w:val="0"/>
              <w:rPr>
                <w:rFonts w:eastAsiaTheme="minorEastAsia"/>
              </w:rPr>
            </w:pPr>
          </w:p>
        </w:tc>
        <w:tc>
          <w:tcPr>
            <w:tcW w:w="1943" w:type="dxa"/>
            <w:vMerge/>
          </w:tcPr>
          <w:p w:rsidR="00117951" w:rsidRPr="00177E05" w:rsidRDefault="00117951" w:rsidP="005C0AD8">
            <w:pPr>
              <w:widowControl w:val="0"/>
              <w:autoSpaceDE w:val="0"/>
              <w:autoSpaceDN w:val="0"/>
              <w:rPr>
                <w:rFonts w:eastAsiaTheme="minorEastAsia"/>
              </w:rPr>
            </w:pPr>
          </w:p>
        </w:tc>
        <w:tc>
          <w:tcPr>
            <w:tcW w:w="785" w:type="dxa"/>
            <w:vMerge/>
          </w:tcPr>
          <w:p w:rsidR="00117951" w:rsidRPr="00177E05" w:rsidRDefault="00117951" w:rsidP="005C0AD8">
            <w:pPr>
              <w:widowControl w:val="0"/>
              <w:autoSpaceDE w:val="0"/>
              <w:autoSpaceDN w:val="0"/>
              <w:rPr>
                <w:rFonts w:eastAsiaTheme="minorEastAsia"/>
              </w:rPr>
            </w:pPr>
          </w:p>
        </w:tc>
        <w:tc>
          <w:tcPr>
            <w:tcW w:w="1621" w:type="dxa"/>
            <w:vMerge/>
          </w:tcPr>
          <w:p w:rsidR="00117951" w:rsidRPr="00177E05" w:rsidRDefault="00117951" w:rsidP="005C0AD8">
            <w:pPr>
              <w:widowControl w:val="0"/>
              <w:autoSpaceDE w:val="0"/>
              <w:autoSpaceDN w:val="0"/>
              <w:rPr>
                <w:rFonts w:eastAsiaTheme="minorEastAsia"/>
              </w:rPr>
            </w:pPr>
          </w:p>
        </w:tc>
        <w:tc>
          <w:tcPr>
            <w:tcW w:w="474" w:type="dxa"/>
            <w:vMerge/>
          </w:tcPr>
          <w:p w:rsidR="00117951" w:rsidRPr="00177E05" w:rsidRDefault="00117951" w:rsidP="005C0AD8">
            <w:pPr>
              <w:widowControl w:val="0"/>
              <w:autoSpaceDE w:val="0"/>
              <w:autoSpaceDN w:val="0"/>
              <w:rPr>
                <w:rFonts w:eastAsiaTheme="minorEastAsia"/>
              </w:rPr>
            </w:pPr>
          </w:p>
        </w:tc>
        <w:tc>
          <w:tcPr>
            <w:tcW w:w="523"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значение</w:t>
            </w:r>
          </w:p>
        </w:tc>
        <w:tc>
          <w:tcPr>
            <w:tcW w:w="656"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год</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2026</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2027</w:t>
            </w:r>
          </w:p>
        </w:tc>
        <w:tc>
          <w:tcPr>
            <w:tcW w:w="654"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2028</w:t>
            </w:r>
          </w:p>
        </w:tc>
        <w:tc>
          <w:tcPr>
            <w:tcW w:w="681"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2029</w:t>
            </w:r>
          </w:p>
        </w:tc>
        <w:tc>
          <w:tcPr>
            <w:tcW w:w="629" w:type="dxa"/>
            <w:gridSpan w:val="2"/>
          </w:tcPr>
          <w:p w:rsidR="00117951" w:rsidRPr="00177E05" w:rsidRDefault="00117951" w:rsidP="005C0AD8">
            <w:pPr>
              <w:widowControl w:val="0"/>
              <w:autoSpaceDE w:val="0"/>
              <w:autoSpaceDN w:val="0"/>
              <w:jc w:val="center"/>
              <w:rPr>
                <w:rFonts w:eastAsiaTheme="minorEastAsia"/>
              </w:rPr>
            </w:pPr>
            <w:r w:rsidRPr="00177E05">
              <w:rPr>
                <w:rFonts w:eastAsiaTheme="minorEastAsia"/>
              </w:rPr>
              <w:t>2030</w:t>
            </w:r>
          </w:p>
        </w:tc>
        <w:tc>
          <w:tcPr>
            <w:tcW w:w="657" w:type="dxa"/>
            <w:shd w:val="clear" w:color="auto" w:fill="auto"/>
          </w:tcPr>
          <w:p w:rsidR="00117951" w:rsidRPr="00177E05" w:rsidRDefault="00117951" w:rsidP="005C0AD8">
            <w:pPr>
              <w:widowControl w:val="0"/>
              <w:autoSpaceDE w:val="0"/>
              <w:autoSpaceDN w:val="0"/>
              <w:jc w:val="center"/>
              <w:rPr>
                <w:rFonts w:eastAsiaTheme="minorEastAsia"/>
              </w:rPr>
            </w:pPr>
            <w:r w:rsidRPr="00177E05">
              <w:rPr>
                <w:rFonts w:eastAsiaTheme="minorEastAsia"/>
              </w:rPr>
              <w:t>2031</w:t>
            </w:r>
          </w:p>
        </w:tc>
      </w:tr>
      <w:tr w:rsidR="00117951" w:rsidRPr="00177E05" w:rsidTr="00F56327">
        <w:trPr>
          <w:trHeight w:val="237"/>
        </w:trPr>
        <w:tc>
          <w:tcPr>
            <w:tcW w:w="567"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1</w:t>
            </w:r>
          </w:p>
        </w:tc>
        <w:tc>
          <w:tcPr>
            <w:tcW w:w="1943"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w:t>
            </w:r>
          </w:p>
        </w:tc>
        <w:tc>
          <w:tcPr>
            <w:tcW w:w="78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3</w:t>
            </w:r>
          </w:p>
        </w:tc>
        <w:tc>
          <w:tcPr>
            <w:tcW w:w="1621"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4</w:t>
            </w:r>
          </w:p>
        </w:tc>
        <w:tc>
          <w:tcPr>
            <w:tcW w:w="474"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5</w:t>
            </w:r>
          </w:p>
        </w:tc>
        <w:tc>
          <w:tcPr>
            <w:tcW w:w="523"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6</w:t>
            </w:r>
          </w:p>
        </w:tc>
        <w:tc>
          <w:tcPr>
            <w:tcW w:w="656"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7</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8</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9</w:t>
            </w:r>
          </w:p>
        </w:tc>
        <w:tc>
          <w:tcPr>
            <w:tcW w:w="654"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10</w:t>
            </w:r>
          </w:p>
        </w:tc>
        <w:tc>
          <w:tcPr>
            <w:tcW w:w="681"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11</w:t>
            </w:r>
          </w:p>
        </w:tc>
        <w:tc>
          <w:tcPr>
            <w:tcW w:w="629" w:type="dxa"/>
            <w:gridSpan w:val="2"/>
          </w:tcPr>
          <w:p w:rsidR="00117951" w:rsidRPr="00177E05" w:rsidRDefault="00117951" w:rsidP="005C0AD8">
            <w:pPr>
              <w:widowControl w:val="0"/>
              <w:autoSpaceDE w:val="0"/>
              <w:autoSpaceDN w:val="0"/>
              <w:jc w:val="center"/>
              <w:rPr>
                <w:rFonts w:eastAsiaTheme="minorEastAsia"/>
              </w:rPr>
            </w:pPr>
            <w:r w:rsidRPr="00177E05">
              <w:rPr>
                <w:rFonts w:eastAsiaTheme="minorEastAsia"/>
              </w:rPr>
              <w:t>12</w:t>
            </w:r>
          </w:p>
        </w:tc>
        <w:tc>
          <w:tcPr>
            <w:tcW w:w="657"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13</w:t>
            </w:r>
          </w:p>
        </w:tc>
      </w:tr>
      <w:tr w:rsidR="00117951" w:rsidRPr="00177E05" w:rsidTr="00F56327">
        <w:trPr>
          <w:trHeight w:val="415"/>
        </w:trPr>
        <w:tc>
          <w:tcPr>
            <w:tcW w:w="567" w:type="dxa"/>
          </w:tcPr>
          <w:p w:rsidR="00117951" w:rsidRPr="00177E05" w:rsidRDefault="00117951" w:rsidP="00C436EA">
            <w:pPr>
              <w:widowControl w:val="0"/>
              <w:autoSpaceDE w:val="0"/>
              <w:autoSpaceDN w:val="0"/>
              <w:jc w:val="center"/>
              <w:rPr>
                <w:rFonts w:eastAsiaTheme="minorEastAsia"/>
              </w:rPr>
            </w:pPr>
            <w:r w:rsidRPr="00177E05">
              <w:rPr>
                <w:rFonts w:eastAsiaTheme="minorEastAsia"/>
              </w:rPr>
              <w:t>1.</w:t>
            </w:r>
          </w:p>
        </w:tc>
        <w:tc>
          <w:tcPr>
            <w:tcW w:w="9933" w:type="dxa"/>
            <w:gridSpan w:val="13"/>
          </w:tcPr>
          <w:p w:rsidR="00117951" w:rsidRPr="00F56327" w:rsidRDefault="00C436EA" w:rsidP="005A11BC">
            <w:pPr>
              <w:widowControl w:val="0"/>
              <w:autoSpaceDE w:val="0"/>
              <w:autoSpaceDN w:val="0"/>
              <w:jc w:val="both"/>
              <w:rPr>
                <w:rFonts w:eastAsiaTheme="minorEastAsia"/>
              </w:rPr>
            </w:pPr>
            <w:r w:rsidRPr="00F56327">
              <w:rPr>
                <w:rFonts w:eastAsiaTheme="minorEastAsia"/>
              </w:rPr>
              <w:t>Задача "</w:t>
            </w:r>
            <w:r w:rsidRPr="00F56327">
              <w:t>Поддержка граждан в реализации их права на труд"</w:t>
            </w:r>
          </w:p>
        </w:tc>
      </w:tr>
      <w:tr w:rsidR="00117951" w:rsidRPr="00177E05" w:rsidTr="00F56327">
        <w:trPr>
          <w:trHeight w:val="1458"/>
        </w:trPr>
        <w:tc>
          <w:tcPr>
            <w:tcW w:w="567"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1.1</w:t>
            </w:r>
            <w:r w:rsidR="00C436EA">
              <w:rPr>
                <w:rFonts w:eastAsiaTheme="minorEastAsia"/>
              </w:rPr>
              <w:t>.</w:t>
            </w:r>
          </w:p>
        </w:tc>
        <w:tc>
          <w:tcPr>
            <w:tcW w:w="1943" w:type="dxa"/>
          </w:tcPr>
          <w:p w:rsidR="00117951" w:rsidRPr="00F56327" w:rsidRDefault="00C436EA" w:rsidP="005C0AD8">
            <w:pPr>
              <w:rPr>
                <w:color w:val="000000"/>
              </w:rPr>
            </w:pPr>
            <w:r w:rsidRPr="00F56327">
              <w:rPr>
                <w:color w:val="000000"/>
              </w:rPr>
              <w:t>Размещена информация на официальном сайте администрации Тайшетского муниципального округа по вопросам трудоустройства</w:t>
            </w:r>
          </w:p>
        </w:tc>
        <w:tc>
          <w:tcPr>
            <w:tcW w:w="785" w:type="dxa"/>
          </w:tcPr>
          <w:p w:rsidR="00117951" w:rsidRPr="00F56327" w:rsidRDefault="00117951" w:rsidP="005C0AD8">
            <w:pPr>
              <w:widowControl w:val="0"/>
              <w:autoSpaceDE w:val="0"/>
              <w:autoSpaceDN w:val="0"/>
              <w:rPr>
                <w:rFonts w:eastAsiaTheme="minorEastAsia"/>
              </w:rPr>
            </w:pPr>
            <w:r w:rsidRPr="00F56327">
              <w:rPr>
                <w:rFonts w:eastAsiaTheme="minorEastAsia"/>
              </w:rPr>
              <w:t>Осуществление текущей деятельности</w:t>
            </w:r>
          </w:p>
        </w:tc>
        <w:tc>
          <w:tcPr>
            <w:tcW w:w="1621" w:type="dxa"/>
          </w:tcPr>
          <w:p w:rsidR="00117951" w:rsidRPr="00F56327" w:rsidRDefault="00F71EB0" w:rsidP="00F71EB0">
            <w:pPr>
              <w:widowControl w:val="0"/>
              <w:autoSpaceDE w:val="0"/>
              <w:autoSpaceDN w:val="0"/>
              <w:rPr>
                <w:rFonts w:eastAsiaTheme="minorEastAsia"/>
              </w:rPr>
            </w:pPr>
            <w:r w:rsidRPr="00F56327">
              <w:rPr>
                <w:rFonts w:eastAsiaTheme="minorEastAsia"/>
              </w:rPr>
              <w:t xml:space="preserve">Информирование граждан о возможностях трудоустройства </w:t>
            </w:r>
          </w:p>
        </w:tc>
        <w:tc>
          <w:tcPr>
            <w:tcW w:w="474"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523"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656"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2025</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655"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654"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681"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567" w:type="dxa"/>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c>
          <w:tcPr>
            <w:tcW w:w="719" w:type="dxa"/>
            <w:gridSpan w:val="2"/>
          </w:tcPr>
          <w:p w:rsidR="00117951" w:rsidRPr="00177E05" w:rsidRDefault="00117951" w:rsidP="005C0AD8">
            <w:pPr>
              <w:widowControl w:val="0"/>
              <w:autoSpaceDE w:val="0"/>
              <w:autoSpaceDN w:val="0"/>
              <w:jc w:val="center"/>
              <w:rPr>
                <w:rFonts w:eastAsiaTheme="minorEastAsia"/>
              </w:rPr>
            </w:pPr>
            <w:r w:rsidRPr="00177E05">
              <w:rPr>
                <w:rFonts w:eastAsiaTheme="minorEastAsia"/>
              </w:rPr>
              <w:t>Х</w:t>
            </w:r>
          </w:p>
        </w:tc>
      </w:tr>
      <w:tr w:rsidR="00C436EA" w:rsidRPr="00177E05" w:rsidTr="00F56327">
        <w:trPr>
          <w:trHeight w:val="1458"/>
        </w:trPr>
        <w:tc>
          <w:tcPr>
            <w:tcW w:w="567"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1.2.</w:t>
            </w:r>
          </w:p>
        </w:tc>
        <w:tc>
          <w:tcPr>
            <w:tcW w:w="1943" w:type="dxa"/>
          </w:tcPr>
          <w:p w:rsidR="00C436EA" w:rsidRPr="00F56327" w:rsidRDefault="00C436EA" w:rsidP="00C436EA">
            <w:pPr>
              <w:widowControl w:val="0"/>
              <w:autoSpaceDE w:val="0"/>
              <w:autoSpaceDN w:val="0"/>
              <w:rPr>
                <w:color w:val="000000" w:themeColor="text1"/>
              </w:rPr>
            </w:pPr>
            <w:r w:rsidRPr="00F56327">
              <w:t xml:space="preserve">Принято участие в совещаниях, семинарах по трудоустройству граждан </w:t>
            </w:r>
          </w:p>
        </w:tc>
        <w:tc>
          <w:tcPr>
            <w:tcW w:w="785" w:type="dxa"/>
          </w:tcPr>
          <w:p w:rsidR="00C436EA" w:rsidRPr="00F56327" w:rsidRDefault="00C436EA" w:rsidP="00C436EA">
            <w:pPr>
              <w:widowControl w:val="0"/>
              <w:autoSpaceDE w:val="0"/>
              <w:autoSpaceDN w:val="0"/>
              <w:rPr>
                <w:rFonts w:eastAsiaTheme="minorEastAsia"/>
              </w:rPr>
            </w:pPr>
            <w:r w:rsidRPr="00F56327">
              <w:rPr>
                <w:rFonts w:eastAsiaTheme="minorEastAsia"/>
              </w:rPr>
              <w:t>Осуществление текущей деятельности</w:t>
            </w:r>
          </w:p>
        </w:tc>
        <w:tc>
          <w:tcPr>
            <w:tcW w:w="1621" w:type="dxa"/>
          </w:tcPr>
          <w:p w:rsidR="00C436EA" w:rsidRPr="00F56327" w:rsidRDefault="00F71EB0" w:rsidP="00C436EA">
            <w:pPr>
              <w:widowControl w:val="0"/>
              <w:autoSpaceDE w:val="0"/>
              <w:autoSpaceDN w:val="0"/>
              <w:rPr>
                <w:rFonts w:eastAsiaTheme="minorEastAsia"/>
              </w:rPr>
            </w:pPr>
            <w:r w:rsidRPr="00F56327">
              <w:rPr>
                <w:rFonts w:eastAsiaTheme="minorEastAsia"/>
              </w:rPr>
              <w:t xml:space="preserve">Комплектование организаций кадрами, расширение возможностей трудоустройства граждан </w:t>
            </w:r>
          </w:p>
        </w:tc>
        <w:tc>
          <w:tcPr>
            <w:tcW w:w="474"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523"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656"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2025</w:t>
            </w:r>
          </w:p>
        </w:tc>
        <w:tc>
          <w:tcPr>
            <w:tcW w:w="655"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655"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654"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681"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567" w:type="dxa"/>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c>
          <w:tcPr>
            <w:tcW w:w="719" w:type="dxa"/>
            <w:gridSpan w:val="2"/>
          </w:tcPr>
          <w:p w:rsidR="00C436EA" w:rsidRPr="00177E05" w:rsidRDefault="00C436EA" w:rsidP="00C436EA">
            <w:pPr>
              <w:widowControl w:val="0"/>
              <w:autoSpaceDE w:val="0"/>
              <w:autoSpaceDN w:val="0"/>
              <w:jc w:val="center"/>
              <w:rPr>
                <w:rFonts w:eastAsiaTheme="minorEastAsia"/>
              </w:rPr>
            </w:pPr>
            <w:r w:rsidRPr="00177E05">
              <w:rPr>
                <w:rFonts w:eastAsiaTheme="minorEastAsia"/>
              </w:rPr>
              <w:t>Х</w:t>
            </w:r>
          </w:p>
        </w:tc>
      </w:tr>
      <w:tr w:rsidR="00F71EB0" w:rsidRPr="00177E05" w:rsidTr="00F56327">
        <w:trPr>
          <w:trHeight w:val="1458"/>
        </w:trPr>
        <w:tc>
          <w:tcPr>
            <w:tcW w:w="567" w:type="dxa"/>
          </w:tcPr>
          <w:p w:rsidR="00F71EB0" w:rsidRPr="00177E05" w:rsidRDefault="00F71EB0" w:rsidP="00F71EB0">
            <w:pPr>
              <w:widowControl w:val="0"/>
              <w:autoSpaceDE w:val="0"/>
              <w:autoSpaceDN w:val="0"/>
              <w:jc w:val="center"/>
              <w:rPr>
                <w:rFonts w:eastAsiaTheme="minorEastAsia"/>
              </w:rPr>
            </w:pPr>
            <w:r>
              <w:rPr>
                <w:rFonts w:eastAsiaTheme="minorEastAsia"/>
              </w:rPr>
              <w:t>1.3.</w:t>
            </w:r>
          </w:p>
        </w:tc>
        <w:tc>
          <w:tcPr>
            <w:tcW w:w="1943" w:type="dxa"/>
          </w:tcPr>
          <w:p w:rsidR="00F71EB0" w:rsidRPr="00F56327" w:rsidRDefault="00F71EB0" w:rsidP="00F71EB0">
            <w:pPr>
              <w:widowControl w:val="0"/>
              <w:autoSpaceDE w:val="0"/>
              <w:autoSpaceDN w:val="0"/>
            </w:pPr>
            <w:r w:rsidRPr="00F56327">
              <w:t>Принято участие в ярмарках вакансий рабочих мест</w:t>
            </w:r>
          </w:p>
        </w:tc>
        <w:tc>
          <w:tcPr>
            <w:tcW w:w="785" w:type="dxa"/>
          </w:tcPr>
          <w:p w:rsidR="00F71EB0" w:rsidRPr="00F56327" w:rsidRDefault="00F71EB0" w:rsidP="00F71EB0">
            <w:pPr>
              <w:widowControl w:val="0"/>
              <w:autoSpaceDE w:val="0"/>
              <w:autoSpaceDN w:val="0"/>
              <w:rPr>
                <w:rFonts w:eastAsiaTheme="minorEastAsia"/>
              </w:rPr>
            </w:pPr>
            <w:r w:rsidRPr="00F56327">
              <w:rPr>
                <w:rFonts w:eastAsiaTheme="minorEastAsia"/>
              </w:rPr>
              <w:t>Осуществление текущей деятельности</w:t>
            </w:r>
          </w:p>
        </w:tc>
        <w:tc>
          <w:tcPr>
            <w:tcW w:w="1621" w:type="dxa"/>
          </w:tcPr>
          <w:p w:rsidR="00F71EB0" w:rsidRPr="00F56327" w:rsidRDefault="00F71EB0" w:rsidP="00F71EB0">
            <w:pPr>
              <w:widowControl w:val="0"/>
              <w:autoSpaceDE w:val="0"/>
              <w:autoSpaceDN w:val="0"/>
              <w:rPr>
                <w:rFonts w:eastAsiaTheme="minorEastAsia"/>
              </w:rPr>
            </w:pPr>
            <w:r w:rsidRPr="00F56327">
              <w:rPr>
                <w:rFonts w:eastAsiaTheme="minorEastAsia"/>
              </w:rPr>
              <w:t>Обеспечение подбора специалистов на вакантные рабочие места</w:t>
            </w:r>
          </w:p>
        </w:tc>
        <w:tc>
          <w:tcPr>
            <w:tcW w:w="474"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523"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656"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2025</w:t>
            </w:r>
          </w:p>
        </w:tc>
        <w:tc>
          <w:tcPr>
            <w:tcW w:w="655"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655"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654"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681"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567" w:type="dxa"/>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c>
          <w:tcPr>
            <w:tcW w:w="719" w:type="dxa"/>
            <w:gridSpan w:val="2"/>
          </w:tcPr>
          <w:p w:rsidR="00F71EB0" w:rsidRPr="00177E05" w:rsidRDefault="00F71EB0" w:rsidP="00F71EB0">
            <w:pPr>
              <w:widowControl w:val="0"/>
              <w:autoSpaceDE w:val="0"/>
              <w:autoSpaceDN w:val="0"/>
              <w:jc w:val="center"/>
              <w:rPr>
                <w:rFonts w:eastAsiaTheme="minorEastAsia"/>
              </w:rPr>
            </w:pPr>
            <w:r w:rsidRPr="00177E05">
              <w:rPr>
                <w:rFonts w:eastAsiaTheme="minorEastAsia"/>
              </w:rPr>
              <w:t>Х</w:t>
            </w:r>
          </w:p>
        </w:tc>
      </w:tr>
    </w:tbl>
    <w:p w:rsidR="002526A1" w:rsidRPr="00177E05" w:rsidRDefault="002526A1" w:rsidP="002526A1">
      <w:pPr>
        <w:ind w:firstLine="480"/>
        <w:textAlignment w:val="baseline"/>
        <w:rPr>
          <w:color w:val="000000" w:themeColor="text1"/>
        </w:rPr>
      </w:pPr>
      <w:r w:rsidRPr="00177E05">
        <w:rPr>
          <w:color w:val="000000" w:themeColor="text1"/>
        </w:rPr>
        <w:t>Методика расчета результата</w:t>
      </w:r>
    </w:p>
    <w:tbl>
      <w:tblPr>
        <w:tblW w:w="10348" w:type="dxa"/>
        <w:tblInd w:w="-567" w:type="dxa"/>
        <w:tblCellMar>
          <w:left w:w="0" w:type="dxa"/>
          <w:right w:w="0" w:type="dxa"/>
        </w:tblCellMar>
        <w:tblLook w:val="04A0" w:firstRow="1" w:lastRow="0" w:firstColumn="1" w:lastColumn="0" w:noHBand="0" w:noVBand="1"/>
      </w:tblPr>
      <w:tblGrid>
        <w:gridCol w:w="1306"/>
        <w:gridCol w:w="5073"/>
        <w:gridCol w:w="995"/>
        <w:gridCol w:w="2974"/>
      </w:tblGrid>
      <w:tr w:rsidR="002526A1" w:rsidRPr="00177E05" w:rsidTr="002526A1">
        <w:trPr>
          <w:trHeight w:val="15"/>
        </w:trPr>
        <w:tc>
          <w:tcPr>
            <w:tcW w:w="1306" w:type="dxa"/>
            <w:tcBorders>
              <w:top w:val="nil"/>
              <w:left w:val="nil"/>
              <w:bottom w:val="nil"/>
              <w:right w:val="nil"/>
            </w:tcBorders>
            <w:shd w:val="clear" w:color="auto" w:fill="auto"/>
            <w:hideMark/>
          </w:tcPr>
          <w:p w:rsidR="002526A1" w:rsidRPr="00177E05" w:rsidRDefault="002526A1" w:rsidP="005C0AD8">
            <w:pPr>
              <w:rPr>
                <w:color w:val="000000" w:themeColor="text1"/>
              </w:rPr>
            </w:pPr>
          </w:p>
        </w:tc>
        <w:tc>
          <w:tcPr>
            <w:tcW w:w="5073" w:type="dxa"/>
            <w:tcBorders>
              <w:top w:val="nil"/>
              <w:left w:val="nil"/>
              <w:bottom w:val="nil"/>
              <w:right w:val="nil"/>
            </w:tcBorders>
            <w:shd w:val="clear" w:color="auto" w:fill="auto"/>
            <w:hideMark/>
          </w:tcPr>
          <w:p w:rsidR="002526A1" w:rsidRPr="00177E05" w:rsidRDefault="002526A1" w:rsidP="005C0AD8">
            <w:pPr>
              <w:rPr>
                <w:color w:val="000000" w:themeColor="text1"/>
                <w:sz w:val="20"/>
                <w:szCs w:val="20"/>
              </w:rPr>
            </w:pPr>
          </w:p>
        </w:tc>
        <w:tc>
          <w:tcPr>
            <w:tcW w:w="995" w:type="dxa"/>
            <w:tcBorders>
              <w:top w:val="nil"/>
              <w:left w:val="nil"/>
              <w:bottom w:val="nil"/>
              <w:right w:val="nil"/>
            </w:tcBorders>
            <w:shd w:val="clear" w:color="auto" w:fill="auto"/>
            <w:hideMark/>
          </w:tcPr>
          <w:p w:rsidR="002526A1" w:rsidRPr="00177E05" w:rsidRDefault="002526A1" w:rsidP="005C0AD8">
            <w:pPr>
              <w:rPr>
                <w:color w:val="000000" w:themeColor="text1"/>
                <w:sz w:val="20"/>
                <w:szCs w:val="20"/>
              </w:rPr>
            </w:pPr>
          </w:p>
        </w:tc>
        <w:tc>
          <w:tcPr>
            <w:tcW w:w="2974" w:type="dxa"/>
            <w:tcBorders>
              <w:top w:val="nil"/>
              <w:left w:val="nil"/>
              <w:bottom w:val="nil"/>
              <w:right w:val="nil"/>
            </w:tcBorders>
            <w:shd w:val="clear" w:color="auto" w:fill="auto"/>
            <w:hideMark/>
          </w:tcPr>
          <w:p w:rsidR="002526A1" w:rsidRPr="00177E05" w:rsidRDefault="002526A1" w:rsidP="005C0AD8">
            <w:pPr>
              <w:rPr>
                <w:color w:val="000000" w:themeColor="text1"/>
                <w:sz w:val="20"/>
                <w:szCs w:val="20"/>
              </w:rPr>
            </w:pPr>
          </w:p>
        </w:tc>
      </w:tr>
      <w:tr w:rsidR="002526A1" w:rsidRPr="00177E05" w:rsidTr="002526A1">
        <w:tc>
          <w:tcPr>
            <w:tcW w:w="13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26A1" w:rsidRPr="00177E05" w:rsidRDefault="002526A1" w:rsidP="005C0AD8">
            <w:pPr>
              <w:jc w:val="center"/>
              <w:textAlignment w:val="baseline"/>
              <w:rPr>
                <w:color w:val="000000" w:themeColor="text1"/>
              </w:rPr>
            </w:pPr>
            <w:r w:rsidRPr="00177E05">
              <w:rPr>
                <w:color w:val="000000" w:themeColor="text1"/>
              </w:rPr>
              <w:t>N п/п</w:t>
            </w:r>
          </w:p>
        </w:tc>
        <w:tc>
          <w:tcPr>
            <w:tcW w:w="50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26A1" w:rsidRPr="00177E05" w:rsidRDefault="002526A1" w:rsidP="005C0AD8">
            <w:pPr>
              <w:jc w:val="center"/>
              <w:textAlignment w:val="baseline"/>
              <w:rPr>
                <w:color w:val="000000" w:themeColor="text1"/>
              </w:rPr>
            </w:pPr>
            <w:r w:rsidRPr="00177E05">
              <w:rPr>
                <w:color w:val="000000" w:themeColor="text1"/>
              </w:rPr>
              <w:t>Алгоритм формирования (формула расчета)</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26A1" w:rsidRPr="00177E05" w:rsidRDefault="002526A1" w:rsidP="005C0AD8">
            <w:pPr>
              <w:jc w:val="center"/>
              <w:textAlignment w:val="baseline"/>
              <w:rPr>
                <w:color w:val="000000" w:themeColor="text1"/>
              </w:rPr>
            </w:pPr>
            <w:r w:rsidRPr="00177E05">
              <w:rPr>
                <w:color w:val="000000" w:themeColor="text1"/>
              </w:rPr>
              <w:t>Источники информации</w:t>
            </w:r>
          </w:p>
        </w:tc>
      </w:tr>
      <w:tr w:rsidR="002526A1" w:rsidRPr="00177E05" w:rsidTr="002526A1">
        <w:trPr>
          <w:trHeight w:val="309"/>
        </w:trPr>
        <w:tc>
          <w:tcPr>
            <w:tcW w:w="130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2526A1" w:rsidRPr="00177E05" w:rsidRDefault="002526A1" w:rsidP="005C0AD8">
            <w:pPr>
              <w:jc w:val="center"/>
              <w:textAlignment w:val="baseline"/>
              <w:rPr>
                <w:color w:val="000000" w:themeColor="text1"/>
              </w:rPr>
            </w:pPr>
            <w:r>
              <w:rPr>
                <w:color w:val="000000" w:themeColor="text1"/>
              </w:rPr>
              <w:t>-</w:t>
            </w:r>
          </w:p>
        </w:tc>
        <w:tc>
          <w:tcPr>
            <w:tcW w:w="5073"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2526A1" w:rsidRPr="00177E05" w:rsidRDefault="002526A1" w:rsidP="002526A1">
            <w:pPr>
              <w:jc w:val="center"/>
              <w:textAlignment w:val="baseline"/>
              <w:rPr>
                <w:color w:val="000000" w:themeColor="text1"/>
              </w:rPr>
            </w:pPr>
            <w:r>
              <w:rPr>
                <w:color w:val="000000" w:themeColor="text1"/>
              </w:rPr>
              <w:t>-</w:t>
            </w:r>
          </w:p>
        </w:tc>
        <w:tc>
          <w:tcPr>
            <w:tcW w:w="3969" w:type="dxa"/>
            <w:gridSpan w:val="2"/>
            <w:tcBorders>
              <w:top w:val="single" w:sz="6" w:space="0" w:color="000000"/>
              <w:left w:val="single" w:sz="4" w:space="0" w:color="auto"/>
              <w:bottom w:val="single" w:sz="4" w:space="0" w:color="auto"/>
              <w:right w:val="single" w:sz="6" w:space="0" w:color="000000"/>
            </w:tcBorders>
            <w:shd w:val="clear" w:color="auto" w:fill="auto"/>
          </w:tcPr>
          <w:p w:rsidR="002526A1" w:rsidRPr="00177E05" w:rsidRDefault="002526A1" w:rsidP="005C0AD8">
            <w:pPr>
              <w:jc w:val="center"/>
              <w:textAlignment w:val="baseline"/>
              <w:rPr>
                <w:color w:val="000000" w:themeColor="text1"/>
              </w:rPr>
            </w:pPr>
            <w:r>
              <w:rPr>
                <w:color w:val="000000" w:themeColor="text1"/>
              </w:rPr>
              <w:t>-</w:t>
            </w:r>
          </w:p>
        </w:tc>
      </w:tr>
    </w:tbl>
    <w:p w:rsidR="002526A1" w:rsidRDefault="002526A1" w:rsidP="002526A1">
      <w:pPr>
        <w:widowControl w:val="0"/>
        <w:autoSpaceDE w:val="0"/>
        <w:autoSpaceDN w:val="0"/>
        <w:jc w:val="center"/>
        <w:outlineLvl w:val="2"/>
        <w:rPr>
          <w:rFonts w:eastAsiaTheme="minorEastAsia"/>
        </w:rPr>
        <w:sectPr w:rsidR="002526A1" w:rsidSect="002B75C2">
          <w:pgSz w:w="11909" w:h="16834"/>
          <w:pgMar w:top="1134" w:right="567" w:bottom="567" w:left="1701" w:header="720" w:footer="720" w:gutter="0"/>
          <w:cols w:space="60"/>
          <w:noEndnote/>
          <w:docGrid w:linePitch="326"/>
        </w:sectPr>
      </w:pPr>
    </w:p>
    <w:p w:rsidR="002526A1" w:rsidRPr="00177E05" w:rsidRDefault="002526A1" w:rsidP="002526A1">
      <w:pPr>
        <w:widowControl w:val="0"/>
        <w:autoSpaceDE w:val="0"/>
        <w:autoSpaceDN w:val="0"/>
        <w:jc w:val="center"/>
        <w:outlineLvl w:val="2"/>
        <w:rPr>
          <w:rFonts w:eastAsiaTheme="minorEastAsia"/>
        </w:rPr>
      </w:pPr>
      <w:r w:rsidRPr="00177E05">
        <w:rPr>
          <w:rFonts w:eastAsiaTheme="minorEastAsia"/>
        </w:rPr>
        <w:t>Таблица 4. Финансовое обеспечение</w:t>
      </w:r>
    </w:p>
    <w:p w:rsidR="002526A1" w:rsidRPr="00177E05" w:rsidRDefault="002526A1" w:rsidP="002526A1">
      <w:pPr>
        <w:widowControl w:val="0"/>
        <w:autoSpaceDE w:val="0"/>
        <w:autoSpaceDN w:val="0"/>
        <w:jc w:val="center"/>
        <w:rPr>
          <w:rFonts w:eastAsiaTheme="minorEastAsia"/>
        </w:rPr>
      </w:pPr>
      <w:r w:rsidRPr="00177E05">
        <w:rPr>
          <w:rFonts w:eastAsiaTheme="minorEastAsia"/>
        </w:rPr>
        <w:t>реализации комплекса процессных мероприятий</w:t>
      </w:r>
    </w:p>
    <w:p w:rsidR="002526A1" w:rsidRPr="00177E05" w:rsidRDefault="002526A1" w:rsidP="002526A1">
      <w:pPr>
        <w:widowControl w:val="0"/>
        <w:autoSpaceDE w:val="0"/>
        <w:autoSpaceDN w:val="0"/>
        <w:jc w:val="center"/>
        <w:outlineLvl w:val="2"/>
        <w:rPr>
          <w:rFonts w:eastAsiaTheme="minorEastAsia"/>
        </w:rPr>
      </w:pPr>
      <w:r w:rsidRPr="00177E05">
        <w:rPr>
          <w:rFonts w:eastAsiaTheme="minorEastAsia"/>
        </w:rPr>
        <w:t>"</w:t>
      </w:r>
      <w:r>
        <w:rPr>
          <w:rFonts w:eastAsiaTheme="minorEastAsia"/>
        </w:rPr>
        <w:t>Содействие занятости населения</w:t>
      </w:r>
      <w:r w:rsidRPr="00177E05">
        <w:t>"</w:t>
      </w:r>
    </w:p>
    <w:p w:rsidR="002526A1" w:rsidRPr="00177E05" w:rsidRDefault="002526A1" w:rsidP="002526A1">
      <w:pPr>
        <w:widowControl w:val="0"/>
        <w:autoSpaceDE w:val="0"/>
        <w:autoSpaceDN w:val="0"/>
        <w:jc w:val="center"/>
        <w:rPr>
          <w:rFonts w:eastAsiaTheme="minorEastAsi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51"/>
        <w:gridCol w:w="1418"/>
        <w:gridCol w:w="2409"/>
        <w:gridCol w:w="1108"/>
        <w:gridCol w:w="1417"/>
        <w:gridCol w:w="1312"/>
        <w:gridCol w:w="1414"/>
        <w:gridCol w:w="1479"/>
        <w:gridCol w:w="2059"/>
      </w:tblGrid>
      <w:tr w:rsidR="002526A1" w:rsidRPr="00177E05" w:rsidTr="0051038E">
        <w:tc>
          <w:tcPr>
            <w:tcW w:w="454" w:type="dxa"/>
            <w:vMerge w:val="restart"/>
          </w:tcPr>
          <w:p w:rsidR="002526A1" w:rsidRPr="00177E05" w:rsidRDefault="002526A1" w:rsidP="005C0AD8">
            <w:pPr>
              <w:widowControl w:val="0"/>
              <w:autoSpaceDE w:val="0"/>
              <w:autoSpaceDN w:val="0"/>
              <w:jc w:val="center"/>
              <w:rPr>
                <w:rFonts w:eastAsiaTheme="minorEastAsia"/>
              </w:rPr>
            </w:pPr>
            <w:r w:rsidRPr="00177E05">
              <w:rPr>
                <w:rFonts w:eastAsiaTheme="minorEastAsia"/>
              </w:rPr>
              <w:t>N п/п</w:t>
            </w:r>
          </w:p>
        </w:tc>
        <w:tc>
          <w:tcPr>
            <w:tcW w:w="1951" w:type="dxa"/>
            <w:vMerge w:val="restart"/>
          </w:tcPr>
          <w:p w:rsidR="002526A1" w:rsidRPr="00177E05" w:rsidRDefault="002526A1" w:rsidP="005C0AD8">
            <w:pPr>
              <w:widowControl w:val="0"/>
              <w:autoSpaceDE w:val="0"/>
              <w:autoSpaceDN w:val="0"/>
              <w:jc w:val="center"/>
              <w:rPr>
                <w:rFonts w:eastAsiaTheme="minorEastAsia"/>
              </w:rPr>
            </w:pPr>
            <w:r w:rsidRPr="00177E05">
              <w:rPr>
                <w:rFonts w:eastAsiaTheme="minorEastAsia"/>
              </w:rPr>
              <w:t>Наименование мероприятия (результата)</w:t>
            </w:r>
          </w:p>
        </w:tc>
        <w:tc>
          <w:tcPr>
            <w:tcW w:w="1418" w:type="dxa"/>
            <w:vMerge w:val="restart"/>
          </w:tcPr>
          <w:p w:rsidR="002526A1" w:rsidRPr="00177E05" w:rsidRDefault="002526A1" w:rsidP="005C0AD8">
            <w:pPr>
              <w:widowControl w:val="0"/>
              <w:autoSpaceDE w:val="0"/>
              <w:autoSpaceDN w:val="0"/>
              <w:jc w:val="center"/>
              <w:rPr>
                <w:rFonts w:eastAsiaTheme="minorEastAsia"/>
              </w:rPr>
            </w:pPr>
            <w:r w:rsidRPr="00177E05">
              <w:rPr>
                <w:rFonts w:eastAsiaTheme="minorEastAsia"/>
              </w:rPr>
              <w:t xml:space="preserve">Ответственный </w:t>
            </w:r>
            <w:proofErr w:type="spellStart"/>
            <w:proofErr w:type="gramStart"/>
            <w:r w:rsidRPr="00177E05">
              <w:rPr>
                <w:rFonts w:eastAsiaTheme="minorEastAsia"/>
              </w:rPr>
              <w:t>испол-нитель</w:t>
            </w:r>
            <w:proofErr w:type="spellEnd"/>
            <w:proofErr w:type="gramEnd"/>
            <w:r w:rsidRPr="00177E05">
              <w:rPr>
                <w:rFonts w:eastAsiaTheme="minorEastAsia"/>
              </w:rPr>
              <w:t>, участник</w:t>
            </w:r>
          </w:p>
        </w:tc>
        <w:tc>
          <w:tcPr>
            <w:tcW w:w="2409" w:type="dxa"/>
            <w:vMerge w:val="restart"/>
          </w:tcPr>
          <w:p w:rsidR="002526A1" w:rsidRPr="00177E05" w:rsidRDefault="002526A1" w:rsidP="005C0AD8">
            <w:pPr>
              <w:widowControl w:val="0"/>
              <w:autoSpaceDE w:val="0"/>
              <w:autoSpaceDN w:val="0"/>
              <w:jc w:val="center"/>
              <w:rPr>
                <w:rFonts w:eastAsiaTheme="minorEastAsia"/>
              </w:rPr>
            </w:pPr>
            <w:r w:rsidRPr="00177E05">
              <w:rPr>
                <w:rFonts w:eastAsiaTheme="minorEastAsia"/>
              </w:rPr>
              <w:t>Источники финансирования</w:t>
            </w:r>
          </w:p>
        </w:tc>
        <w:tc>
          <w:tcPr>
            <w:tcW w:w="8789" w:type="dxa"/>
            <w:gridSpan w:val="6"/>
          </w:tcPr>
          <w:p w:rsidR="002526A1" w:rsidRPr="00177E05" w:rsidRDefault="002526A1" w:rsidP="005C0AD8">
            <w:pPr>
              <w:widowControl w:val="0"/>
              <w:autoSpaceDE w:val="0"/>
              <w:autoSpaceDN w:val="0"/>
              <w:jc w:val="center"/>
              <w:rPr>
                <w:rFonts w:eastAsiaTheme="minorEastAsia"/>
              </w:rPr>
            </w:pPr>
            <w:r w:rsidRPr="00177E05">
              <w:rPr>
                <w:rFonts w:eastAsiaTheme="minorEastAsia"/>
              </w:rPr>
              <w:t>Расходы (тыс. руб.), годы</w:t>
            </w:r>
          </w:p>
        </w:tc>
      </w:tr>
      <w:tr w:rsidR="002526A1" w:rsidRPr="00177E05" w:rsidTr="0051038E">
        <w:tc>
          <w:tcPr>
            <w:tcW w:w="454" w:type="dxa"/>
            <w:vMerge/>
          </w:tcPr>
          <w:p w:rsidR="002526A1" w:rsidRPr="00177E05" w:rsidRDefault="002526A1" w:rsidP="005C0AD8">
            <w:pPr>
              <w:widowControl w:val="0"/>
              <w:autoSpaceDE w:val="0"/>
              <w:autoSpaceDN w:val="0"/>
              <w:rPr>
                <w:rFonts w:eastAsiaTheme="minorEastAsia"/>
              </w:rPr>
            </w:pPr>
          </w:p>
        </w:tc>
        <w:tc>
          <w:tcPr>
            <w:tcW w:w="1951" w:type="dxa"/>
            <w:vMerge/>
          </w:tcPr>
          <w:p w:rsidR="002526A1" w:rsidRPr="00177E05" w:rsidRDefault="002526A1" w:rsidP="005C0AD8">
            <w:pPr>
              <w:widowControl w:val="0"/>
              <w:autoSpaceDE w:val="0"/>
              <w:autoSpaceDN w:val="0"/>
              <w:rPr>
                <w:rFonts w:eastAsiaTheme="minorEastAsia"/>
              </w:rPr>
            </w:pPr>
          </w:p>
        </w:tc>
        <w:tc>
          <w:tcPr>
            <w:tcW w:w="1418" w:type="dxa"/>
            <w:vMerge/>
          </w:tcPr>
          <w:p w:rsidR="002526A1" w:rsidRPr="00177E05" w:rsidRDefault="002526A1" w:rsidP="005C0AD8">
            <w:pPr>
              <w:widowControl w:val="0"/>
              <w:autoSpaceDE w:val="0"/>
              <w:autoSpaceDN w:val="0"/>
              <w:rPr>
                <w:rFonts w:eastAsiaTheme="minorEastAsia"/>
              </w:rPr>
            </w:pPr>
          </w:p>
        </w:tc>
        <w:tc>
          <w:tcPr>
            <w:tcW w:w="2409" w:type="dxa"/>
            <w:vMerge/>
          </w:tcPr>
          <w:p w:rsidR="002526A1" w:rsidRPr="00177E05" w:rsidRDefault="002526A1" w:rsidP="005C0AD8">
            <w:pPr>
              <w:widowControl w:val="0"/>
              <w:autoSpaceDE w:val="0"/>
              <w:autoSpaceDN w:val="0"/>
              <w:rPr>
                <w:rFonts w:eastAsiaTheme="minorEastAsia"/>
              </w:rPr>
            </w:pP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2026</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2027</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2028</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2029</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2030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2031</w:t>
            </w:r>
          </w:p>
        </w:tc>
      </w:tr>
      <w:tr w:rsidR="002526A1" w:rsidRPr="00177E05" w:rsidTr="0051038E">
        <w:trPr>
          <w:trHeight w:val="296"/>
        </w:trPr>
        <w:tc>
          <w:tcPr>
            <w:tcW w:w="45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1</w:t>
            </w:r>
          </w:p>
        </w:tc>
        <w:tc>
          <w:tcPr>
            <w:tcW w:w="1951"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2</w:t>
            </w:r>
          </w:p>
        </w:tc>
        <w:tc>
          <w:tcPr>
            <w:tcW w:w="141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3</w:t>
            </w:r>
          </w:p>
        </w:tc>
        <w:tc>
          <w:tcPr>
            <w:tcW w:w="240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4</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5</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6</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7</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8</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9</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10</w:t>
            </w:r>
          </w:p>
        </w:tc>
      </w:tr>
      <w:tr w:rsidR="002526A1" w:rsidRPr="00177E05" w:rsidTr="0051038E">
        <w:tc>
          <w:tcPr>
            <w:tcW w:w="2405" w:type="dxa"/>
            <w:gridSpan w:val="2"/>
            <w:vMerge w:val="restart"/>
          </w:tcPr>
          <w:p w:rsidR="002526A1" w:rsidRPr="00177E05" w:rsidRDefault="002526A1" w:rsidP="002526A1">
            <w:pPr>
              <w:widowControl w:val="0"/>
              <w:autoSpaceDE w:val="0"/>
              <w:autoSpaceDN w:val="0"/>
              <w:outlineLvl w:val="2"/>
              <w:rPr>
                <w:rFonts w:eastAsiaTheme="minorEastAsia"/>
              </w:rPr>
            </w:pPr>
            <w:r w:rsidRPr="00177E05">
              <w:rPr>
                <w:rFonts w:eastAsiaTheme="minorEastAsia"/>
              </w:rPr>
              <w:t>Комплекс процессных мероприятий</w:t>
            </w:r>
          </w:p>
          <w:p w:rsidR="002526A1" w:rsidRPr="00177E05" w:rsidRDefault="002526A1" w:rsidP="002526A1">
            <w:pPr>
              <w:widowControl w:val="0"/>
              <w:autoSpaceDE w:val="0"/>
              <w:autoSpaceDN w:val="0"/>
              <w:outlineLvl w:val="2"/>
              <w:rPr>
                <w:rFonts w:eastAsiaTheme="minorEastAsia"/>
              </w:rPr>
            </w:pPr>
            <w:r w:rsidRPr="00177E05">
              <w:rPr>
                <w:rFonts w:eastAsiaTheme="minorEastAsia"/>
              </w:rPr>
              <w:t>"</w:t>
            </w:r>
            <w:r>
              <w:rPr>
                <w:rFonts w:eastAsiaTheme="minorEastAsia"/>
              </w:rPr>
              <w:t>Содействие занятости населения</w:t>
            </w:r>
            <w:r w:rsidRPr="00177E05">
              <w:rPr>
                <w:rFonts w:eastAsiaTheme="minorEastAsia"/>
              </w:rPr>
              <w:t>"</w:t>
            </w:r>
          </w:p>
        </w:tc>
        <w:tc>
          <w:tcPr>
            <w:tcW w:w="1418" w:type="dxa"/>
            <w:vMerge w:val="restart"/>
          </w:tcPr>
          <w:p w:rsidR="002526A1" w:rsidRPr="00177E05" w:rsidRDefault="002526A1" w:rsidP="0051038E">
            <w:pPr>
              <w:widowControl w:val="0"/>
              <w:autoSpaceDE w:val="0"/>
              <w:autoSpaceDN w:val="0"/>
              <w:jc w:val="center"/>
              <w:rPr>
                <w:rFonts w:eastAsiaTheme="minorEastAsia"/>
              </w:rPr>
            </w:pPr>
            <w:r w:rsidRPr="00177E05">
              <w:rPr>
                <w:rFonts w:eastAsiaTheme="minorEastAsia"/>
              </w:rPr>
              <w:t>Управление экономического развития</w:t>
            </w:r>
          </w:p>
        </w:tc>
        <w:tc>
          <w:tcPr>
            <w:tcW w:w="2409" w:type="dxa"/>
          </w:tcPr>
          <w:p w:rsidR="002526A1" w:rsidRPr="00177E05" w:rsidRDefault="002526A1" w:rsidP="002526A1">
            <w:pPr>
              <w:widowControl w:val="0"/>
              <w:autoSpaceDE w:val="0"/>
              <w:autoSpaceDN w:val="0"/>
              <w:jc w:val="both"/>
              <w:rPr>
                <w:rFonts w:eastAsiaTheme="minorEastAsia"/>
              </w:rPr>
            </w:pPr>
            <w:r w:rsidRPr="00177E05">
              <w:rPr>
                <w:rFonts w:eastAsiaTheme="minorEastAsia"/>
              </w:rPr>
              <w:t>Всего, в том числе:</w:t>
            </w:r>
          </w:p>
        </w:tc>
        <w:tc>
          <w:tcPr>
            <w:tcW w:w="1108"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2405" w:type="dxa"/>
            <w:gridSpan w:val="2"/>
            <w:vMerge/>
          </w:tcPr>
          <w:p w:rsidR="002526A1" w:rsidRPr="00177E05" w:rsidRDefault="002526A1" w:rsidP="005C0AD8">
            <w:pPr>
              <w:widowControl w:val="0"/>
              <w:autoSpaceDE w:val="0"/>
              <w:autoSpaceDN w:val="0"/>
              <w:outlineLvl w:val="2"/>
              <w:rPr>
                <w:rFonts w:eastAsiaTheme="minorEastAsia"/>
              </w:rPr>
            </w:pPr>
          </w:p>
        </w:tc>
        <w:tc>
          <w:tcPr>
            <w:tcW w:w="1418" w:type="dxa"/>
            <w:vMerge/>
          </w:tcPr>
          <w:p w:rsidR="002526A1" w:rsidRPr="00177E05" w:rsidRDefault="002526A1" w:rsidP="005C0AD8">
            <w:pPr>
              <w:widowControl w:val="0"/>
              <w:autoSpaceDE w:val="0"/>
              <w:autoSpaceDN w:val="0"/>
              <w:jc w:val="center"/>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Федеральный бюджет</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2405" w:type="dxa"/>
            <w:gridSpan w:val="2"/>
            <w:vMerge/>
          </w:tcPr>
          <w:p w:rsidR="002526A1" w:rsidRPr="00177E05" w:rsidRDefault="002526A1" w:rsidP="002526A1">
            <w:pPr>
              <w:widowControl w:val="0"/>
              <w:autoSpaceDE w:val="0"/>
              <w:autoSpaceDN w:val="0"/>
              <w:rPr>
                <w:rFonts w:eastAsiaTheme="minorEastAsia"/>
              </w:rPr>
            </w:pPr>
          </w:p>
        </w:tc>
        <w:tc>
          <w:tcPr>
            <w:tcW w:w="1418" w:type="dxa"/>
            <w:vMerge/>
          </w:tcPr>
          <w:p w:rsidR="002526A1" w:rsidRPr="00177E05" w:rsidRDefault="002526A1" w:rsidP="002526A1">
            <w:pPr>
              <w:widowControl w:val="0"/>
              <w:autoSpaceDE w:val="0"/>
              <w:autoSpaceDN w:val="0"/>
              <w:rPr>
                <w:rFonts w:eastAsiaTheme="minorEastAsia"/>
              </w:rPr>
            </w:pPr>
          </w:p>
        </w:tc>
        <w:tc>
          <w:tcPr>
            <w:tcW w:w="2409" w:type="dxa"/>
          </w:tcPr>
          <w:p w:rsidR="002526A1" w:rsidRPr="00177E05" w:rsidRDefault="002526A1" w:rsidP="002526A1">
            <w:pPr>
              <w:widowControl w:val="0"/>
              <w:autoSpaceDE w:val="0"/>
              <w:autoSpaceDN w:val="0"/>
              <w:jc w:val="both"/>
              <w:rPr>
                <w:rFonts w:eastAsiaTheme="minorEastAsia"/>
              </w:rPr>
            </w:pPr>
            <w:r w:rsidRPr="00177E05">
              <w:rPr>
                <w:rFonts w:eastAsiaTheme="minorEastAsia"/>
              </w:rPr>
              <w:t xml:space="preserve">Областной бюджет </w:t>
            </w:r>
          </w:p>
        </w:tc>
        <w:tc>
          <w:tcPr>
            <w:tcW w:w="1108"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2405" w:type="dxa"/>
            <w:gridSpan w:val="2"/>
            <w:vMerge/>
          </w:tcPr>
          <w:p w:rsidR="002526A1" w:rsidRPr="00177E05" w:rsidRDefault="002526A1" w:rsidP="002526A1">
            <w:pPr>
              <w:widowControl w:val="0"/>
              <w:autoSpaceDE w:val="0"/>
              <w:autoSpaceDN w:val="0"/>
              <w:rPr>
                <w:rFonts w:eastAsiaTheme="minorEastAsia"/>
              </w:rPr>
            </w:pPr>
          </w:p>
        </w:tc>
        <w:tc>
          <w:tcPr>
            <w:tcW w:w="1418" w:type="dxa"/>
            <w:vMerge/>
          </w:tcPr>
          <w:p w:rsidR="002526A1" w:rsidRPr="00177E05" w:rsidRDefault="002526A1" w:rsidP="002526A1">
            <w:pPr>
              <w:widowControl w:val="0"/>
              <w:autoSpaceDE w:val="0"/>
              <w:autoSpaceDN w:val="0"/>
              <w:rPr>
                <w:rFonts w:eastAsiaTheme="minorEastAsia"/>
              </w:rPr>
            </w:pPr>
          </w:p>
        </w:tc>
        <w:tc>
          <w:tcPr>
            <w:tcW w:w="2409" w:type="dxa"/>
          </w:tcPr>
          <w:p w:rsidR="002526A1" w:rsidRPr="00177E05" w:rsidRDefault="002526A1" w:rsidP="002526A1">
            <w:pPr>
              <w:widowControl w:val="0"/>
              <w:autoSpaceDE w:val="0"/>
              <w:autoSpaceDN w:val="0"/>
              <w:jc w:val="both"/>
              <w:rPr>
                <w:rFonts w:eastAsiaTheme="minorEastAsia"/>
              </w:rPr>
            </w:pPr>
            <w:r w:rsidRPr="00177E05">
              <w:rPr>
                <w:rFonts w:eastAsiaTheme="minorEastAsia"/>
              </w:rPr>
              <w:t>Бюджет округа</w:t>
            </w:r>
          </w:p>
        </w:tc>
        <w:tc>
          <w:tcPr>
            <w:tcW w:w="1108"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2405" w:type="dxa"/>
            <w:gridSpan w:val="2"/>
            <w:vMerge/>
          </w:tcPr>
          <w:p w:rsidR="002526A1" w:rsidRPr="00177E05" w:rsidRDefault="002526A1" w:rsidP="005C0AD8">
            <w:pPr>
              <w:widowControl w:val="0"/>
              <w:autoSpaceDE w:val="0"/>
              <w:autoSpaceDN w:val="0"/>
              <w:rPr>
                <w:rFonts w:eastAsiaTheme="minorEastAsia"/>
              </w:rPr>
            </w:pPr>
          </w:p>
        </w:tc>
        <w:tc>
          <w:tcPr>
            <w:tcW w:w="1418" w:type="dxa"/>
            <w:vMerge/>
          </w:tcPr>
          <w:p w:rsidR="002526A1" w:rsidRPr="00177E05" w:rsidRDefault="002526A1" w:rsidP="005C0AD8">
            <w:pPr>
              <w:widowControl w:val="0"/>
              <w:autoSpaceDE w:val="0"/>
              <w:autoSpaceDN w:val="0"/>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Внебюджетные источники</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val="restart"/>
          </w:tcPr>
          <w:p w:rsidR="002526A1" w:rsidRPr="00F56327" w:rsidRDefault="002526A1" w:rsidP="002526A1">
            <w:pPr>
              <w:widowControl w:val="0"/>
              <w:autoSpaceDE w:val="0"/>
              <w:autoSpaceDN w:val="0"/>
              <w:rPr>
                <w:rFonts w:eastAsiaTheme="minorEastAsia"/>
              </w:rPr>
            </w:pPr>
            <w:r w:rsidRPr="00F56327">
              <w:rPr>
                <w:rFonts w:eastAsiaTheme="minorEastAsia"/>
              </w:rPr>
              <w:t>1.1</w:t>
            </w:r>
          </w:p>
        </w:tc>
        <w:tc>
          <w:tcPr>
            <w:tcW w:w="1951" w:type="dxa"/>
            <w:vMerge w:val="restart"/>
          </w:tcPr>
          <w:p w:rsidR="002526A1" w:rsidRPr="00F56327" w:rsidRDefault="002526A1" w:rsidP="002526A1">
            <w:pPr>
              <w:rPr>
                <w:color w:val="000000"/>
              </w:rPr>
            </w:pPr>
            <w:r w:rsidRPr="00F56327">
              <w:rPr>
                <w:color w:val="000000"/>
              </w:rPr>
              <w:t>Размещена информация на официальном сайте администрации Тайшетского муниципального округа по вопросам трудоустройства</w:t>
            </w:r>
          </w:p>
        </w:tc>
        <w:tc>
          <w:tcPr>
            <w:tcW w:w="1418" w:type="dxa"/>
            <w:vMerge w:val="restart"/>
          </w:tcPr>
          <w:p w:rsidR="002526A1" w:rsidRPr="00177E05" w:rsidRDefault="002526A1" w:rsidP="0051038E">
            <w:pPr>
              <w:widowControl w:val="0"/>
              <w:autoSpaceDE w:val="0"/>
              <w:autoSpaceDN w:val="0"/>
              <w:jc w:val="center"/>
              <w:rPr>
                <w:color w:val="000000" w:themeColor="text1"/>
              </w:rPr>
            </w:pPr>
            <w:r w:rsidRPr="00177E05">
              <w:rPr>
                <w:rFonts w:eastAsiaTheme="minorEastAsia"/>
              </w:rPr>
              <w:t>Управление экономического развития</w:t>
            </w:r>
          </w:p>
          <w:p w:rsidR="002526A1" w:rsidRPr="00177E05" w:rsidRDefault="002526A1" w:rsidP="002526A1">
            <w:pPr>
              <w:widowControl w:val="0"/>
              <w:autoSpaceDE w:val="0"/>
              <w:autoSpaceDN w:val="0"/>
              <w:rPr>
                <w:rFonts w:eastAsiaTheme="minorEastAsia"/>
              </w:rPr>
            </w:pPr>
          </w:p>
        </w:tc>
        <w:tc>
          <w:tcPr>
            <w:tcW w:w="2409" w:type="dxa"/>
          </w:tcPr>
          <w:p w:rsidR="002526A1" w:rsidRPr="00177E05" w:rsidRDefault="002526A1" w:rsidP="002526A1">
            <w:pPr>
              <w:widowControl w:val="0"/>
              <w:autoSpaceDE w:val="0"/>
              <w:autoSpaceDN w:val="0"/>
              <w:jc w:val="both"/>
              <w:rPr>
                <w:rFonts w:eastAsiaTheme="minorEastAsia"/>
              </w:rPr>
            </w:pPr>
            <w:r w:rsidRPr="00177E05">
              <w:rPr>
                <w:rFonts w:eastAsiaTheme="minorEastAsia"/>
              </w:rPr>
              <w:t>Всего, в том числе:</w:t>
            </w:r>
          </w:p>
        </w:tc>
        <w:tc>
          <w:tcPr>
            <w:tcW w:w="1108"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0,00</w:t>
            </w:r>
          </w:p>
        </w:tc>
        <w:tc>
          <w:tcPr>
            <w:tcW w:w="205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177E05" w:rsidRDefault="002526A1" w:rsidP="005C0AD8">
            <w:pPr>
              <w:widowControl w:val="0"/>
              <w:autoSpaceDE w:val="0"/>
              <w:autoSpaceDN w:val="0"/>
              <w:rPr>
                <w:rFonts w:eastAsiaTheme="minorEastAsia"/>
              </w:rPr>
            </w:pPr>
          </w:p>
        </w:tc>
        <w:tc>
          <w:tcPr>
            <w:tcW w:w="1951" w:type="dxa"/>
            <w:vMerge/>
          </w:tcPr>
          <w:p w:rsidR="002526A1" w:rsidRPr="00177E05" w:rsidRDefault="002526A1" w:rsidP="005C0AD8">
            <w:pPr>
              <w:rPr>
                <w:color w:val="000000"/>
              </w:rPr>
            </w:pPr>
          </w:p>
        </w:tc>
        <w:tc>
          <w:tcPr>
            <w:tcW w:w="1418" w:type="dxa"/>
            <w:vMerge/>
          </w:tcPr>
          <w:p w:rsidR="002526A1" w:rsidRPr="00177E05" w:rsidRDefault="002526A1" w:rsidP="005C0AD8">
            <w:pPr>
              <w:widowControl w:val="0"/>
              <w:autoSpaceDE w:val="0"/>
              <w:autoSpaceDN w:val="0"/>
              <w:rPr>
                <w:color w:val="000000" w:themeColor="text1"/>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Федеральный бюджет</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177E05" w:rsidRDefault="002526A1" w:rsidP="002526A1">
            <w:pPr>
              <w:widowControl w:val="0"/>
              <w:autoSpaceDE w:val="0"/>
              <w:autoSpaceDN w:val="0"/>
              <w:rPr>
                <w:rFonts w:eastAsiaTheme="minorEastAsia"/>
              </w:rPr>
            </w:pPr>
          </w:p>
        </w:tc>
        <w:tc>
          <w:tcPr>
            <w:tcW w:w="1951" w:type="dxa"/>
            <w:vMerge/>
          </w:tcPr>
          <w:p w:rsidR="002526A1" w:rsidRPr="00177E05" w:rsidRDefault="002526A1" w:rsidP="002526A1">
            <w:pPr>
              <w:widowControl w:val="0"/>
              <w:autoSpaceDE w:val="0"/>
              <w:autoSpaceDN w:val="0"/>
              <w:rPr>
                <w:rFonts w:eastAsiaTheme="minorEastAsia"/>
              </w:rPr>
            </w:pPr>
          </w:p>
        </w:tc>
        <w:tc>
          <w:tcPr>
            <w:tcW w:w="1418" w:type="dxa"/>
            <w:vMerge/>
          </w:tcPr>
          <w:p w:rsidR="002526A1" w:rsidRPr="00177E05" w:rsidRDefault="002526A1" w:rsidP="002526A1">
            <w:pPr>
              <w:widowControl w:val="0"/>
              <w:autoSpaceDE w:val="0"/>
              <w:autoSpaceDN w:val="0"/>
              <w:rPr>
                <w:rFonts w:eastAsiaTheme="minorEastAsia"/>
              </w:rPr>
            </w:pPr>
          </w:p>
        </w:tc>
        <w:tc>
          <w:tcPr>
            <w:tcW w:w="2409" w:type="dxa"/>
          </w:tcPr>
          <w:p w:rsidR="002526A1" w:rsidRPr="00177E05" w:rsidRDefault="002526A1" w:rsidP="002526A1">
            <w:pPr>
              <w:widowControl w:val="0"/>
              <w:autoSpaceDE w:val="0"/>
              <w:autoSpaceDN w:val="0"/>
              <w:jc w:val="both"/>
              <w:rPr>
                <w:rFonts w:eastAsiaTheme="minorEastAsia"/>
              </w:rPr>
            </w:pPr>
            <w:r w:rsidRPr="00177E05">
              <w:rPr>
                <w:rFonts w:eastAsiaTheme="minorEastAsia"/>
              </w:rPr>
              <w:t xml:space="preserve">Областной бюджет </w:t>
            </w:r>
          </w:p>
        </w:tc>
        <w:tc>
          <w:tcPr>
            <w:tcW w:w="1108"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0,00</w:t>
            </w:r>
          </w:p>
        </w:tc>
        <w:tc>
          <w:tcPr>
            <w:tcW w:w="2059" w:type="dxa"/>
          </w:tcPr>
          <w:p w:rsidR="002526A1" w:rsidRPr="00177E05" w:rsidRDefault="002526A1" w:rsidP="002526A1">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177E05" w:rsidRDefault="002526A1" w:rsidP="005C0AD8">
            <w:pPr>
              <w:widowControl w:val="0"/>
              <w:autoSpaceDE w:val="0"/>
              <w:autoSpaceDN w:val="0"/>
              <w:rPr>
                <w:rFonts w:eastAsiaTheme="minorEastAsia"/>
              </w:rPr>
            </w:pPr>
          </w:p>
        </w:tc>
        <w:tc>
          <w:tcPr>
            <w:tcW w:w="1951" w:type="dxa"/>
            <w:vMerge/>
          </w:tcPr>
          <w:p w:rsidR="002526A1" w:rsidRPr="00177E05" w:rsidRDefault="002526A1" w:rsidP="005C0AD8">
            <w:pPr>
              <w:widowControl w:val="0"/>
              <w:autoSpaceDE w:val="0"/>
              <w:autoSpaceDN w:val="0"/>
              <w:rPr>
                <w:rFonts w:eastAsiaTheme="minorEastAsia"/>
              </w:rPr>
            </w:pPr>
          </w:p>
        </w:tc>
        <w:tc>
          <w:tcPr>
            <w:tcW w:w="1418" w:type="dxa"/>
            <w:vMerge/>
          </w:tcPr>
          <w:p w:rsidR="002526A1" w:rsidRPr="00177E05" w:rsidRDefault="002526A1" w:rsidP="005C0AD8">
            <w:pPr>
              <w:widowControl w:val="0"/>
              <w:autoSpaceDE w:val="0"/>
              <w:autoSpaceDN w:val="0"/>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Бюджет округа</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177E05" w:rsidRDefault="002526A1" w:rsidP="005C0AD8">
            <w:pPr>
              <w:widowControl w:val="0"/>
              <w:autoSpaceDE w:val="0"/>
              <w:autoSpaceDN w:val="0"/>
              <w:rPr>
                <w:rFonts w:eastAsiaTheme="minorEastAsia"/>
              </w:rPr>
            </w:pPr>
          </w:p>
        </w:tc>
        <w:tc>
          <w:tcPr>
            <w:tcW w:w="1951" w:type="dxa"/>
            <w:vMerge/>
          </w:tcPr>
          <w:p w:rsidR="002526A1" w:rsidRPr="00177E05" w:rsidRDefault="002526A1" w:rsidP="005C0AD8">
            <w:pPr>
              <w:widowControl w:val="0"/>
              <w:autoSpaceDE w:val="0"/>
              <w:autoSpaceDN w:val="0"/>
              <w:rPr>
                <w:rFonts w:eastAsiaTheme="minorEastAsia"/>
              </w:rPr>
            </w:pPr>
          </w:p>
        </w:tc>
        <w:tc>
          <w:tcPr>
            <w:tcW w:w="1418" w:type="dxa"/>
            <w:vMerge/>
          </w:tcPr>
          <w:p w:rsidR="002526A1" w:rsidRPr="00177E05" w:rsidRDefault="002526A1" w:rsidP="005C0AD8">
            <w:pPr>
              <w:widowControl w:val="0"/>
              <w:autoSpaceDE w:val="0"/>
              <w:autoSpaceDN w:val="0"/>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p w:rsidR="002526A1" w:rsidRPr="00177E05" w:rsidRDefault="002526A1" w:rsidP="005C0AD8">
            <w:pPr>
              <w:widowControl w:val="0"/>
              <w:autoSpaceDE w:val="0"/>
              <w:autoSpaceDN w:val="0"/>
              <w:jc w:val="center"/>
              <w:rPr>
                <w:rFonts w:eastAsiaTheme="minorEastAsia"/>
              </w:rPr>
            </w:pP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val="restart"/>
          </w:tcPr>
          <w:p w:rsidR="002526A1" w:rsidRPr="00F56327" w:rsidRDefault="002526A1" w:rsidP="005C0AD8">
            <w:pPr>
              <w:widowControl w:val="0"/>
              <w:autoSpaceDE w:val="0"/>
              <w:autoSpaceDN w:val="0"/>
              <w:rPr>
                <w:rFonts w:eastAsiaTheme="minorEastAsia"/>
              </w:rPr>
            </w:pPr>
            <w:r w:rsidRPr="00F56327">
              <w:rPr>
                <w:rFonts w:eastAsiaTheme="minorEastAsia"/>
              </w:rPr>
              <w:t>1.2</w:t>
            </w:r>
          </w:p>
        </w:tc>
        <w:tc>
          <w:tcPr>
            <w:tcW w:w="1951" w:type="dxa"/>
            <w:vMerge w:val="restart"/>
          </w:tcPr>
          <w:p w:rsidR="002526A1" w:rsidRPr="00F56327" w:rsidRDefault="002526A1" w:rsidP="005C0AD8">
            <w:pPr>
              <w:widowControl w:val="0"/>
              <w:autoSpaceDE w:val="0"/>
              <w:autoSpaceDN w:val="0"/>
              <w:rPr>
                <w:rFonts w:eastAsiaTheme="minorEastAsia"/>
              </w:rPr>
            </w:pPr>
            <w:r w:rsidRPr="00F56327">
              <w:t>Принято участие в совещаниях, семинарах по трудоустройству граждан</w:t>
            </w:r>
          </w:p>
        </w:tc>
        <w:tc>
          <w:tcPr>
            <w:tcW w:w="1418" w:type="dxa"/>
            <w:vMerge w:val="restart"/>
          </w:tcPr>
          <w:p w:rsidR="002526A1" w:rsidRPr="00177E05" w:rsidRDefault="002526A1" w:rsidP="0051038E">
            <w:pPr>
              <w:jc w:val="center"/>
            </w:pPr>
            <w:r w:rsidRPr="00177E05">
              <w:rPr>
                <w:rFonts w:eastAsiaTheme="minorEastAsia"/>
              </w:rPr>
              <w:t>Управление экономического развития</w:t>
            </w: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Всего, в том числе:</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51038E" w:rsidRPr="00177E05" w:rsidTr="0051038E">
        <w:trPr>
          <w:trHeight w:val="354"/>
        </w:trPr>
        <w:tc>
          <w:tcPr>
            <w:tcW w:w="454" w:type="dxa"/>
            <w:vMerge/>
          </w:tcPr>
          <w:p w:rsidR="0051038E" w:rsidRPr="00F56327" w:rsidRDefault="0051038E" w:rsidP="0051038E">
            <w:pPr>
              <w:widowControl w:val="0"/>
              <w:autoSpaceDE w:val="0"/>
              <w:autoSpaceDN w:val="0"/>
              <w:rPr>
                <w:rFonts w:eastAsiaTheme="minorEastAsia"/>
              </w:rPr>
            </w:pPr>
          </w:p>
        </w:tc>
        <w:tc>
          <w:tcPr>
            <w:tcW w:w="1951" w:type="dxa"/>
            <w:vMerge/>
          </w:tcPr>
          <w:p w:rsidR="0051038E" w:rsidRPr="00F56327" w:rsidRDefault="0051038E" w:rsidP="0051038E">
            <w:pPr>
              <w:widowControl w:val="0"/>
              <w:autoSpaceDE w:val="0"/>
              <w:autoSpaceDN w:val="0"/>
            </w:pPr>
          </w:p>
        </w:tc>
        <w:tc>
          <w:tcPr>
            <w:tcW w:w="1418" w:type="dxa"/>
            <w:vMerge/>
          </w:tcPr>
          <w:p w:rsidR="0051038E" w:rsidRPr="00177E05" w:rsidRDefault="0051038E" w:rsidP="0051038E">
            <w:pPr>
              <w:widowControl w:val="0"/>
              <w:autoSpaceDE w:val="0"/>
              <w:autoSpaceDN w:val="0"/>
              <w:jc w:val="center"/>
              <w:rPr>
                <w:rFonts w:eastAsiaTheme="minorEastAsia"/>
              </w:rPr>
            </w:pPr>
          </w:p>
        </w:tc>
        <w:tc>
          <w:tcPr>
            <w:tcW w:w="2409" w:type="dxa"/>
          </w:tcPr>
          <w:p w:rsidR="0051038E" w:rsidRPr="00177E05" w:rsidRDefault="0051038E" w:rsidP="0051038E">
            <w:pPr>
              <w:widowControl w:val="0"/>
              <w:autoSpaceDE w:val="0"/>
              <w:autoSpaceDN w:val="0"/>
              <w:jc w:val="both"/>
              <w:rPr>
                <w:rFonts w:eastAsiaTheme="minorEastAsia"/>
              </w:rPr>
            </w:pPr>
            <w:r w:rsidRPr="00177E05">
              <w:rPr>
                <w:rFonts w:eastAsiaTheme="minorEastAsia"/>
              </w:rPr>
              <w:t>Федеральный бюджет</w:t>
            </w:r>
          </w:p>
        </w:tc>
        <w:tc>
          <w:tcPr>
            <w:tcW w:w="1108"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c>
          <w:tcPr>
            <w:tcW w:w="1417"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c>
          <w:tcPr>
            <w:tcW w:w="1312"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c>
          <w:tcPr>
            <w:tcW w:w="1414"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c>
          <w:tcPr>
            <w:tcW w:w="1479"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c>
          <w:tcPr>
            <w:tcW w:w="2059" w:type="dxa"/>
          </w:tcPr>
          <w:p w:rsidR="0051038E" w:rsidRPr="00177E05" w:rsidRDefault="0051038E" w:rsidP="0051038E">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F56327" w:rsidRDefault="002526A1" w:rsidP="005C0AD8">
            <w:pPr>
              <w:widowControl w:val="0"/>
              <w:autoSpaceDE w:val="0"/>
              <w:autoSpaceDN w:val="0"/>
              <w:rPr>
                <w:rFonts w:eastAsiaTheme="minorEastAsia"/>
              </w:rPr>
            </w:pPr>
          </w:p>
        </w:tc>
        <w:tc>
          <w:tcPr>
            <w:tcW w:w="1951" w:type="dxa"/>
            <w:vMerge/>
          </w:tcPr>
          <w:p w:rsidR="002526A1" w:rsidRPr="00F56327" w:rsidRDefault="002526A1" w:rsidP="005C0AD8">
            <w:pPr>
              <w:widowControl w:val="0"/>
              <w:autoSpaceDE w:val="0"/>
              <w:autoSpaceDN w:val="0"/>
              <w:rPr>
                <w:rFonts w:eastAsiaTheme="minorEastAsia"/>
              </w:rPr>
            </w:pPr>
          </w:p>
        </w:tc>
        <w:tc>
          <w:tcPr>
            <w:tcW w:w="1418" w:type="dxa"/>
            <w:vMerge/>
          </w:tcPr>
          <w:p w:rsidR="002526A1" w:rsidRPr="00177E05" w:rsidRDefault="002526A1" w:rsidP="0051038E">
            <w:pPr>
              <w:widowControl w:val="0"/>
              <w:autoSpaceDE w:val="0"/>
              <w:autoSpaceDN w:val="0"/>
              <w:jc w:val="center"/>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 xml:space="preserve">Областной бюджет </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F56327" w:rsidRDefault="002526A1" w:rsidP="005C0AD8">
            <w:pPr>
              <w:widowControl w:val="0"/>
              <w:autoSpaceDE w:val="0"/>
              <w:autoSpaceDN w:val="0"/>
              <w:rPr>
                <w:rFonts w:eastAsiaTheme="minorEastAsia"/>
              </w:rPr>
            </w:pPr>
          </w:p>
        </w:tc>
        <w:tc>
          <w:tcPr>
            <w:tcW w:w="1951" w:type="dxa"/>
            <w:vMerge/>
          </w:tcPr>
          <w:p w:rsidR="002526A1" w:rsidRPr="00F56327" w:rsidRDefault="002526A1" w:rsidP="005C0AD8">
            <w:pPr>
              <w:widowControl w:val="0"/>
              <w:autoSpaceDE w:val="0"/>
              <w:autoSpaceDN w:val="0"/>
              <w:rPr>
                <w:rFonts w:eastAsiaTheme="minorEastAsia"/>
              </w:rPr>
            </w:pPr>
          </w:p>
        </w:tc>
        <w:tc>
          <w:tcPr>
            <w:tcW w:w="1418" w:type="dxa"/>
            <w:vMerge/>
          </w:tcPr>
          <w:p w:rsidR="002526A1" w:rsidRPr="00177E05" w:rsidRDefault="002526A1" w:rsidP="0051038E">
            <w:pPr>
              <w:widowControl w:val="0"/>
              <w:autoSpaceDE w:val="0"/>
              <w:autoSpaceDN w:val="0"/>
              <w:jc w:val="center"/>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Бюджет округа</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2526A1" w:rsidRPr="00177E05" w:rsidTr="0051038E">
        <w:tc>
          <w:tcPr>
            <w:tcW w:w="454" w:type="dxa"/>
            <w:vMerge/>
          </w:tcPr>
          <w:p w:rsidR="002526A1" w:rsidRPr="00F56327" w:rsidRDefault="002526A1" w:rsidP="005C0AD8">
            <w:pPr>
              <w:widowControl w:val="0"/>
              <w:autoSpaceDE w:val="0"/>
              <w:autoSpaceDN w:val="0"/>
              <w:rPr>
                <w:rFonts w:eastAsiaTheme="minorEastAsia"/>
              </w:rPr>
            </w:pPr>
          </w:p>
        </w:tc>
        <w:tc>
          <w:tcPr>
            <w:tcW w:w="1951" w:type="dxa"/>
            <w:vMerge/>
          </w:tcPr>
          <w:p w:rsidR="002526A1" w:rsidRPr="00F56327" w:rsidRDefault="002526A1" w:rsidP="005C0AD8">
            <w:pPr>
              <w:widowControl w:val="0"/>
              <w:autoSpaceDE w:val="0"/>
              <w:autoSpaceDN w:val="0"/>
              <w:rPr>
                <w:rFonts w:eastAsiaTheme="minorEastAsia"/>
              </w:rPr>
            </w:pPr>
          </w:p>
        </w:tc>
        <w:tc>
          <w:tcPr>
            <w:tcW w:w="1418" w:type="dxa"/>
            <w:vMerge/>
          </w:tcPr>
          <w:p w:rsidR="002526A1" w:rsidRPr="00177E05" w:rsidRDefault="002526A1" w:rsidP="0051038E">
            <w:pPr>
              <w:widowControl w:val="0"/>
              <w:autoSpaceDE w:val="0"/>
              <w:autoSpaceDN w:val="0"/>
              <w:jc w:val="center"/>
              <w:rPr>
                <w:rFonts w:eastAsiaTheme="minorEastAsia"/>
              </w:rPr>
            </w:pPr>
          </w:p>
        </w:tc>
        <w:tc>
          <w:tcPr>
            <w:tcW w:w="2409" w:type="dxa"/>
          </w:tcPr>
          <w:p w:rsidR="002526A1" w:rsidRPr="00177E05" w:rsidRDefault="002526A1" w:rsidP="005C0AD8">
            <w:pPr>
              <w:widowControl w:val="0"/>
              <w:autoSpaceDE w:val="0"/>
              <w:autoSpaceDN w:val="0"/>
              <w:jc w:val="both"/>
              <w:rPr>
                <w:rFonts w:eastAsiaTheme="minorEastAsia"/>
              </w:rPr>
            </w:pPr>
            <w:r w:rsidRPr="00177E05">
              <w:rPr>
                <w:rFonts w:eastAsiaTheme="minorEastAsia"/>
              </w:rPr>
              <w:t xml:space="preserve">Внебюджетные источники </w:t>
            </w:r>
          </w:p>
        </w:tc>
        <w:tc>
          <w:tcPr>
            <w:tcW w:w="1108"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7"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312"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14"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147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c>
          <w:tcPr>
            <w:tcW w:w="2059" w:type="dxa"/>
          </w:tcPr>
          <w:p w:rsidR="002526A1" w:rsidRPr="00177E05" w:rsidRDefault="002526A1" w:rsidP="005C0AD8">
            <w:pPr>
              <w:widowControl w:val="0"/>
              <w:autoSpaceDE w:val="0"/>
              <w:autoSpaceDN w:val="0"/>
              <w:jc w:val="center"/>
              <w:rPr>
                <w:rFonts w:eastAsiaTheme="minorEastAsia"/>
              </w:rPr>
            </w:pPr>
            <w:r w:rsidRPr="00177E05">
              <w:rPr>
                <w:rFonts w:eastAsiaTheme="minorEastAsia"/>
              </w:rPr>
              <w:t>0,0</w:t>
            </w:r>
          </w:p>
        </w:tc>
      </w:tr>
      <w:tr w:rsidR="007379FA" w:rsidRPr="00177E05" w:rsidTr="0051038E">
        <w:tc>
          <w:tcPr>
            <w:tcW w:w="454" w:type="dxa"/>
            <w:vMerge w:val="restart"/>
          </w:tcPr>
          <w:p w:rsidR="007379FA" w:rsidRPr="00F56327" w:rsidRDefault="007379FA" w:rsidP="007379FA">
            <w:pPr>
              <w:widowControl w:val="0"/>
              <w:autoSpaceDE w:val="0"/>
              <w:autoSpaceDN w:val="0"/>
              <w:rPr>
                <w:rFonts w:eastAsiaTheme="minorEastAsia"/>
              </w:rPr>
            </w:pPr>
            <w:r w:rsidRPr="00F56327">
              <w:rPr>
                <w:rFonts w:eastAsiaTheme="minorEastAsia"/>
              </w:rPr>
              <w:t>1.3</w:t>
            </w:r>
          </w:p>
        </w:tc>
        <w:tc>
          <w:tcPr>
            <w:tcW w:w="1951" w:type="dxa"/>
            <w:vMerge w:val="restart"/>
          </w:tcPr>
          <w:p w:rsidR="007379FA" w:rsidRPr="00F56327" w:rsidRDefault="007379FA" w:rsidP="007379FA">
            <w:pPr>
              <w:widowControl w:val="0"/>
              <w:autoSpaceDE w:val="0"/>
              <w:autoSpaceDN w:val="0"/>
              <w:rPr>
                <w:rFonts w:eastAsiaTheme="minorEastAsia"/>
              </w:rPr>
            </w:pPr>
            <w:r w:rsidRPr="00F56327">
              <w:t>Принято участие в ярмарках вакансий рабочих мест</w:t>
            </w:r>
          </w:p>
        </w:tc>
        <w:tc>
          <w:tcPr>
            <w:tcW w:w="1418" w:type="dxa"/>
            <w:vMerge w:val="restart"/>
          </w:tcPr>
          <w:p w:rsidR="007379FA" w:rsidRPr="002C6C97" w:rsidRDefault="007379FA" w:rsidP="0051038E">
            <w:pPr>
              <w:widowControl w:val="0"/>
              <w:autoSpaceDE w:val="0"/>
              <w:autoSpaceDN w:val="0"/>
              <w:jc w:val="center"/>
              <w:rPr>
                <w:rFonts w:eastAsiaTheme="minorEastAsia"/>
              </w:rPr>
            </w:pPr>
            <w:r w:rsidRPr="002C6C97">
              <w:rPr>
                <w:rFonts w:eastAsiaTheme="minorEastAsia"/>
              </w:rPr>
              <w:t>Управление экономического развития</w:t>
            </w:r>
          </w:p>
        </w:tc>
        <w:tc>
          <w:tcPr>
            <w:tcW w:w="2409" w:type="dxa"/>
          </w:tcPr>
          <w:p w:rsidR="007379FA" w:rsidRPr="002C6C97" w:rsidRDefault="007379FA" w:rsidP="007379FA">
            <w:pPr>
              <w:widowControl w:val="0"/>
              <w:autoSpaceDE w:val="0"/>
              <w:autoSpaceDN w:val="0"/>
              <w:jc w:val="both"/>
              <w:rPr>
                <w:rFonts w:eastAsiaTheme="minorEastAsia"/>
              </w:rPr>
            </w:pPr>
            <w:r w:rsidRPr="002C6C97">
              <w:rPr>
                <w:rFonts w:eastAsiaTheme="minorEastAsia"/>
              </w:rPr>
              <w:t>Всего, в том числе:</w:t>
            </w:r>
          </w:p>
        </w:tc>
        <w:tc>
          <w:tcPr>
            <w:tcW w:w="1108"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17"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312"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14"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79"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2059"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r>
      <w:tr w:rsidR="002526A1" w:rsidRPr="00177E05" w:rsidTr="0051038E">
        <w:tc>
          <w:tcPr>
            <w:tcW w:w="454" w:type="dxa"/>
            <w:vMerge/>
          </w:tcPr>
          <w:p w:rsidR="002526A1" w:rsidRPr="002C6C97" w:rsidRDefault="002526A1" w:rsidP="005C0AD8">
            <w:pPr>
              <w:widowControl w:val="0"/>
              <w:autoSpaceDE w:val="0"/>
              <w:autoSpaceDN w:val="0"/>
              <w:rPr>
                <w:rFonts w:eastAsiaTheme="minorEastAsia"/>
              </w:rPr>
            </w:pPr>
          </w:p>
        </w:tc>
        <w:tc>
          <w:tcPr>
            <w:tcW w:w="1951" w:type="dxa"/>
            <w:vMerge/>
          </w:tcPr>
          <w:p w:rsidR="002526A1" w:rsidRPr="002C6C97" w:rsidRDefault="002526A1" w:rsidP="005C0AD8">
            <w:pPr>
              <w:widowControl w:val="0"/>
              <w:autoSpaceDE w:val="0"/>
              <w:autoSpaceDN w:val="0"/>
              <w:rPr>
                <w:rFonts w:eastAsiaTheme="minorEastAsia"/>
              </w:rPr>
            </w:pPr>
          </w:p>
        </w:tc>
        <w:tc>
          <w:tcPr>
            <w:tcW w:w="1418" w:type="dxa"/>
            <w:vMerge/>
          </w:tcPr>
          <w:p w:rsidR="002526A1" w:rsidRPr="002C6C97" w:rsidRDefault="002526A1" w:rsidP="005C0AD8">
            <w:pPr>
              <w:widowControl w:val="0"/>
              <w:autoSpaceDE w:val="0"/>
              <w:autoSpaceDN w:val="0"/>
              <w:rPr>
                <w:rFonts w:eastAsiaTheme="minorEastAsia"/>
              </w:rPr>
            </w:pPr>
          </w:p>
        </w:tc>
        <w:tc>
          <w:tcPr>
            <w:tcW w:w="2409" w:type="dxa"/>
          </w:tcPr>
          <w:p w:rsidR="002526A1" w:rsidRPr="002C6C97" w:rsidRDefault="002526A1" w:rsidP="005C0AD8">
            <w:pPr>
              <w:widowControl w:val="0"/>
              <w:autoSpaceDE w:val="0"/>
              <w:autoSpaceDN w:val="0"/>
              <w:jc w:val="both"/>
              <w:rPr>
                <w:rFonts w:eastAsiaTheme="minorEastAsia"/>
              </w:rPr>
            </w:pPr>
            <w:r w:rsidRPr="002C6C97">
              <w:rPr>
                <w:rFonts w:eastAsiaTheme="minorEastAsia"/>
              </w:rPr>
              <w:t>Федеральный бюджет</w:t>
            </w:r>
          </w:p>
        </w:tc>
        <w:tc>
          <w:tcPr>
            <w:tcW w:w="1108"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7"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312"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4"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7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205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r>
      <w:tr w:rsidR="002526A1" w:rsidRPr="00177E05" w:rsidTr="0051038E">
        <w:tc>
          <w:tcPr>
            <w:tcW w:w="454" w:type="dxa"/>
            <w:vMerge/>
          </w:tcPr>
          <w:p w:rsidR="002526A1" w:rsidRPr="002C6C97" w:rsidRDefault="002526A1" w:rsidP="005C0AD8">
            <w:pPr>
              <w:widowControl w:val="0"/>
              <w:autoSpaceDE w:val="0"/>
              <w:autoSpaceDN w:val="0"/>
              <w:rPr>
                <w:rFonts w:eastAsiaTheme="minorEastAsia"/>
              </w:rPr>
            </w:pPr>
          </w:p>
        </w:tc>
        <w:tc>
          <w:tcPr>
            <w:tcW w:w="1951" w:type="dxa"/>
            <w:vMerge/>
          </w:tcPr>
          <w:p w:rsidR="002526A1" w:rsidRPr="002C6C97" w:rsidRDefault="002526A1" w:rsidP="005C0AD8">
            <w:pPr>
              <w:widowControl w:val="0"/>
              <w:autoSpaceDE w:val="0"/>
              <w:autoSpaceDN w:val="0"/>
              <w:rPr>
                <w:rFonts w:eastAsiaTheme="minorEastAsia"/>
              </w:rPr>
            </w:pPr>
          </w:p>
        </w:tc>
        <w:tc>
          <w:tcPr>
            <w:tcW w:w="1418" w:type="dxa"/>
            <w:vMerge/>
          </w:tcPr>
          <w:p w:rsidR="002526A1" w:rsidRPr="002C6C97" w:rsidRDefault="002526A1" w:rsidP="005C0AD8">
            <w:pPr>
              <w:widowControl w:val="0"/>
              <w:autoSpaceDE w:val="0"/>
              <w:autoSpaceDN w:val="0"/>
              <w:rPr>
                <w:rFonts w:eastAsiaTheme="minorEastAsia"/>
              </w:rPr>
            </w:pPr>
          </w:p>
        </w:tc>
        <w:tc>
          <w:tcPr>
            <w:tcW w:w="2409" w:type="dxa"/>
          </w:tcPr>
          <w:p w:rsidR="002526A1" w:rsidRPr="002C6C97" w:rsidRDefault="002526A1" w:rsidP="005C0AD8">
            <w:pPr>
              <w:widowControl w:val="0"/>
              <w:autoSpaceDE w:val="0"/>
              <w:autoSpaceDN w:val="0"/>
              <w:jc w:val="both"/>
              <w:rPr>
                <w:rFonts w:eastAsiaTheme="minorEastAsia"/>
              </w:rPr>
            </w:pPr>
            <w:r w:rsidRPr="002C6C97">
              <w:rPr>
                <w:rFonts w:eastAsiaTheme="minorEastAsia"/>
              </w:rPr>
              <w:t xml:space="preserve">Областной бюджет </w:t>
            </w:r>
          </w:p>
        </w:tc>
        <w:tc>
          <w:tcPr>
            <w:tcW w:w="1108"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7"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312"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4"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7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205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r>
      <w:tr w:rsidR="007379FA" w:rsidRPr="00177E05" w:rsidTr="0051038E">
        <w:tc>
          <w:tcPr>
            <w:tcW w:w="454" w:type="dxa"/>
            <w:vMerge/>
          </w:tcPr>
          <w:p w:rsidR="007379FA" w:rsidRPr="002C6C97" w:rsidRDefault="007379FA" w:rsidP="007379FA">
            <w:pPr>
              <w:widowControl w:val="0"/>
              <w:autoSpaceDE w:val="0"/>
              <w:autoSpaceDN w:val="0"/>
              <w:rPr>
                <w:rFonts w:eastAsiaTheme="minorEastAsia"/>
              </w:rPr>
            </w:pPr>
          </w:p>
        </w:tc>
        <w:tc>
          <w:tcPr>
            <w:tcW w:w="1951" w:type="dxa"/>
            <w:vMerge/>
          </w:tcPr>
          <w:p w:rsidR="007379FA" w:rsidRPr="002C6C97" w:rsidRDefault="007379FA" w:rsidP="007379FA">
            <w:pPr>
              <w:widowControl w:val="0"/>
              <w:autoSpaceDE w:val="0"/>
              <w:autoSpaceDN w:val="0"/>
              <w:rPr>
                <w:rFonts w:eastAsiaTheme="minorEastAsia"/>
              </w:rPr>
            </w:pPr>
          </w:p>
        </w:tc>
        <w:tc>
          <w:tcPr>
            <w:tcW w:w="1418" w:type="dxa"/>
            <w:vMerge/>
          </w:tcPr>
          <w:p w:rsidR="007379FA" w:rsidRPr="002C6C97" w:rsidRDefault="007379FA" w:rsidP="007379FA">
            <w:pPr>
              <w:widowControl w:val="0"/>
              <w:autoSpaceDE w:val="0"/>
              <w:autoSpaceDN w:val="0"/>
              <w:rPr>
                <w:rFonts w:eastAsiaTheme="minorEastAsia"/>
              </w:rPr>
            </w:pPr>
          </w:p>
        </w:tc>
        <w:tc>
          <w:tcPr>
            <w:tcW w:w="2409" w:type="dxa"/>
          </w:tcPr>
          <w:p w:rsidR="007379FA" w:rsidRPr="002C6C97" w:rsidRDefault="007379FA" w:rsidP="007379FA">
            <w:pPr>
              <w:widowControl w:val="0"/>
              <w:autoSpaceDE w:val="0"/>
              <w:autoSpaceDN w:val="0"/>
              <w:jc w:val="both"/>
              <w:rPr>
                <w:rFonts w:eastAsiaTheme="minorEastAsia"/>
              </w:rPr>
            </w:pPr>
            <w:r w:rsidRPr="002C6C97">
              <w:rPr>
                <w:rFonts w:eastAsiaTheme="minorEastAsia"/>
              </w:rPr>
              <w:t>Бюджет округа</w:t>
            </w:r>
          </w:p>
        </w:tc>
        <w:tc>
          <w:tcPr>
            <w:tcW w:w="1108"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17"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312"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14"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1479"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c>
          <w:tcPr>
            <w:tcW w:w="2059" w:type="dxa"/>
          </w:tcPr>
          <w:p w:rsidR="007379FA" w:rsidRPr="002C6C97" w:rsidRDefault="007379FA" w:rsidP="007379FA">
            <w:pPr>
              <w:widowControl w:val="0"/>
              <w:autoSpaceDE w:val="0"/>
              <w:autoSpaceDN w:val="0"/>
              <w:jc w:val="center"/>
              <w:rPr>
                <w:rFonts w:eastAsiaTheme="minorEastAsia"/>
              </w:rPr>
            </w:pPr>
            <w:r w:rsidRPr="002C6C97">
              <w:rPr>
                <w:rFonts w:eastAsiaTheme="minorEastAsia"/>
              </w:rPr>
              <w:t>0,0</w:t>
            </w:r>
          </w:p>
        </w:tc>
      </w:tr>
      <w:tr w:rsidR="002526A1" w:rsidRPr="00177E05" w:rsidTr="0051038E">
        <w:tc>
          <w:tcPr>
            <w:tcW w:w="454" w:type="dxa"/>
            <w:vMerge/>
          </w:tcPr>
          <w:p w:rsidR="002526A1" w:rsidRPr="002C6C97" w:rsidRDefault="002526A1" w:rsidP="005C0AD8">
            <w:pPr>
              <w:widowControl w:val="0"/>
              <w:autoSpaceDE w:val="0"/>
              <w:autoSpaceDN w:val="0"/>
              <w:rPr>
                <w:rFonts w:eastAsiaTheme="minorEastAsia"/>
              </w:rPr>
            </w:pPr>
          </w:p>
        </w:tc>
        <w:tc>
          <w:tcPr>
            <w:tcW w:w="1951" w:type="dxa"/>
            <w:vMerge/>
          </w:tcPr>
          <w:p w:rsidR="002526A1" w:rsidRPr="002C6C97" w:rsidRDefault="002526A1" w:rsidP="005C0AD8">
            <w:pPr>
              <w:widowControl w:val="0"/>
              <w:autoSpaceDE w:val="0"/>
              <w:autoSpaceDN w:val="0"/>
              <w:rPr>
                <w:rFonts w:eastAsiaTheme="minorEastAsia"/>
              </w:rPr>
            </w:pPr>
          </w:p>
        </w:tc>
        <w:tc>
          <w:tcPr>
            <w:tcW w:w="1418" w:type="dxa"/>
            <w:vMerge/>
          </w:tcPr>
          <w:p w:rsidR="002526A1" w:rsidRPr="002C6C97" w:rsidRDefault="002526A1" w:rsidP="005C0AD8">
            <w:pPr>
              <w:widowControl w:val="0"/>
              <w:autoSpaceDE w:val="0"/>
              <w:autoSpaceDN w:val="0"/>
              <w:rPr>
                <w:rFonts w:eastAsiaTheme="minorEastAsia"/>
              </w:rPr>
            </w:pPr>
          </w:p>
        </w:tc>
        <w:tc>
          <w:tcPr>
            <w:tcW w:w="2409" w:type="dxa"/>
          </w:tcPr>
          <w:p w:rsidR="002526A1" w:rsidRPr="002C6C97" w:rsidRDefault="002526A1" w:rsidP="005C0AD8">
            <w:pPr>
              <w:widowControl w:val="0"/>
              <w:autoSpaceDE w:val="0"/>
              <w:autoSpaceDN w:val="0"/>
              <w:jc w:val="both"/>
              <w:rPr>
                <w:rFonts w:eastAsiaTheme="minorEastAsia"/>
              </w:rPr>
            </w:pPr>
            <w:r w:rsidRPr="002C6C97">
              <w:rPr>
                <w:rFonts w:eastAsiaTheme="minorEastAsia"/>
              </w:rPr>
              <w:t xml:space="preserve">Внебюджетные источники </w:t>
            </w:r>
          </w:p>
        </w:tc>
        <w:tc>
          <w:tcPr>
            <w:tcW w:w="1108"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7"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312"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14"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147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c>
          <w:tcPr>
            <w:tcW w:w="2059" w:type="dxa"/>
          </w:tcPr>
          <w:p w:rsidR="002526A1" w:rsidRPr="002C6C97" w:rsidRDefault="002526A1" w:rsidP="005C0AD8">
            <w:pPr>
              <w:widowControl w:val="0"/>
              <w:autoSpaceDE w:val="0"/>
              <w:autoSpaceDN w:val="0"/>
              <w:jc w:val="center"/>
              <w:rPr>
                <w:rFonts w:eastAsiaTheme="minorEastAsia"/>
              </w:rPr>
            </w:pPr>
            <w:r w:rsidRPr="002C6C97">
              <w:rPr>
                <w:rFonts w:eastAsiaTheme="minorEastAsia"/>
              </w:rPr>
              <w:t>0,0</w:t>
            </w:r>
          </w:p>
        </w:tc>
      </w:tr>
    </w:tbl>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037977" w:rsidRDefault="00037977"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7379FA" w:rsidRDefault="007379FA" w:rsidP="007379FA">
      <w:pPr>
        <w:widowControl w:val="0"/>
        <w:autoSpaceDE w:val="0"/>
        <w:autoSpaceDN w:val="0"/>
        <w:jc w:val="right"/>
        <w:outlineLvl w:val="2"/>
        <w:rPr>
          <w:rFonts w:eastAsiaTheme="minorEastAsia"/>
        </w:rPr>
        <w:sectPr w:rsidR="007379FA" w:rsidSect="002526A1">
          <w:pgSz w:w="16834" w:h="11909" w:orient="landscape"/>
          <w:pgMar w:top="1701" w:right="1134" w:bottom="567" w:left="567" w:header="720" w:footer="720" w:gutter="0"/>
          <w:cols w:space="60"/>
          <w:noEndnote/>
          <w:docGrid w:linePitch="326"/>
        </w:sectPr>
      </w:pPr>
    </w:p>
    <w:p w:rsidR="007379FA" w:rsidRPr="00177E05" w:rsidRDefault="007379FA" w:rsidP="007379FA">
      <w:pPr>
        <w:widowControl w:val="0"/>
        <w:autoSpaceDE w:val="0"/>
        <w:autoSpaceDN w:val="0"/>
        <w:jc w:val="right"/>
        <w:outlineLvl w:val="2"/>
        <w:rPr>
          <w:rFonts w:eastAsiaTheme="minorEastAsia"/>
        </w:rPr>
      </w:pPr>
      <w:r w:rsidRPr="00177E05">
        <w:rPr>
          <w:rFonts w:eastAsiaTheme="minorEastAsia"/>
        </w:rPr>
        <w:t>Таблица 5</w:t>
      </w:r>
    </w:p>
    <w:p w:rsidR="007379FA" w:rsidRPr="00177E05" w:rsidRDefault="007379FA" w:rsidP="007379FA">
      <w:pPr>
        <w:widowControl w:val="0"/>
        <w:autoSpaceDE w:val="0"/>
        <w:autoSpaceDN w:val="0"/>
        <w:jc w:val="center"/>
        <w:rPr>
          <w:rFonts w:eastAsiaTheme="minorEastAsia"/>
        </w:rPr>
      </w:pPr>
    </w:p>
    <w:p w:rsidR="007379FA" w:rsidRPr="00177E05" w:rsidRDefault="007379FA" w:rsidP="007379FA">
      <w:pPr>
        <w:widowControl w:val="0"/>
        <w:autoSpaceDE w:val="0"/>
        <w:autoSpaceDN w:val="0"/>
        <w:jc w:val="center"/>
        <w:outlineLvl w:val="2"/>
        <w:rPr>
          <w:rFonts w:eastAsiaTheme="minorEastAsia"/>
        </w:rPr>
      </w:pPr>
      <w:r w:rsidRPr="00177E05">
        <w:rPr>
          <w:rFonts w:eastAsiaTheme="minorEastAsia"/>
        </w:rPr>
        <w:t>План</w:t>
      </w:r>
    </w:p>
    <w:p w:rsidR="007379FA" w:rsidRPr="00177E05" w:rsidRDefault="007379FA" w:rsidP="007379FA">
      <w:pPr>
        <w:widowControl w:val="0"/>
        <w:autoSpaceDE w:val="0"/>
        <w:autoSpaceDN w:val="0"/>
        <w:jc w:val="center"/>
        <w:rPr>
          <w:rFonts w:eastAsiaTheme="minorEastAsia"/>
        </w:rPr>
      </w:pPr>
      <w:r w:rsidRPr="00177E05">
        <w:rPr>
          <w:rFonts w:eastAsiaTheme="minorEastAsia"/>
        </w:rPr>
        <w:t>реализации комплекса процессных мероприятий</w:t>
      </w:r>
    </w:p>
    <w:p w:rsidR="007379FA" w:rsidRPr="00177E05" w:rsidRDefault="007379FA" w:rsidP="007379FA">
      <w:pPr>
        <w:widowControl w:val="0"/>
        <w:autoSpaceDE w:val="0"/>
        <w:autoSpaceDN w:val="0"/>
        <w:jc w:val="center"/>
        <w:outlineLvl w:val="2"/>
        <w:rPr>
          <w:rFonts w:eastAsiaTheme="minorEastAsia"/>
        </w:rPr>
      </w:pPr>
      <w:r w:rsidRPr="00177E05">
        <w:rPr>
          <w:lang w:eastAsia="hi-IN" w:bidi="hi-IN"/>
        </w:rPr>
        <w:t>"</w:t>
      </w:r>
      <w:r>
        <w:rPr>
          <w:rFonts w:eastAsiaTheme="minorEastAsia"/>
        </w:rPr>
        <w:t>Содействие занятости населения</w:t>
      </w:r>
      <w:r w:rsidRPr="00177E05">
        <w:t>"</w:t>
      </w:r>
    </w:p>
    <w:p w:rsidR="007379FA" w:rsidRPr="00177E05" w:rsidRDefault="007379FA" w:rsidP="007379FA">
      <w:pPr>
        <w:widowControl w:val="0"/>
        <w:autoSpaceDE w:val="0"/>
        <w:autoSpaceDN w:val="0"/>
        <w:jc w:val="center"/>
        <w:rPr>
          <w:rFonts w:eastAsiaTheme="minorEastAsia"/>
        </w:rPr>
      </w:pPr>
      <w:r w:rsidRPr="00177E05">
        <w:rPr>
          <w:lang w:eastAsia="hi-IN" w:bidi="hi-IN"/>
        </w:rPr>
        <w:t xml:space="preserve"> </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108"/>
        <w:gridCol w:w="2052"/>
        <w:gridCol w:w="1634"/>
        <w:gridCol w:w="1626"/>
        <w:gridCol w:w="1985"/>
        <w:gridCol w:w="1984"/>
      </w:tblGrid>
      <w:tr w:rsidR="007379FA" w:rsidRPr="00177E05" w:rsidTr="005C0AD8">
        <w:tc>
          <w:tcPr>
            <w:tcW w:w="818"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w:t>
            </w:r>
          </w:p>
          <w:p w:rsidR="007379FA" w:rsidRPr="00177E05" w:rsidRDefault="007379FA" w:rsidP="005C0AD8">
            <w:pPr>
              <w:widowControl w:val="0"/>
              <w:autoSpaceDE w:val="0"/>
              <w:autoSpaceDN w:val="0"/>
              <w:jc w:val="center"/>
              <w:rPr>
                <w:rFonts w:eastAsiaTheme="minorEastAsia"/>
              </w:rPr>
            </w:pPr>
            <w:r w:rsidRPr="00177E05">
              <w:rPr>
                <w:rFonts w:eastAsiaTheme="minorEastAsia"/>
              </w:rPr>
              <w:t xml:space="preserve"> п/п</w:t>
            </w:r>
          </w:p>
        </w:tc>
        <w:tc>
          <w:tcPr>
            <w:tcW w:w="2160" w:type="dxa"/>
            <w:gridSpan w:val="2"/>
          </w:tcPr>
          <w:p w:rsidR="007379FA" w:rsidRPr="00177E05" w:rsidRDefault="007379FA" w:rsidP="005C0AD8">
            <w:pPr>
              <w:widowControl w:val="0"/>
              <w:autoSpaceDE w:val="0"/>
              <w:autoSpaceDN w:val="0"/>
              <w:jc w:val="center"/>
              <w:rPr>
                <w:rFonts w:eastAsiaTheme="minorEastAsia"/>
              </w:rPr>
            </w:pPr>
            <w:r w:rsidRPr="00177E05">
              <w:rPr>
                <w:rFonts w:eastAsiaTheme="minorEastAsia"/>
              </w:rPr>
              <w:t>Задача, мероприятие (результат)/ контрольная точка</w:t>
            </w:r>
          </w:p>
        </w:tc>
        <w:tc>
          <w:tcPr>
            <w:tcW w:w="1634"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Дата наступления контрольной точки</w:t>
            </w:r>
          </w:p>
        </w:tc>
        <w:tc>
          <w:tcPr>
            <w:tcW w:w="1626"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Ответственный исполнитель, участник</w:t>
            </w:r>
          </w:p>
        </w:tc>
        <w:tc>
          <w:tcPr>
            <w:tcW w:w="1985"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 xml:space="preserve">Вид подтверждающего документа </w:t>
            </w:r>
          </w:p>
        </w:tc>
        <w:tc>
          <w:tcPr>
            <w:tcW w:w="1984"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 xml:space="preserve">Информационная система </w:t>
            </w:r>
          </w:p>
        </w:tc>
      </w:tr>
      <w:tr w:rsidR="007379FA" w:rsidRPr="00177E05" w:rsidTr="005C0AD8">
        <w:tc>
          <w:tcPr>
            <w:tcW w:w="818"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1</w:t>
            </w:r>
          </w:p>
        </w:tc>
        <w:tc>
          <w:tcPr>
            <w:tcW w:w="2160" w:type="dxa"/>
            <w:gridSpan w:val="2"/>
          </w:tcPr>
          <w:p w:rsidR="007379FA" w:rsidRPr="00F56327" w:rsidRDefault="007379FA" w:rsidP="005C0AD8">
            <w:pPr>
              <w:widowControl w:val="0"/>
              <w:autoSpaceDE w:val="0"/>
              <w:autoSpaceDN w:val="0"/>
              <w:jc w:val="center"/>
              <w:rPr>
                <w:rFonts w:eastAsiaTheme="minorEastAsia"/>
              </w:rPr>
            </w:pPr>
            <w:r w:rsidRPr="00F56327">
              <w:rPr>
                <w:rFonts w:eastAsiaTheme="minorEastAsia"/>
              </w:rPr>
              <w:t>2</w:t>
            </w:r>
          </w:p>
        </w:tc>
        <w:tc>
          <w:tcPr>
            <w:tcW w:w="1634"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3</w:t>
            </w:r>
          </w:p>
        </w:tc>
        <w:tc>
          <w:tcPr>
            <w:tcW w:w="1626"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4</w:t>
            </w:r>
          </w:p>
        </w:tc>
        <w:tc>
          <w:tcPr>
            <w:tcW w:w="1985"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5</w:t>
            </w:r>
          </w:p>
        </w:tc>
        <w:tc>
          <w:tcPr>
            <w:tcW w:w="1984"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6</w:t>
            </w:r>
          </w:p>
        </w:tc>
      </w:tr>
      <w:tr w:rsidR="007379FA" w:rsidRPr="00177E05" w:rsidTr="005C0AD8">
        <w:tc>
          <w:tcPr>
            <w:tcW w:w="10207" w:type="dxa"/>
            <w:gridSpan w:val="7"/>
          </w:tcPr>
          <w:p w:rsidR="007379FA" w:rsidRPr="00F56327" w:rsidRDefault="007379FA" w:rsidP="005C0AD8">
            <w:pPr>
              <w:widowControl w:val="0"/>
              <w:autoSpaceDE w:val="0"/>
              <w:autoSpaceDN w:val="0"/>
              <w:jc w:val="both"/>
              <w:rPr>
                <w:rFonts w:eastAsiaTheme="minorEastAsia"/>
              </w:rPr>
            </w:pPr>
            <w:r w:rsidRPr="00F56327">
              <w:rPr>
                <w:rFonts w:eastAsiaTheme="minorEastAsia"/>
              </w:rPr>
              <w:t>Задача "</w:t>
            </w:r>
            <w:r w:rsidRPr="00F56327">
              <w:t xml:space="preserve"> Поддержка граждан в реализации их права на труд " </w:t>
            </w:r>
          </w:p>
        </w:tc>
      </w:tr>
      <w:tr w:rsidR="007379FA" w:rsidRPr="00177E05" w:rsidTr="005C0AD8">
        <w:tc>
          <w:tcPr>
            <w:tcW w:w="926" w:type="dxa"/>
            <w:gridSpan w:val="2"/>
          </w:tcPr>
          <w:p w:rsidR="007379FA" w:rsidRPr="00F56327" w:rsidRDefault="007379FA" w:rsidP="005C0AD8">
            <w:pPr>
              <w:widowControl w:val="0"/>
              <w:autoSpaceDE w:val="0"/>
              <w:autoSpaceDN w:val="0"/>
              <w:rPr>
                <w:rFonts w:eastAsiaTheme="minorEastAsia"/>
              </w:rPr>
            </w:pPr>
            <w:r w:rsidRPr="00F56327">
              <w:rPr>
                <w:rFonts w:eastAsiaTheme="minorEastAsia"/>
              </w:rPr>
              <w:t>1.1</w:t>
            </w:r>
          </w:p>
        </w:tc>
        <w:tc>
          <w:tcPr>
            <w:tcW w:w="2052" w:type="dxa"/>
          </w:tcPr>
          <w:p w:rsidR="007379FA" w:rsidRPr="00F56327" w:rsidRDefault="007379FA" w:rsidP="005C0AD8">
            <w:pPr>
              <w:rPr>
                <w:color w:val="000000"/>
              </w:rPr>
            </w:pPr>
            <w:r w:rsidRPr="00F56327">
              <w:rPr>
                <w:color w:val="000000"/>
              </w:rPr>
              <w:t>Размещена информация на официальном сайте администрации Тайшетского муниципального округа по вопросам трудоустройства</w:t>
            </w:r>
          </w:p>
        </w:tc>
        <w:tc>
          <w:tcPr>
            <w:tcW w:w="1634"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Х</w:t>
            </w:r>
          </w:p>
        </w:tc>
        <w:tc>
          <w:tcPr>
            <w:tcW w:w="1626" w:type="dxa"/>
          </w:tcPr>
          <w:p w:rsidR="007379FA" w:rsidRPr="00F56327" w:rsidRDefault="007379FA" w:rsidP="005C0AD8">
            <w:pPr>
              <w:widowControl w:val="0"/>
              <w:autoSpaceDE w:val="0"/>
              <w:autoSpaceDN w:val="0"/>
              <w:rPr>
                <w:color w:val="000000" w:themeColor="text1"/>
              </w:rPr>
            </w:pPr>
            <w:r w:rsidRPr="00F56327">
              <w:rPr>
                <w:color w:val="000000" w:themeColor="text1"/>
              </w:rPr>
              <w:t xml:space="preserve">Управление экономического развития </w:t>
            </w:r>
          </w:p>
        </w:tc>
        <w:tc>
          <w:tcPr>
            <w:tcW w:w="1985"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Х</w:t>
            </w:r>
          </w:p>
        </w:tc>
        <w:tc>
          <w:tcPr>
            <w:tcW w:w="1984"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Х</w:t>
            </w:r>
          </w:p>
        </w:tc>
      </w:tr>
      <w:tr w:rsidR="007379FA" w:rsidRPr="00177E05" w:rsidTr="005C0AD8">
        <w:tc>
          <w:tcPr>
            <w:tcW w:w="926" w:type="dxa"/>
            <w:gridSpan w:val="2"/>
          </w:tcPr>
          <w:p w:rsidR="007379FA" w:rsidRPr="00F56327" w:rsidRDefault="007379FA" w:rsidP="005C0AD8">
            <w:pPr>
              <w:widowControl w:val="0"/>
              <w:autoSpaceDE w:val="0"/>
              <w:autoSpaceDN w:val="0"/>
              <w:rPr>
                <w:rFonts w:eastAsiaTheme="minorEastAsia"/>
                <w:color w:val="FF0000"/>
              </w:rPr>
            </w:pPr>
            <w:r w:rsidRPr="00F56327">
              <w:rPr>
                <w:rFonts w:eastAsiaTheme="minorEastAsia"/>
              </w:rPr>
              <w:t>1.2</w:t>
            </w:r>
          </w:p>
        </w:tc>
        <w:tc>
          <w:tcPr>
            <w:tcW w:w="2052" w:type="dxa"/>
          </w:tcPr>
          <w:p w:rsidR="007379FA" w:rsidRPr="00F56327" w:rsidRDefault="007379FA" w:rsidP="005C0AD8">
            <w:pPr>
              <w:rPr>
                <w:color w:val="FF0000"/>
              </w:rPr>
            </w:pPr>
            <w:r w:rsidRPr="00F56327">
              <w:t>Принято участие в совещаниях, семинарах по трудоустройству граждан</w:t>
            </w:r>
          </w:p>
        </w:tc>
        <w:tc>
          <w:tcPr>
            <w:tcW w:w="1634"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Х</w:t>
            </w:r>
          </w:p>
        </w:tc>
        <w:tc>
          <w:tcPr>
            <w:tcW w:w="1626" w:type="dxa"/>
          </w:tcPr>
          <w:p w:rsidR="007379FA" w:rsidRPr="00F56327" w:rsidRDefault="007379FA" w:rsidP="005C0AD8">
            <w:pPr>
              <w:widowControl w:val="0"/>
              <w:autoSpaceDE w:val="0"/>
              <w:autoSpaceDN w:val="0"/>
              <w:rPr>
                <w:color w:val="000000" w:themeColor="text1"/>
              </w:rPr>
            </w:pPr>
            <w:r w:rsidRPr="00F56327">
              <w:rPr>
                <w:color w:val="000000" w:themeColor="text1"/>
              </w:rPr>
              <w:t xml:space="preserve">Управление экономического развития </w:t>
            </w:r>
          </w:p>
        </w:tc>
        <w:tc>
          <w:tcPr>
            <w:tcW w:w="1985" w:type="dxa"/>
          </w:tcPr>
          <w:p w:rsidR="007379FA" w:rsidRPr="00F56327" w:rsidRDefault="007379FA" w:rsidP="005C0AD8">
            <w:pPr>
              <w:widowControl w:val="0"/>
              <w:autoSpaceDE w:val="0"/>
              <w:autoSpaceDN w:val="0"/>
              <w:jc w:val="center"/>
              <w:rPr>
                <w:rFonts w:eastAsiaTheme="minorEastAsia"/>
              </w:rPr>
            </w:pPr>
            <w:r w:rsidRPr="00F56327">
              <w:rPr>
                <w:rFonts w:eastAsiaTheme="minorEastAsia"/>
              </w:rPr>
              <w:t>Х</w:t>
            </w:r>
          </w:p>
        </w:tc>
        <w:tc>
          <w:tcPr>
            <w:tcW w:w="1984" w:type="dxa"/>
          </w:tcPr>
          <w:p w:rsidR="007379FA" w:rsidRPr="00177E05" w:rsidRDefault="007379FA" w:rsidP="005C0AD8">
            <w:pPr>
              <w:widowControl w:val="0"/>
              <w:autoSpaceDE w:val="0"/>
              <w:autoSpaceDN w:val="0"/>
              <w:jc w:val="center"/>
              <w:rPr>
                <w:rFonts w:eastAsiaTheme="minorEastAsia"/>
              </w:rPr>
            </w:pPr>
            <w:r w:rsidRPr="00177E05">
              <w:rPr>
                <w:rFonts w:eastAsiaTheme="minorEastAsia"/>
              </w:rPr>
              <w:t>Х</w:t>
            </w:r>
          </w:p>
        </w:tc>
      </w:tr>
      <w:tr w:rsidR="007379FA" w:rsidRPr="00177E05" w:rsidTr="005C0AD8">
        <w:tc>
          <w:tcPr>
            <w:tcW w:w="926" w:type="dxa"/>
            <w:gridSpan w:val="2"/>
          </w:tcPr>
          <w:p w:rsidR="007379FA" w:rsidRPr="00F56327" w:rsidRDefault="007379FA" w:rsidP="007379FA">
            <w:pPr>
              <w:widowControl w:val="0"/>
              <w:autoSpaceDE w:val="0"/>
              <w:autoSpaceDN w:val="0"/>
              <w:rPr>
                <w:rFonts w:eastAsiaTheme="minorEastAsia"/>
              </w:rPr>
            </w:pPr>
            <w:r w:rsidRPr="00F56327">
              <w:rPr>
                <w:rFonts w:eastAsiaTheme="minorEastAsia"/>
              </w:rPr>
              <w:t>1.3</w:t>
            </w:r>
          </w:p>
        </w:tc>
        <w:tc>
          <w:tcPr>
            <w:tcW w:w="2052" w:type="dxa"/>
          </w:tcPr>
          <w:p w:rsidR="007379FA" w:rsidRPr="00F56327" w:rsidRDefault="007379FA" w:rsidP="007379FA">
            <w:r w:rsidRPr="00F56327">
              <w:t>Принято участие в ярмарках вакансий рабочих мест</w:t>
            </w:r>
          </w:p>
        </w:tc>
        <w:tc>
          <w:tcPr>
            <w:tcW w:w="1634" w:type="dxa"/>
          </w:tcPr>
          <w:p w:rsidR="007379FA" w:rsidRPr="00F56327" w:rsidRDefault="007379FA" w:rsidP="007379FA">
            <w:pPr>
              <w:widowControl w:val="0"/>
              <w:autoSpaceDE w:val="0"/>
              <w:autoSpaceDN w:val="0"/>
              <w:jc w:val="center"/>
              <w:rPr>
                <w:rFonts w:eastAsiaTheme="minorEastAsia"/>
              </w:rPr>
            </w:pPr>
            <w:r w:rsidRPr="00F56327">
              <w:rPr>
                <w:rFonts w:eastAsiaTheme="minorEastAsia"/>
              </w:rPr>
              <w:t>Х</w:t>
            </w:r>
          </w:p>
        </w:tc>
        <w:tc>
          <w:tcPr>
            <w:tcW w:w="1626" w:type="dxa"/>
          </w:tcPr>
          <w:p w:rsidR="007379FA" w:rsidRPr="00F56327" w:rsidRDefault="007379FA" w:rsidP="007379FA">
            <w:pPr>
              <w:widowControl w:val="0"/>
              <w:autoSpaceDE w:val="0"/>
              <w:autoSpaceDN w:val="0"/>
              <w:rPr>
                <w:color w:val="000000" w:themeColor="text1"/>
              </w:rPr>
            </w:pPr>
            <w:r w:rsidRPr="00F56327">
              <w:rPr>
                <w:color w:val="000000" w:themeColor="text1"/>
              </w:rPr>
              <w:t>Управление делами</w:t>
            </w:r>
          </w:p>
        </w:tc>
        <w:tc>
          <w:tcPr>
            <w:tcW w:w="1985" w:type="dxa"/>
          </w:tcPr>
          <w:p w:rsidR="007379FA" w:rsidRPr="00F56327" w:rsidRDefault="007379FA" w:rsidP="007379FA">
            <w:pPr>
              <w:widowControl w:val="0"/>
              <w:autoSpaceDE w:val="0"/>
              <w:autoSpaceDN w:val="0"/>
              <w:jc w:val="center"/>
              <w:rPr>
                <w:rFonts w:eastAsiaTheme="minorEastAsia"/>
              </w:rPr>
            </w:pPr>
            <w:r w:rsidRPr="00F56327">
              <w:rPr>
                <w:rFonts w:eastAsiaTheme="minorEastAsia"/>
              </w:rPr>
              <w:t>Х</w:t>
            </w:r>
          </w:p>
        </w:tc>
        <w:tc>
          <w:tcPr>
            <w:tcW w:w="1984" w:type="dxa"/>
          </w:tcPr>
          <w:p w:rsidR="007379FA" w:rsidRPr="00177E05" w:rsidRDefault="007379FA" w:rsidP="007379FA">
            <w:pPr>
              <w:widowControl w:val="0"/>
              <w:autoSpaceDE w:val="0"/>
              <w:autoSpaceDN w:val="0"/>
              <w:jc w:val="center"/>
              <w:rPr>
                <w:rFonts w:eastAsiaTheme="minorEastAsia"/>
              </w:rPr>
            </w:pPr>
            <w:r w:rsidRPr="00177E05">
              <w:rPr>
                <w:rFonts w:eastAsiaTheme="minorEastAsia"/>
              </w:rPr>
              <w:t>Х</w:t>
            </w:r>
          </w:p>
        </w:tc>
      </w:tr>
    </w:tbl>
    <w:p w:rsidR="002526A1" w:rsidRDefault="002526A1" w:rsidP="008400D6">
      <w:pPr>
        <w:autoSpaceDE w:val="0"/>
        <w:autoSpaceDN w:val="0"/>
        <w:adjustRightInd w:val="0"/>
        <w:jc w:val="center"/>
        <w:rPr>
          <w:rFonts w:eastAsiaTheme="minorEastAsia"/>
        </w:rPr>
      </w:pPr>
    </w:p>
    <w:p w:rsidR="002526A1" w:rsidRDefault="002526A1" w:rsidP="008400D6">
      <w:pPr>
        <w:autoSpaceDE w:val="0"/>
        <w:autoSpaceDN w:val="0"/>
        <w:adjustRightInd w:val="0"/>
        <w:jc w:val="center"/>
        <w:rPr>
          <w:rFonts w:eastAsiaTheme="minorEastAsia"/>
        </w:rPr>
      </w:pPr>
    </w:p>
    <w:p w:rsidR="008400D6" w:rsidRPr="00177E05" w:rsidRDefault="008400D6" w:rsidP="008400D6">
      <w:pPr>
        <w:autoSpaceDE w:val="0"/>
        <w:autoSpaceDN w:val="0"/>
        <w:adjustRightInd w:val="0"/>
        <w:jc w:val="center"/>
        <w:rPr>
          <w:lang w:eastAsia="en-US"/>
        </w:rPr>
      </w:pPr>
      <w:r w:rsidRPr="00177E05">
        <w:rPr>
          <w:rFonts w:eastAsiaTheme="minorEastAsia"/>
        </w:rPr>
        <w:t xml:space="preserve">РАЗДЕЛ </w:t>
      </w:r>
      <w:r w:rsidRPr="00177E05">
        <w:rPr>
          <w:rFonts w:eastAsiaTheme="minorEastAsia"/>
          <w:lang w:val="en-US"/>
        </w:rPr>
        <w:t>IV</w:t>
      </w:r>
      <w:r w:rsidRPr="00177E05">
        <w:rPr>
          <w:rFonts w:eastAsiaTheme="minorEastAsia"/>
        </w:rPr>
        <w:t xml:space="preserve">. </w:t>
      </w:r>
      <w:r w:rsidRPr="00177E05">
        <w:rPr>
          <w:lang w:eastAsia="en-US"/>
        </w:rPr>
        <w:t>ПОРЯДОК ПРЕДОСТАВЛЕНИЯ МЕЖБЮДЖЕТНЫХ ТРАНСФЕРТОВ ИЗ БЮДЖЕТА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center"/>
        <w:rPr>
          <w:lang w:eastAsia="en-US"/>
        </w:rPr>
      </w:pPr>
    </w:p>
    <w:p w:rsidR="008400D6" w:rsidRPr="00177E05" w:rsidRDefault="008400D6" w:rsidP="008400D6">
      <w:pPr>
        <w:widowControl w:val="0"/>
        <w:autoSpaceDE w:val="0"/>
        <w:autoSpaceDN w:val="0"/>
        <w:ind w:firstLine="708"/>
        <w:jc w:val="both"/>
        <w:rPr>
          <w:lang w:eastAsia="en-US"/>
        </w:rPr>
      </w:pPr>
      <w:r w:rsidRPr="00177E05">
        <w:rPr>
          <w:lang w:eastAsia="en-US"/>
        </w:rPr>
        <w:t>Данный раздел не содержит информации о порядке предоставления межбюджетных трансфертов из бюджета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both"/>
        <w:rPr>
          <w:lang w:eastAsia="en-US"/>
        </w:rPr>
      </w:pPr>
    </w:p>
    <w:p w:rsidR="008400D6" w:rsidRPr="00177E05" w:rsidRDefault="008400D6" w:rsidP="008400D6">
      <w:pPr>
        <w:autoSpaceDE w:val="0"/>
        <w:autoSpaceDN w:val="0"/>
        <w:adjustRightInd w:val="0"/>
        <w:jc w:val="center"/>
        <w:rPr>
          <w:lang w:eastAsia="en-US"/>
        </w:rPr>
      </w:pPr>
      <w:r w:rsidRPr="00177E05">
        <w:rPr>
          <w:rFonts w:eastAsiaTheme="minorEastAsia"/>
        </w:rPr>
        <w:t xml:space="preserve">РАЗДЕЛ </w:t>
      </w:r>
      <w:r w:rsidRPr="00177E05">
        <w:rPr>
          <w:rFonts w:eastAsiaTheme="minorEastAsia"/>
          <w:lang w:val="en-US"/>
        </w:rPr>
        <w:t>V</w:t>
      </w:r>
      <w:r w:rsidRPr="00177E05">
        <w:rPr>
          <w:rFonts w:eastAsiaTheme="minorEastAsia"/>
        </w:rPr>
        <w:t xml:space="preserve">. </w:t>
      </w:r>
      <w:r w:rsidRPr="00177E05">
        <w:rPr>
          <w:lang w:eastAsia="en-US"/>
        </w:rPr>
        <w:t>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МУНИЦИПАЛЬНЫЙ ОКРУГ ИРКУТСКОЙ ОБЛАСТИ"</w:t>
      </w:r>
    </w:p>
    <w:p w:rsidR="008400D6" w:rsidRPr="00177E05" w:rsidRDefault="008400D6" w:rsidP="008400D6">
      <w:pPr>
        <w:autoSpaceDE w:val="0"/>
        <w:autoSpaceDN w:val="0"/>
        <w:adjustRightInd w:val="0"/>
        <w:jc w:val="center"/>
        <w:rPr>
          <w:lang w:eastAsia="en-US"/>
        </w:rPr>
      </w:pPr>
    </w:p>
    <w:p w:rsidR="008400D6" w:rsidRPr="00177E05" w:rsidRDefault="008400D6" w:rsidP="008400D6">
      <w:pPr>
        <w:autoSpaceDE w:val="0"/>
        <w:autoSpaceDN w:val="0"/>
        <w:adjustRightInd w:val="0"/>
        <w:ind w:firstLine="708"/>
        <w:jc w:val="both"/>
      </w:pPr>
      <w:r w:rsidRPr="00177E05">
        <w:rPr>
          <w:lang w:eastAsia="en-US"/>
        </w:rPr>
        <w:t xml:space="preserve">Данный раздел не содержит информации о </w:t>
      </w:r>
      <w:r w:rsidRPr="00177E05">
        <w:t>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муниципальный округ Иркутской области".</w:t>
      </w:r>
    </w:p>
    <w:p w:rsidR="008400D6" w:rsidRPr="00177E05" w:rsidRDefault="008400D6" w:rsidP="008400D6">
      <w:pPr>
        <w:autoSpaceDE w:val="0"/>
        <w:autoSpaceDN w:val="0"/>
        <w:adjustRightInd w:val="0"/>
        <w:jc w:val="both"/>
        <w:rPr>
          <w:lang w:eastAsia="en-US"/>
        </w:rPr>
      </w:pPr>
    </w:p>
    <w:p w:rsidR="008400D6" w:rsidRPr="00177E05" w:rsidRDefault="008400D6" w:rsidP="008400D6">
      <w:pPr>
        <w:widowControl w:val="0"/>
        <w:autoSpaceDE w:val="0"/>
        <w:autoSpaceDN w:val="0"/>
        <w:jc w:val="center"/>
        <w:rPr>
          <w:rFonts w:eastAsiaTheme="minorEastAsia"/>
        </w:rPr>
      </w:pPr>
      <w:r w:rsidRPr="00177E05">
        <w:rPr>
          <w:rFonts w:eastAsiaTheme="minorEastAsia"/>
        </w:rPr>
        <w:t xml:space="preserve">РАЗДЕЛ </w:t>
      </w:r>
      <w:r w:rsidRPr="00177E05">
        <w:rPr>
          <w:rFonts w:eastAsiaTheme="minorEastAsia"/>
          <w:lang w:val="en-US"/>
        </w:rPr>
        <w:t>VI</w:t>
      </w:r>
      <w:r w:rsidRPr="00177E05">
        <w:rPr>
          <w:rFonts w:eastAsiaTheme="minorEastAsia"/>
        </w:rPr>
        <w:t>. РЕШЕНИЕ О ПОДГОТОВКЕ И РЕАЛИЗАЦИИ БЮДЖЕТНЫХ ИНВЕСТИЦИЙ В ОБЪЕКТЫ МУНИЦИПАЛЬНОЙ СОБСТВЕННОСТИ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both"/>
        <w:rPr>
          <w:rFonts w:eastAsiaTheme="minorEastAsia"/>
        </w:rPr>
      </w:pPr>
    </w:p>
    <w:p w:rsidR="008400D6" w:rsidRPr="00177E05" w:rsidRDefault="008400D6" w:rsidP="008400D6">
      <w:pPr>
        <w:widowControl w:val="0"/>
        <w:autoSpaceDE w:val="0"/>
        <w:autoSpaceDN w:val="0"/>
        <w:ind w:firstLine="708"/>
        <w:jc w:val="both"/>
      </w:pPr>
      <w:r w:rsidRPr="00177E05">
        <w:rPr>
          <w:rFonts w:eastAsiaTheme="minorEastAsia"/>
        </w:rPr>
        <w:t xml:space="preserve">Данный раздел не содержит информации о </w:t>
      </w:r>
      <w:r w:rsidR="00B72F6B" w:rsidRPr="00177E05">
        <w:t xml:space="preserve">решении </w:t>
      </w:r>
      <w:r w:rsidRPr="00177E05">
        <w:t>о подготовке и реализации бюджетных инвестиций в объекты муниципальной собственности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both"/>
      </w:pPr>
    </w:p>
    <w:p w:rsidR="008400D6" w:rsidRPr="00177E05" w:rsidRDefault="008400D6" w:rsidP="008400D6">
      <w:pPr>
        <w:widowControl w:val="0"/>
        <w:autoSpaceDE w:val="0"/>
        <w:autoSpaceDN w:val="0"/>
        <w:jc w:val="both"/>
      </w:pPr>
    </w:p>
    <w:p w:rsidR="008400D6" w:rsidRPr="00177E05" w:rsidRDefault="008400D6" w:rsidP="008400D6">
      <w:pPr>
        <w:widowControl w:val="0"/>
        <w:autoSpaceDE w:val="0"/>
        <w:autoSpaceDN w:val="0"/>
        <w:jc w:val="both"/>
        <w:rPr>
          <w:rFonts w:cs="Arial"/>
          <w:sz w:val="22"/>
          <w:szCs w:val="22"/>
          <w:lang w:eastAsia="en-US"/>
        </w:rPr>
      </w:pPr>
    </w:p>
    <w:p w:rsidR="008400D6" w:rsidRPr="00177E05" w:rsidRDefault="008400D6" w:rsidP="008400D6">
      <w:pPr>
        <w:widowControl w:val="0"/>
        <w:autoSpaceDE w:val="0"/>
        <w:autoSpaceDN w:val="0"/>
        <w:jc w:val="center"/>
        <w:rPr>
          <w:rFonts w:eastAsiaTheme="minorEastAsia"/>
        </w:rPr>
      </w:pPr>
      <w:r w:rsidRPr="00177E05">
        <w:rPr>
          <w:rFonts w:eastAsiaTheme="minorEastAsia"/>
        </w:rPr>
        <w:t xml:space="preserve">РАЗДЕЛ </w:t>
      </w:r>
      <w:r w:rsidRPr="00177E05">
        <w:rPr>
          <w:rFonts w:eastAsiaTheme="minorEastAsia"/>
          <w:lang w:val="en-US"/>
        </w:rPr>
        <w:t>VII</w:t>
      </w:r>
      <w:r w:rsidRPr="00177E05">
        <w:rPr>
          <w:rFonts w:eastAsiaTheme="minorEastAsia"/>
        </w:rPr>
        <w:t>.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center"/>
        <w:rPr>
          <w:rFonts w:eastAsiaTheme="minorEastAsia"/>
        </w:rPr>
      </w:pPr>
    </w:p>
    <w:p w:rsidR="008400D6" w:rsidRPr="00177E05" w:rsidRDefault="008400D6" w:rsidP="008400D6">
      <w:pPr>
        <w:widowControl w:val="0"/>
        <w:tabs>
          <w:tab w:val="left" w:pos="585"/>
        </w:tabs>
        <w:autoSpaceDE w:val="0"/>
        <w:autoSpaceDN w:val="0"/>
        <w:jc w:val="both"/>
        <w:rPr>
          <w:rFonts w:eastAsiaTheme="minorEastAsia"/>
        </w:rPr>
      </w:pPr>
      <w:r w:rsidRPr="00177E05">
        <w:rPr>
          <w:rFonts w:eastAsiaTheme="minorEastAsia"/>
        </w:rPr>
        <w:t xml:space="preserve">       Данный раздел не содержит иных документов и материалов, которые необходимо отразить в муниципальной программе в соответствии с нормативными правовыми актами муниципального образования "Тайшетский муниципальный округ Иркутской области".</w:t>
      </w:r>
    </w:p>
    <w:p w:rsidR="008400D6" w:rsidRPr="00177E05" w:rsidRDefault="008400D6" w:rsidP="008400D6">
      <w:pPr>
        <w:widowControl w:val="0"/>
        <w:autoSpaceDE w:val="0"/>
        <w:autoSpaceDN w:val="0"/>
        <w:jc w:val="center"/>
        <w:rPr>
          <w:rFonts w:eastAsiaTheme="minorEastAsia"/>
        </w:rPr>
      </w:pPr>
    </w:p>
    <w:p w:rsidR="008400D6" w:rsidRPr="00177E05" w:rsidRDefault="008400D6" w:rsidP="008400D6">
      <w:pPr>
        <w:widowControl w:val="0"/>
        <w:autoSpaceDE w:val="0"/>
        <w:autoSpaceDN w:val="0"/>
        <w:jc w:val="center"/>
        <w:rPr>
          <w:rFonts w:eastAsiaTheme="minorEastAsia"/>
        </w:rPr>
      </w:pPr>
    </w:p>
    <w:p w:rsidR="008400D6" w:rsidRPr="00177E05" w:rsidRDefault="008400D6" w:rsidP="008400D6">
      <w:pPr>
        <w:ind w:firstLine="709"/>
        <w:jc w:val="center"/>
        <w:rPr>
          <w:b/>
          <w:bCs/>
        </w:rPr>
      </w:pPr>
    </w:p>
    <w:p w:rsidR="008400D6" w:rsidRPr="00177E05" w:rsidRDefault="008400D6" w:rsidP="008400D6">
      <w:pPr>
        <w:ind w:firstLine="709"/>
        <w:jc w:val="center"/>
        <w:rPr>
          <w:b/>
          <w:bCs/>
        </w:rPr>
      </w:pPr>
    </w:p>
    <w:p w:rsidR="008400D6" w:rsidRPr="00177E05" w:rsidRDefault="008400D6" w:rsidP="008400D6">
      <w:pPr>
        <w:ind w:firstLine="709"/>
        <w:jc w:val="center"/>
        <w:rPr>
          <w:b/>
          <w:bCs/>
        </w:rPr>
      </w:pPr>
    </w:p>
    <w:p w:rsidR="008400D6" w:rsidRPr="00177E05" w:rsidRDefault="008400D6" w:rsidP="008400D6">
      <w:pPr>
        <w:ind w:firstLine="709"/>
        <w:jc w:val="center"/>
        <w:rPr>
          <w:b/>
          <w:bCs/>
        </w:rPr>
      </w:pPr>
    </w:p>
    <w:p w:rsidR="008400D6" w:rsidRPr="00177E05" w:rsidRDefault="008400D6" w:rsidP="008400D6">
      <w:r w:rsidRPr="00177E05">
        <w:t>Начальник Управления экономического</w:t>
      </w:r>
    </w:p>
    <w:p w:rsidR="004D7922" w:rsidRPr="00177E05" w:rsidRDefault="008400D6" w:rsidP="008400D6">
      <w:r w:rsidRPr="00177E05">
        <w:t xml:space="preserve">развития </w:t>
      </w:r>
      <w:r w:rsidR="004D7922" w:rsidRPr="00177E05">
        <w:t xml:space="preserve">администрации </w:t>
      </w:r>
      <w:r w:rsidRPr="00177E05">
        <w:t xml:space="preserve">Тайшетского </w:t>
      </w:r>
    </w:p>
    <w:p w:rsidR="008400D6" w:rsidRDefault="008400D6" w:rsidP="008400D6">
      <w:r w:rsidRPr="00177E05">
        <w:t xml:space="preserve">муниципального округа                                           </w:t>
      </w:r>
      <w:r w:rsidR="004D7922" w:rsidRPr="00177E05">
        <w:t xml:space="preserve">                                            </w:t>
      </w:r>
      <w:r w:rsidRPr="00177E05">
        <w:t>Н.В. Климанов</w:t>
      </w:r>
      <w:r w:rsidR="00177E05">
        <w:t>а</w:t>
      </w:r>
    </w:p>
    <w:p w:rsidR="008400D6" w:rsidRDefault="008400D6" w:rsidP="008400D6"/>
    <w:p w:rsidR="005E2DEE" w:rsidRDefault="005E2DEE" w:rsidP="005E2DEE">
      <w:pPr>
        <w:rPr>
          <w:rFonts w:eastAsiaTheme="minorEastAsia"/>
        </w:rPr>
      </w:pPr>
    </w:p>
    <w:p w:rsidR="00B20D0E" w:rsidRDefault="00B20D0E" w:rsidP="008400D6">
      <w:pPr>
        <w:jc w:val="center"/>
      </w:pPr>
    </w:p>
    <w:sectPr w:rsidR="00B20D0E" w:rsidSect="00F72BFF">
      <w:headerReference w:type="default"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A9" w:rsidRDefault="00333CA9">
      <w:r>
        <w:separator/>
      </w:r>
    </w:p>
  </w:endnote>
  <w:endnote w:type="continuationSeparator" w:id="0">
    <w:p w:rsidR="00333CA9" w:rsidRDefault="0033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rsidP="008864DB">
    <w:pPr>
      <w:pStyle w:val="ae"/>
      <w:jc w:val="center"/>
    </w:pPr>
  </w:p>
  <w:p w:rsidR="005C0AD8" w:rsidRDefault="005C0AD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e"/>
      <w:jc w:val="right"/>
    </w:pPr>
  </w:p>
  <w:p w:rsidR="005C0AD8" w:rsidRDefault="005C0AD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e"/>
      <w:jc w:val="right"/>
    </w:pPr>
  </w:p>
  <w:p w:rsidR="005C0AD8" w:rsidRDefault="005C0AD8">
    <w:pPr>
      <w:pStyle w:val="ConsPlusNorma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ConsPlusNorma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113429"/>
      <w:docPartObj>
        <w:docPartGallery w:val="Page Numbers (Bottom of Page)"/>
        <w:docPartUnique/>
      </w:docPartObj>
    </w:sdtPr>
    <w:sdtEndPr/>
    <w:sdtContent>
      <w:p w:rsidR="005C0AD8" w:rsidRDefault="00333CA9">
        <w:pPr>
          <w:pStyle w:val="ae"/>
          <w:jc w:val="right"/>
        </w:pPr>
      </w:p>
    </w:sdtContent>
  </w:sdt>
  <w:p w:rsidR="005C0AD8" w:rsidRDefault="005C0AD8">
    <w:pPr>
      <w:pStyle w:val="ConsPlusNorma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208"/>
      <w:gridCol w:w="3305"/>
      <w:gridCol w:w="3208"/>
    </w:tblGrid>
    <w:tr w:rsidR="005C0AD8">
      <w:trPr>
        <w:trHeight w:hRule="exact" w:val="1170"/>
      </w:trPr>
      <w:tc>
        <w:tcPr>
          <w:tcW w:w="1650" w:type="pct"/>
          <w:vAlign w:val="center"/>
        </w:tcPr>
        <w:p w:rsidR="005C0AD8" w:rsidRDefault="005C0AD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0AD8" w:rsidRDefault="00333CA9">
          <w:pPr>
            <w:pStyle w:val="ConsPlusNormal"/>
            <w:jc w:val="center"/>
          </w:pPr>
          <w:hyperlink r:id="rId1">
            <w:r w:rsidR="005C0AD8">
              <w:rPr>
                <w:rFonts w:ascii="Tahoma" w:hAnsi="Tahoma" w:cs="Tahoma"/>
                <w:b/>
                <w:color w:val="0000FF"/>
              </w:rPr>
              <w:t>www.consultant.ru</w:t>
            </w:r>
          </w:hyperlink>
        </w:p>
      </w:tc>
      <w:tc>
        <w:tcPr>
          <w:tcW w:w="1650" w:type="pct"/>
          <w:vAlign w:val="center"/>
        </w:tcPr>
        <w:p w:rsidR="005C0AD8" w:rsidRDefault="005C0AD8">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80329">
            <w:rPr>
              <w:rFonts w:ascii="Tahoma" w:hAnsi="Tahoma" w:cs="Tahoma"/>
              <w:noProof/>
            </w:rPr>
            <w:t>45</w:t>
          </w:r>
          <w:r>
            <w:fldChar w:fldCharType="end"/>
          </w:r>
        </w:p>
      </w:tc>
    </w:tr>
  </w:tbl>
  <w:p w:rsidR="005C0AD8" w:rsidRDefault="005C0AD8">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A9" w:rsidRDefault="00333CA9">
      <w:r>
        <w:separator/>
      </w:r>
    </w:p>
  </w:footnote>
  <w:footnote w:type="continuationSeparator" w:id="0">
    <w:p w:rsidR="00333CA9" w:rsidRDefault="0033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Pr="0082607C" w:rsidRDefault="005C0AD8" w:rsidP="005E2DEE">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D8" w:rsidRDefault="005C0AD8">
    <w:pPr>
      <w:pStyle w:val="af8"/>
    </w:pPr>
  </w:p>
  <w:p w:rsidR="005C0AD8" w:rsidRDefault="005C0AD8">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A00EA"/>
    <w:multiLevelType w:val="hybridMultilevel"/>
    <w:tmpl w:val="F4F87E84"/>
    <w:lvl w:ilvl="0" w:tplc="EEA8226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A556014"/>
    <w:multiLevelType w:val="hybridMultilevel"/>
    <w:tmpl w:val="2DFC7276"/>
    <w:lvl w:ilvl="0" w:tplc="8542BC4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00495"/>
    <w:multiLevelType w:val="multilevel"/>
    <w:tmpl w:val="EE6E99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5767BA"/>
    <w:multiLevelType w:val="hybridMultilevel"/>
    <w:tmpl w:val="38C8D554"/>
    <w:lvl w:ilvl="0" w:tplc="75629F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A347F"/>
    <w:multiLevelType w:val="multilevel"/>
    <w:tmpl w:val="6E4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A5B66"/>
    <w:multiLevelType w:val="multilevel"/>
    <w:tmpl w:val="5D74AC1A"/>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8134C"/>
    <w:multiLevelType w:val="multilevel"/>
    <w:tmpl w:val="1B5E36B0"/>
    <w:lvl w:ilvl="0">
      <w:start w:val="1"/>
      <w:numFmt w:val="decimal"/>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049"/>
        </w:tabs>
        <w:ind w:left="10773"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7EBA77D8"/>
    <w:multiLevelType w:val="hybridMultilevel"/>
    <w:tmpl w:val="EB583994"/>
    <w:lvl w:ilvl="0" w:tplc="5C02256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13"/>
  </w:num>
  <w:num w:numId="2">
    <w:abstractNumId w:val="23"/>
  </w:num>
  <w:num w:numId="3">
    <w:abstractNumId w:val="24"/>
  </w:num>
  <w:num w:numId="4">
    <w:abstractNumId w:val="10"/>
  </w:num>
  <w:num w:numId="5">
    <w:abstractNumId w:val="11"/>
  </w:num>
  <w:num w:numId="6">
    <w:abstractNumId w:val="4"/>
  </w:num>
  <w:num w:numId="7">
    <w:abstractNumId w:val="9"/>
  </w:num>
  <w:num w:numId="8">
    <w:abstractNumId w:val="2"/>
  </w:num>
  <w:num w:numId="9">
    <w:abstractNumId w:val="26"/>
  </w:num>
  <w:num w:numId="10">
    <w:abstractNumId w:val="27"/>
  </w:num>
  <w:num w:numId="11">
    <w:abstractNumId w:val="5"/>
  </w:num>
  <w:num w:numId="12">
    <w:abstractNumId w:val="17"/>
  </w:num>
  <w:num w:numId="13">
    <w:abstractNumId w:val="0"/>
  </w:num>
  <w:num w:numId="14">
    <w:abstractNumId w:val="31"/>
  </w:num>
  <w:num w:numId="15">
    <w:abstractNumId w:val="25"/>
  </w:num>
  <w:num w:numId="16">
    <w:abstractNumId w:val="20"/>
  </w:num>
  <w:num w:numId="17">
    <w:abstractNumId w:val="32"/>
  </w:num>
  <w:num w:numId="18">
    <w:abstractNumId w:val="19"/>
  </w:num>
  <w:num w:numId="19">
    <w:abstractNumId w:val="30"/>
  </w:num>
  <w:num w:numId="20">
    <w:abstractNumId w:val="29"/>
  </w:num>
  <w:num w:numId="21">
    <w:abstractNumId w:val="18"/>
  </w:num>
  <w:num w:numId="22">
    <w:abstractNumId w:val="8"/>
  </w:num>
  <w:num w:numId="23">
    <w:abstractNumId w:val="28"/>
  </w:num>
  <w:num w:numId="24">
    <w:abstractNumId w:val="21"/>
  </w:num>
  <w:num w:numId="25">
    <w:abstractNumId w:val="12"/>
  </w:num>
  <w:num w:numId="26">
    <w:abstractNumId w:val="16"/>
  </w:num>
  <w:num w:numId="27">
    <w:abstractNumId w:val="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6"/>
  </w:num>
  <w:num w:numId="31">
    <w:abstractNumId w:val="3"/>
  </w:num>
  <w:num w:numId="32">
    <w:abstractNumId w:val="1"/>
  </w:num>
  <w:num w:numId="33">
    <w:abstractNumId w:val="3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EE"/>
    <w:rsid w:val="00007F3D"/>
    <w:rsid w:val="00012256"/>
    <w:rsid w:val="00012755"/>
    <w:rsid w:val="000136FE"/>
    <w:rsid w:val="00017A40"/>
    <w:rsid w:val="000210FE"/>
    <w:rsid w:val="00022632"/>
    <w:rsid w:val="000240B5"/>
    <w:rsid w:val="00030F4F"/>
    <w:rsid w:val="00030FA2"/>
    <w:rsid w:val="00031D70"/>
    <w:rsid w:val="00037977"/>
    <w:rsid w:val="00040793"/>
    <w:rsid w:val="000437D6"/>
    <w:rsid w:val="00043AB6"/>
    <w:rsid w:val="00044C2F"/>
    <w:rsid w:val="00046E4B"/>
    <w:rsid w:val="00052061"/>
    <w:rsid w:val="0005259C"/>
    <w:rsid w:val="00055A60"/>
    <w:rsid w:val="00064A87"/>
    <w:rsid w:val="00067405"/>
    <w:rsid w:val="00067E12"/>
    <w:rsid w:val="00072AC8"/>
    <w:rsid w:val="00074766"/>
    <w:rsid w:val="00080A99"/>
    <w:rsid w:val="00081A61"/>
    <w:rsid w:val="00085BC5"/>
    <w:rsid w:val="00096085"/>
    <w:rsid w:val="000965E5"/>
    <w:rsid w:val="00096B76"/>
    <w:rsid w:val="00097E51"/>
    <w:rsid w:val="000A6941"/>
    <w:rsid w:val="000B0435"/>
    <w:rsid w:val="000B0E75"/>
    <w:rsid w:val="000B4397"/>
    <w:rsid w:val="000B5B7F"/>
    <w:rsid w:val="000C5B5B"/>
    <w:rsid w:val="000C6A0C"/>
    <w:rsid w:val="000D4C80"/>
    <w:rsid w:val="000E33A9"/>
    <w:rsid w:val="000E75B5"/>
    <w:rsid w:val="000E77A8"/>
    <w:rsid w:val="000F21B8"/>
    <w:rsid w:val="000F6CCD"/>
    <w:rsid w:val="00100CFE"/>
    <w:rsid w:val="00104EF3"/>
    <w:rsid w:val="00106204"/>
    <w:rsid w:val="00106B9B"/>
    <w:rsid w:val="001070A4"/>
    <w:rsid w:val="00116C40"/>
    <w:rsid w:val="00117065"/>
    <w:rsid w:val="00117951"/>
    <w:rsid w:val="00121BB5"/>
    <w:rsid w:val="00122A87"/>
    <w:rsid w:val="001262DA"/>
    <w:rsid w:val="00133705"/>
    <w:rsid w:val="00140445"/>
    <w:rsid w:val="00140876"/>
    <w:rsid w:val="00145DC8"/>
    <w:rsid w:val="0014773A"/>
    <w:rsid w:val="00147938"/>
    <w:rsid w:val="00147AA7"/>
    <w:rsid w:val="00147B07"/>
    <w:rsid w:val="00150611"/>
    <w:rsid w:val="00155363"/>
    <w:rsid w:val="001637BB"/>
    <w:rsid w:val="001654EE"/>
    <w:rsid w:val="00174D11"/>
    <w:rsid w:val="00175E2F"/>
    <w:rsid w:val="00177E05"/>
    <w:rsid w:val="00183AA1"/>
    <w:rsid w:val="00184D39"/>
    <w:rsid w:val="00194A13"/>
    <w:rsid w:val="00194C96"/>
    <w:rsid w:val="00196CEA"/>
    <w:rsid w:val="001A239F"/>
    <w:rsid w:val="001A5D99"/>
    <w:rsid w:val="001A677F"/>
    <w:rsid w:val="001A6F67"/>
    <w:rsid w:val="001B0CDA"/>
    <w:rsid w:val="001B2C79"/>
    <w:rsid w:val="001B4F03"/>
    <w:rsid w:val="001B5A08"/>
    <w:rsid w:val="001B761A"/>
    <w:rsid w:val="001C231E"/>
    <w:rsid w:val="001C2F59"/>
    <w:rsid w:val="001C4C87"/>
    <w:rsid w:val="001C600C"/>
    <w:rsid w:val="001D46F8"/>
    <w:rsid w:val="001D49F4"/>
    <w:rsid w:val="001D79FC"/>
    <w:rsid w:val="001D7BD1"/>
    <w:rsid w:val="001E4865"/>
    <w:rsid w:val="001F0A38"/>
    <w:rsid w:val="001F56A5"/>
    <w:rsid w:val="001F58D7"/>
    <w:rsid w:val="001F5A83"/>
    <w:rsid w:val="001F72DC"/>
    <w:rsid w:val="001F7505"/>
    <w:rsid w:val="002015A7"/>
    <w:rsid w:val="00201A6F"/>
    <w:rsid w:val="00201B2B"/>
    <w:rsid w:val="00204949"/>
    <w:rsid w:val="00204B36"/>
    <w:rsid w:val="002050D6"/>
    <w:rsid w:val="00207204"/>
    <w:rsid w:val="0021011D"/>
    <w:rsid w:val="00210933"/>
    <w:rsid w:val="0021352F"/>
    <w:rsid w:val="002209E7"/>
    <w:rsid w:val="0022170D"/>
    <w:rsid w:val="0022344F"/>
    <w:rsid w:val="00223464"/>
    <w:rsid w:val="00231BD9"/>
    <w:rsid w:val="002331EA"/>
    <w:rsid w:val="00241571"/>
    <w:rsid w:val="00245029"/>
    <w:rsid w:val="002452F2"/>
    <w:rsid w:val="00245521"/>
    <w:rsid w:val="00251E54"/>
    <w:rsid w:val="002526A1"/>
    <w:rsid w:val="00260FC0"/>
    <w:rsid w:val="0026123A"/>
    <w:rsid w:val="0026560E"/>
    <w:rsid w:val="00267B6E"/>
    <w:rsid w:val="00270099"/>
    <w:rsid w:val="0027628E"/>
    <w:rsid w:val="0028214D"/>
    <w:rsid w:val="00282CA4"/>
    <w:rsid w:val="0029001C"/>
    <w:rsid w:val="002908ED"/>
    <w:rsid w:val="002A0041"/>
    <w:rsid w:val="002B2FD2"/>
    <w:rsid w:val="002B3AD9"/>
    <w:rsid w:val="002B4ABD"/>
    <w:rsid w:val="002B714F"/>
    <w:rsid w:val="002B75C2"/>
    <w:rsid w:val="002C583C"/>
    <w:rsid w:val="002C5CBF"/>
    <w:rsid w:val="002C5F33"/>
    <w:rsid w:val="002C6C97"/>
    <w:rsid w:val="002C6F49"/>
    <w:rsid w:val="002D2813"/>
    <w:rsid w:val="002E125E"/>
    <w:rsid w:val="002E17CE"/>
    <w:rsid w:val="002E558C"/>
    <w:rsid w:val="00300B5C"/>
    <w:rsid w:val="00303472"/>
    <w:rsid w:val="00307FF4"/>
    <w:rsid w:val="0031457A"/>
    <w:rsid w:val="00317D32"/>
    <w:rsid w:val="00317D54"/>
    <w:rsid w:val="00321A7B"/>
    <w:rsid w:val="00324237"/>
    <w:rsid w:val="00325975"/>
    <w:rsid w:val="00326459"/>
    <w:rsid w:val="0033280F"/>
    <w:rsid w:val="00333CA9"/>
    <w:rsid w:val="0033530C"/>
    <w:rsid w:val="0033697E"/>
    <w:rsid w:val="003403EA"/>
    <w:rsid w:val="003412D4"/>
    <w:rsid w:val="00342F24"/>
    <w:rsid w:val="003432C8"/>
    <w:rsid w:val="00350817"/>
    <w:rsid w:val="00351093"/>
    <w:rsid w:val="0035597E"/>
    <w:rsid w:val="00361C3D"/>
    <w:rsid w:val="00362077"/>
    <w:rsid w:val="00363FA0"/>
    <w:rsid w:val="003645F0"/>
    <w:rsid w:val="00366572"/>
    <w:rsid w:val="003674AF"/>
    <w:rsid w:val="00372B3F"/>
    <w:rsid w:val="00374049"/>
    <w:rsid w:val="003763F2"/>
    <w:rsid w:val="00377509"/>
    <w:rsid w:val="00377E08"/>
    <w:rsid w:val="00383166"/>
    <w:rsid w:val="00384D66"/>
    <w:rsid w:val="00390A53"/>
    <w:rsid w:val="00391C37"/>
    <w:rsid w:val="00394963"/>
    <w:rsid w:val="00396981"/>
    <w:rsid w:val="00396C78"/>
    <w:rsid w:val="0039789A"/>
    <w:rsid w:val="003A124F"/>
    <w:rsid w:val="003A20F9"/>
    <w:rsid w:val="003A4528"/>
    <w:rsid w:val="003A4DDB"/>
    <w:rsid w:val="003A511B"/>
    <w:rsid w:val="003A6D56"/>
    <w:rsid w:val="003A7824"/>
    <w:rsid w:val="003B221E"/>
    <w:rsid w:val="003B4E20"/>
    <w:rsid w:val="003B605B"/>
    <w:rsid w:val="003B67E8"/>
    <w:rsid w:val="003C068C"/>
    <w:rsid w:val="003C28A0"/>
    <w:rsid w:val="003C3C68"/>
    <w:rsid w:val="003C3DB2"/>
    <w:rsid w:val="003C3FCD"/>
    <w:rsid w:val="003C7281"/>
    <w:rsid w:val="003C7978"/>
    <w:rsid w:val="003C7CC5"/>
    <w:rsid w:val="003D2433"/>
    <w:rsid w:val="003D4FEF"/>
    <w:rsid w:val="003D5D80"/>
    <w:rsid w:val="003E05CC"/>
    <w:rsid w:val="003E4D98"/>
    <w:rsid w:val="003E7A38"/>
    <w:rsid w:val="0040264A"/>
    <w:rsid w:val="00402A34"/>
    <w:rsid w:val="00404380"/>
    <w:rsid w:val="00413BD2"/>
    <w:rsid w:val="00422EFD"/>
    <w:rsid w:val="004244F0"/>
    <w:rsid w:val="00425B83"/>
    <w:rsid w:val="00431738"/>
    <w:rsid w:val="00432C60"/>
    <w:rsid w:val="0043393F"/>
    <w:rsid w:val="00435D94"/>
    <w:rsid w:val="00442554"/>
    <w:rsid w:val="00463367"/>
    <w:rsid w:val="00477DA8"/>
    <w:rsid w:val="00477F90"/>
    <w:rsid w:val="00483249"/>
    <w:rsid w:val="00485D74"/>
    <w:rsid w:val="00490EE6"/>
    <w:rsid w:val="00492763"/>
    <w:rsid w:val="00493BD4"/>
    <w:rsid w:val="004A015C"/>
    <w:rsid w:val="004A1E5B"/>
    <w:rsid w:val="004A2007"/>
    <w:rsid w:val="004A6A78"/>
    <w:rsid w:val="004B0EF9"/>
    <w:rsid w:val="004B123E"/>
    <w:rsid w:val="004B425B"/>
    <w:rsid w:val="004B5081"/>
    <w:rsid w:val="004D7922"/>
    <w:rsid w:val="004E0D08"/>
    <w:rsid w:val="004E17AC"/>
    <w:rsid w:val="004E1C42"/>
    <w:rsid w:val="004E25D9"/>
    <w:rsid w:val="004E52FC"/>
    <w:rsid w:val="004E547B"/>
    <w:rsid w:val="004E78D8"/>
    <w:rsid w:val="004F162C"/>
    <w:rsid w:val="004F6C1E"/>
    <w:rsid w:val="004F74A9"/>
    <w:rsid w:val="00500B2E"/>
    <w:rsid w:val="0050194E"/>
    <w:rsid w:val="005022B6"/>
    <w:rsid w:val="00505A0B"/>
    <w:rsid w:val="0051038E"/>
    <w:rsid w:val="0051274F"/>
    <w:rsid w:val="005203BB"/>
    <w:rsid w:val="005246D5"/>
    <w:rsid w:val="00526540"/>
    <w:rsid w:val="005271BD"/>
    <w:rsid w:val="00530EB7"/>
    <w:rsid w:val="0053461C"/>
    <w:rsid w:val="0053645F"/>
    <w:rsid w:val="0054126E"/>
    <w:rsid w:val="00544E1F"/>
    <w:rsid w:val="00556FF4"/>
    <w:rsid w:val="0056056A"/>
    <w:rsid w:val="00566609"/>
    <w:rsid w:val="005667DA"/>
    <w:rsid w:val="00566A3B"/>
    <w:rsid w:val="0056785F"/>
    <w:rsid w:val="00570B43"/>
    <w:rsid w:val="005710DC"/>
    <w:rsid w:val="00576DCB"/>
    <w:rsid w:val="00585E9D"/>
    <w:rsid w:val="0059143B"/>
    <w:rsid w:val="00594A5C"/>
    <w:rsid w:val="0059702B"/>
    <w:rsid w:val="005A08DC"/>
    <w:rsid w:val="005A11BC"/>
    <w:rsid w:val="005B21B6"/>
    <w:rsid w:val="005B2EB3"/>
    <w:rsid w:val="005B54B3"/>
    <w:rsid w:val="005B64AD"/>
    <w:rsid w:val="005B6F02"/>
    <w:rsid w:val="005B7E38"/>
    <w:rsid w:val="005C08FE"/>
    <w:rsid w:val="005C0AD8"/>
    <w:rsid w:val="005C4517"/>
    <w:rsid w:val="005C6DE8"/>
    <w:rsid w:val="005C6E22"/>
    <w:rsid w:val="005D35AF"/>
    <w:rsid w:val="005D4AD5"/>
    <w:rsid w:val="005D6181"/>
    <w:rsid w:val="005D7280"/>
    <w:rsid w:val="005E2DEE"/>
    <w:rsid w:val="005E436E"/>
    <w:rsid w:val="005F0791"/>
    <w:rsid w:val="005F3165"/>
    <w:rsid w:val="005F4093"/>
    <w:rsid w:val="005F55C4"/>
    <w:rsid w:val="005F58F8"/>
    <w:rsid w:val="00604167"/>
    <w:rsid w:val="00605C06"/>
    <w:rsid w:val="00610C6F"/>
    <w:rsid w:val="0061106E"/>
    <w:rsid w:val="006115F1"/>
    <w:rsid w:val="00616C0C"/>
    <w:rsid w:val="0062358A"/>
    <w:rsid w:val="00631733"/>
    <w:rsid w:val="00632E7C"/>
    <w:rsid w:val="00640684"/>
    <w:rsid w:val="00647F41"/>
    <w:rsid w:val="006506B9"/>
    <w:rsid w:val="00652782"/>
    <w:rsid w:val="0065296B"/>
    <w:rsid w:val="006532E1"/>
    <w:rsid w:val="00654A0F"/>
    <w:rsid w:val="00655149"/>
    <w:rsid w:val="00655CC4"/>
    <w:rsid w:val="006573BF"/>
    <w:rsid w:val="00660DDF"/>
    <w:rsid w:val="00660F76"/>
    <w:rsid w:val="0066393A"/>
    <w:rsid w:val="006665FE"/>
    <w:rsid w:val="00667D0D"/>
    <w:rsid w:val="0067231D"/>
    <w:rsid w:val="006729DF"/>
    <w:rsid w:val="006734CD"/>
    <w:rsid w:val="00676816"/>
    <w:rsid w:val="006774F3"/>
    <w:rsid w:val="00683776"/>
    <w:rsid w:val="00684FAB"/>
    <w:rsid w:val="006907AD"/>
    <w:rsid w:val="00693908"/>
    <w:rsid w:val="006945EC"/>
    <w:rsid w:val="006A2873"/>
    <w:rsid w:val="006A4DFB"/>
    <w:rsid w:val="006A6BD8"/>
    <w:rsid w:val="006B1ED5"/>
    <w:rsid w:val="006B277F"/>
    <w:rsid w:val="006B3774"/>
    <w:rsid w:val="006C09D3"/>
    <w:rsid w:val="006C2A5D"/>
    <w:rsid w:val="006C2FAE"/>
    <w:rsid w:val="006C46B3"/>
    <w:rsid w:val="006C6EAF"/>
    <w:rsid w:val="006D7539"/>
    <w:rsid w:val="006D7DE8"/>
    <w:rsid w:val="006E3C25"/>
    <w:rsid w:val="006E6420"/>
    <w:rsid w:val="006E75C3"/>
    <w:rsid w:val="006F1195"/>
    <w:rsid w:val="006F262A"/>
    <w:rsid w:val="006F3935"/>
    <w:rsid w:val="006F734B"/>
    <w:rsid w:val="00701486"/>
    <w:rsid w:val="007026AB"/>
    <w:rsid w:val="00703331"/>
    <w:rsid w:val="007033D0"/>
    <w:rsid w:val="00706460"/>
    <w:rsid w:val="00716E1B"/>
    <w:rsid w:val="007340B3"/>
    <w:rsid w:val="007379FA"/>
    <w:rsid w:val="0074370A"/>
    <w:rsid w:val="0074401B"/>
    <w:rsid w:val="007462D9"/>
    <w:rsid w:val="007466C5"/>
    <w:rsid w:val="00746EAC"/>
    <w:rsid w:val="007526FF"/>
    <w:rsid w:val="00752997"/>
    <w:rsid w:val="00755F19"/>
    <w:rsid w:val="007576FD"/>
    <w:rsid w:val="0076084A"/>
    <w:rsid w:val="0076143C"/>
    <w:rsid w:val="00763C5B"/>
    <w:rsid w:val="00765350"/>
    <w:rsid w:val="0076613B"/>
    <w:rsid w:val="00767A86"/>
    <w:rsid w:val="007731F7"/>
    <w:rsid w:val="0077363E"/>
    <w:rsid w:val="0077469D"/>
    <w:rsid w:val="00776EA7"/>
    <w:rsid w:val="0078175B"/>
    <w:rsid w:val="00783113"/>
    <w:rsid w:val="00783C4E"/>
    <w:rsid w:val="00792B8F"/>
    <w:rsid w:val="007A015E"/>
    <w:rsid w:val="007A10B3"/>
    <w:rsid w:val="007A293D"/>
    <w:rsid w:val="007A2AD1"/>
    <w:rsid w:val="007B3006"/>
    <w:rsid w:val="007B67E6"/>
    <w:rsid w:val="007C04A1"/>
    <w:rsid w:val="007C0A76"/>
    <w:rsid w:val="007C5D28"/>
    <w:rsid w:val="007C78E8"/>
    <w:rsid w:val="007D02A0"/>
    <w:rsid w:val="007D189A"/>
    <w:rsid w:val="007D19D8"/>
    <w:rsid w:val="007D1B1D"/>
    <w:rsid w:val="007D20BC"/>
    <w:rsid w:val="007F2DD8"/>
    <w:rsid w:val="007F5E99"/>
    <w:rsid w:val="00801039"/>
    <w:rsid w:val="00803F33"/>
    <w:rsid w:val="0080401A"/>
    <w:rsid w:val="00806AE3"/>
    <w:rsid w:val="00823C78"/>
    <w:rsid w:val="00824680"/>
    <w:rsid w:val="008247CA"/>
    <w:rsid w:val="00824FF5"/>
    <w:rsid w:val="00827B31"/>
    <w:rsid w:val="008332AA"/>
    <w:rsid w:val="00835958"/>
    <w:rsid w:val="00835B30"/>
    <w:rsid w:val="008400D6"/>
    <w:rsid w:val="008403D9"/>
    <w:rsid w:val="00840763"/>
    <w:rsid w:val="0084513D"/>
    <w:rsid w:val="008474F1"/>
    <w:rsid w:val="0085352C"/>
    <w:rsid w:val="008559D0"/>
    <w:rsid w:val="008572B9"/>
    <w:rsid w:val="00860C7E"/>
    <w:rsid w:val="00861FF9"/>
    <w:rsid w:val="00863B4E"/>
    <w:rsid w:val="008658FC"/>
    <w:rsid w:val="0087293E"/>
    <w:rsid w:val="00875E9A"/>
    <w:rsid w:val="0088241D"/>
    <w:rsid w:val="00884805"/>
    <w:rsid w:val="0088506A"/>
    <w:rsid w:val="008864DB"/>
    <w:rsid w:val="00887293"/>
    <w:rsid w:val="00894883"/>
    <w:rsid w:val="008A087A"/>
    <w:rsid w:val="008A0C0C"/>
    <w:rsid w:val="008A19A0"/>
    <w:rsid w:val="008A2809"/>
    <w:rsid w:val="008B2964"/>
    <w:rsid w:val="008B3922"/>
    <w:rsid w:val="008B76D8"/>
    <w:rsid w:val="008B7A95"/>
    <w:rsid w:val="008C023A"/>
    <w:rsid w:val="008C6BAD"/>
    <w:rsid w:val="008D01C1"/>
    <w:rsid w:val="008D15DD"/>
    <w:rsid w:val="008D259C"/>
    <w:rsid w:val="008D5A7B"/>
    <w:rsid w:val="008D79D3"/>
    <w:rsid w:val="008E3CCA"/>
    <w:rsid w:val="008E7CD2"/>
    <w:rsid w:val="008F0197"/>
    <w:rsid w:val="008F04AF"/>
    <w:rsid w:val="008F3DF6"/>
    <w:rsid w:val="008F7747"/>
    <w:rsid w:val="008F7DEB"/>
    <w:rsid w:val="00900808"/>
    <w:rsid w:val="0090107A"/>
    <w:rsid w:val="009054F5"/>
    <w:rsid w:val="0090577B"/>
    <w:rsid w:val="00906BDC"/>
    <w:rsid w:val="009123A2"/>
    <w:rsid w:val="009156E9"/>
    <w:rsid w:val="0092140D"/>
    <w:rsid w:val="00922E8D"/>
    <w:rsid w:val="00923EEA"/>
    <w:rsid w:val="00924228"/>
    <w:rsid w:val="00925BC6"/>
    <w:rsid w:val="00931DE4"/>
    <w:rsid w:val="00934F16"/>
    <w:rsid w:val="00941EFB"/>
    <w:rsid w:val="00943C76"/>
    <w:rsid w:val="00944FFD"/>
    <w:rsid w:val="00945650"/>
    <w:rsid w:val="00945DF3"/>
    <w:rsid w:val="00953541"/>
    <w:rsid w:val="0095401B"/>
    <w:rsid w:val="009551CE"/>
    <w:rsid w:val="00962750"/>
    <w:rsid w:val="00963A2D"/>
    <w:rsid w:val="00967E05"/>
    <w:rsid w:val="00970000"/>
    <w:rsid w:val="009728B8"/>
    <w:rsid w:val="00980EC7"/>
    <w:rsid w:val="009860E7"/>
    <w:rsid w:val="00987905"/>
    <w:rsid w:val="00990425"/>
    <w:rsid w:val="009917B6"/>
    <w:rsid w:val="00997E77"/>
    <w:rsid w:val="009A1126"/>
    <w:rsid w:val="009A24F9"/>
    <w:rsid w:val="009A43D4"/>
    <w:rsid w:val="009A4604"/>
    <w:rsid w:val="009B0BC4"/>
    <w:rsid w:val="009B25E5"/>
    <w:rsid w:val="009B2E19"/>
    <w:rsid w:val="009B6696"/>
    <w:rsid w:val="009D3A55"/>
    <w:rsid w:val="009D5517"/>
    <w:rsid w:val="009E2102"/>
    <w:rsid w:val="009E2BB7"/>
    <w:rsid w:val="009E3880"/>
    <w:rsid w:val="009F08B6"/>
    <w:rsid w:val="009F1757"/>
    <w:rsid w:val="009F1BE3"/>
    <w:rsid w:val="009F2782"/>
    <w:rsid w:val="00A04358"/>
    <w:rsid w:val="00A06866"/>
    <w:rsid w:val="00A13E08"/>
    <w:rsid w:val="00A15542"/>
    <w:rsid w:val="00A209D0"/>
    <w:rsid w:val="00A3623A"/>
    <w:rsid w:val="00A36A14"/>
    <w:rsid w:val="00A44CAB"/>
    <w:rsid w:val="00A5060B"/>
    <w:rsid w:val="00A51E0D"/>
    <w:rsid w:val="00A52804"/>
    <w:rsid w:val="00A5465A"/>
    <w:rsid w:val="00A659ED"/>
    <w:rsid w:val="00A7557E"/>
    <w:rsid w:val="00A7730B"/>
    <w:rsid w:val="00A8332F"/>
    <w:rsid w:val="00A93349"/>
    <w:rsid w:val="00A9625C"/>
    <w:rsid w:val="00A962A2"/>
    <w:rsid w:val="00AA1192"/>
    <w:rsid w:val="00AA18E8"/>
    <w:rsid w:val="00AA6B64"/>
    <w:rsid w:val="00AA6C0B"/>
    <w:rsid w:val="00AA75C6"/>
    <w:rsid w:val="00AB45ED"/>
    <w:rsid w:val="00AC1CC6"/>
    <w:rsid w:val="00AC25E8"/>
    <w:rsid w:val="00AC6910"/>
    <w:rsid w:val="00AC6FCF"/>
    <w:rsid w:val="00AD1AD0"/>
    <w:rsid w:val="00AD1B8F"/>
    <w:rsid w:val="00AD4A50"/>
    <w:rsid w:val="00AE3334"/>
    <w:rsid w:val="00AE3AD7"/>
    <w:rsid w:val="00AE5FD0"/>
    <w:rsid w:val="00AF08CB"/>
    <w:rsid w:val="00AF24E1"/>
    <w:rsid w:val="00AF27D1"/>
    <w:rsid w:val="00AF2A36"/>
    <w:rsid w:val="00AF5BFF"/>
    <w:rsid w:val="00AF658F"/>
    <w:rsid w:val="00B03068"/>
    <w:rsid w:val="00B126BF"/>
    <w:rsid w:val="00B1525F"/>
    <w:rsid w:val="00B16372"/>
    <w:rsid w:val="00B2041D"/>
    <w:rsid w:val="00B20D0E"/>
    <w:rsid w:val="00B211D6"/>
    <w:rsid w:val="00B2154E"/>
    <w:rsid w:val="00B31276"/>
    <w:rsid w:val="00B33129"/>
    <w:rsid w:val="00B35AE7"/>
    <w:rsid w:val="00B37F14"/>
    <w:rsid w:val="00B41898"/>
    <w:rsid w:val="00B45445"/>
    <w:rsid w:val="00B531D2"/>
    <w:rsid w:val="00B56A6B"/>
    <w:rsid w:val="00B56AF1"/>
    <w:rsid w:val="00B5757E"/>
    <w:rsid w:val="00B62DF4"/>
    <w:rsid w:val="00B63BFD"/>
    <w:rsid w:val="00B66748"/>
    <w:rsid w:val="00B70465"/>
    <w:rsid w:val="00B72E13"/>
    <w:rsid w:val="00B72F6B"/>
    <w:rsid w:val="00B757B0"/>
    <w:rsid w:val="00B77FC5"/>
    <w:rsid w:val="00B80C74"/>
    <w:rsid w:val="00B84995"/>
    <w:rsid w:val="00B93D1E"/>
    <w:rsid w:val="00B94350"/>
    <w:rsid w:val="00BA664E"/>
    <w:rsid w:val="00BB5EDA"/>
    <w:rsid w:val="00BB6030"/>
    <w:rsid w:val="00BC1BD4"/>
    <w:rsid w:val="00BC53F0"/>
    <w:rsid w:val="00BC7399"/>
    <w:rsid w:val="00BD3708"/>
    <w:rsid w:val="00BD3DC0"/>
    <w:rsid w:val="00BD5D89"/>
    <w:rsid w:val="00BE025E"/>
    <w:rsid w:val="00BE2451"/>
    <w:rsid w:val="00BE27CA"/>
    <w:rsid w:val="00BE7FB1"/>
    <w:rsid w:val="00BF1D9C"/>
    <w:rsid w:val="00BF3259"/>
    <w:rsid w:val="00BF5CA9"/>
    <w:rsid w:val="00C0700A"/>
    <w:rsid w:val="00C074B7"/>
    <w:rsid w:val="00C07EA1"/>
    <w:rsid w:val="00C10A93"/>
    <w:rsid w:val="00C10CA6"/>
    <w:rsid w:val="00C11BA0"/>
    <w:rsid w:val="00C12E13"/>
    <w:rsid w:val="00C14871"/>
    <w:rsid w:val="00C168AA"/>
    <w:rsid w:val="00C20F3A"/>
    <w:rsid w:val="00C21624"/>
    <w:rsid w:val="00C22D49"/>
    <w:rsid w:val="00C24BFE"/>
    <w:rsid w:val="00C30188"/>
    <w:rsid w:val="00C3036E"/>
    <w:rsid w:val="00C30821"/>
    <w:rsid w:val="00C331DA"/>
    <w:rsid w:val="00C35E57"/>
    <w:rsid w:val="00C375F3"/>
    <w:rsid w:val="00C37F53"/>
    <w:rsid w:val="00C436EA"/>
    <w:rsid w:val="00C43DCD"/>
    <w:rsid w:val="00C466AD"/>
    <w:rsid w:val="00C5276D"/>
    <w:rsid w:val="00C5332E"/>
    <w:rsid w:val="00C63E71"/>
    <w:rsid w:val="00C666D4"/>
    <w:rsid w:val="00C70213"/>
    <w:rsid w:val="00C77028"/>
    <w:rsid w:val="00C80329"/>
    <w:rsid w:val="00C80A91"/>
    <w:rsid w:val="00C8423B"/>
    <w:rsid w:val="00C939E5"/>
    <w:rsid w:val="00C95E20"/>
    <w:rsid w:val="00C97588"/>
    <w:rsid w:val="00CA198F"/>
    <w:rsid w:val="00CA1BE5"/>
    <w:rsid w:val="00CA6AD4"/>
    <w:rsid w:val="00CC5306"/>
    <w:rsid w:val="00CC5D9A"/>
    <w:rsid w:val="00CC666C"/>
    <w:rsid w:val="00CC67BE"/>
    <w:rsid w:val="00CC6818"/>
    <w:rsid w:val="00CD5508"/>
    <w:rsid w:val="00CE0000"/>
    <w:rsid w:val="00CE1CE2"/>
    <w:rsid w:val="00CF47E6"/>
    <w:rsid w:val="00CF5961"/>
    <w:rsid w:val="00CF5E99"/>
    <w:rsid w:val="00CF6111"/>
    <w:rsid w:val="00CF6122"/>
    <w:rsid w:val="00D01994"/>
    <w:rsid w:val="00D0280F"/>
    <w:rsid w:val="00D04B09"/>
    <w:rsid w:val="00D04D7F"/>
    <w:rsid w:val="00D06373"/>
    <w:rsid w:val="00D11B39"/>
    <w:rsid w:val="00D176A0"/>
    <w:rsid w:val="00D178D5"/>
    <w:rsid w:val="00D22CC7"/>
    <w:rsid w:val="00D278FC"/>
    <w:rsid w:val="00D41548"/>
    <w:rsid w:val="00D4515C"/>
    <w:rsid w:val="00D46F72"/>
    <w:rsid w:val="00D53DBA"/>
    <w:rsid w:val="00D54C53"/>
    <w:rsid w:val="00D55063"/>
    <w:rsid w:val="00D56108"/>
    <w:rsid w:val="00D571E7"/>
    <w:rsid w:val="00D63C40"/>
    <w:rsid w:val="00D66F7E"/>
    <w:rsid w:val="00D70E43"/>
    <w:rsid w:val="00D71218"/>
    <w:rsid w:val="00D7237B"/>
    <w:rsid w:val="00D7363B"/>
    <w:rsid w:val="00D84AE5"/>
    <w:rsid w:val="00D8602A"/>
    <w:rsid w:val="00D90586"/>
    <w:rsid w:val="00D92C15"/>
    <w:rsid w:val="00D932E9"/>
    <w:rsid w:val="00D977F9"/>
    <w:rsid w:val="00D97836"/>
    <w:rsid w:val="00DA0116"/>
    <w:rsid w:val="00DA3FBE"/>
    <w:rsid w:val="00DA756E"/>
    <w:rsid w:val="00DA791C"/>
    <w:rsid w:val="00DB0EB8"/>
    <w:rsid w:val="00DB3EF5"/>
    <w:rsid w:val="00DB61EB"/>
    <w:rsid w:val="00DC5336"/>
    <w:rsid w:val="00DC5E23"/>
    <w:rsid w:val="00DD2ED4"/>
    <w:rsid w:val="00DD53DF"/>
    <w:rsid w:val="00DE13B8"/>
    <w:rsid w:val="00DE4C49"/>
    <w:rsid w:val="00DE62A9"/>
    <w:rsid w:val="00DF12A9"/>
    <w:rsid w:val="00DF1AED"/>
    <w:rsid w:val="00DF5DA6"/>
    <w:rsid w:val="00DF70D9"/>
    <w:rsid w:val="00E00B0E"/>
    <w:rsid w:val="00E01011"/>
    <w:rsid w:val="00E04FA0"/>
    <w:rsid w:val="00E1341C"/>
    <w:rsid w:val="00E2104A"/>
    <w:rsid w:val="00E24E04"/>
    <w:rsid w:val="00E271B9"/>
    <w:rsid w:val="00E32C2C"/>
    <w:rsid w:val="00E350A6"/>
    <w:rsid w:val="00E36121"/>
    <w:rsid w:val="00E36975"/>
    <w:rsid w:val="00E37000"/>
    <w:rsid w:val="00E4171A"/>
    <w:rsid w:val="00E46FF1"/>
    <w:rsid w:val="00E473FC"/>
    <w:rsid w:val="00E53E5E"/>
    <w:rsid w:val="00E57404"/>
    <w:rsid w:val="00E621E3"/>
    <w:rsid w:val="00E64B76"/>
    <w:rsid w:val="00E650B1"/>
    <w:rsid w:val="00E73713"/>
    <w:rsid w:val="00E73E63"/>
    <w:rsid w:val="00E7738C"/>
    <w:rsid w:val="00E77939"/>
    <w:rsid w:val="00E8006B"/>
    <w:rsid w:val="00E80FFE"/>
    <w:rsid w:val="00E81BBB"/>
    <w:rsid w:val="00E855AF"/>
    <w:rsid w:val="00E872EB"/>
    <w:rsid w:val="00E91924"/>
    <w:rsid w:val="00E93CF0"/>
    <w:rsid w:val="00E93F8A"/>
    <w:rsid w:val="00EA05C5"/>
    <w:rsid w:val="00EA4C2E"/>
    <w:rsid w:val="00EA6DCB"/>
    <w:rsid w:val="00EB39E7"/>
    <w:rsid w:val="00EB4554"/>
    <w:rsid w:val="00EB4576"/>
    <w:rsid w:val="00EB64B1"/>
    <w:rsid w:val="00EB64F8"/>
    <w:rsid w:val="00EC22CB"/>
    <w:rsid w:val="00EC5BBF"/>
    <w:rsid w:val="00EC6239"/>
    <w:rsid w:val="00EC73E1"/>
    <w:rsid w:val="00ED6994"/>
    <w:rsid w:val="00ED757D"/>
    <w:rsid w:val="00EE06BD"/>
    <w:rsid w:val="00EE08E9"/>
    <w:rsid w:val="00EE1511"/>
    <w:rsid w:val="00EE3525"/>
    <w:rsid w:val="00EE3DB5"/>
    <w:rsid w:val="00EE4F7B"/>
    <w:rsid w:val="00EE61B7"/>
    <w:rsid w:val="00EE6270"/>
    <w:rsid w:val="00F0560D"/>
    <w:rsid w:val="00F1580A"/>
    <w:rsid w:val="00F1707A"/>
    <w:rsid w:val="00F17253"/>
    <w:rsid w:val="00F23145"/>
    <w:rsid w:val="00F35F35"/>
    <w:rsid w:val="00F40B96"/>
    <w:rsid w:val="00F42186"/>
    <w:rsid w:val="00F43777"/>
    <w:rsid w:val="00F43DFD"/>
    <w:rsid w:val="00F4618F"/>
    <w:rsid w:val="00F50681"/>
    <w:rsid w:val="00F53910"/>
    <w:rsid w:val="00F54C80"/>
    <w:rsid w:val="00F56327"/>
    <w:rsid w:val="00F60CEE"/>
    <w:rsid w:val="00F612FA"/>
    <w:rsid w:val="00F6322B"/>
    <w:rsid w:val="00F71EB0"/>
    <w:rsid w:val="00F71F4C"/>
    <w:rsid w:val="00F72BFF"/>
    <w:rsid w:val="00F72C58"/>
    <w:rsid w:val="00F779C9"/>
    <w:rsid w:val="00F83392"/>
    <w:rsid w:val="00F8343D"/>
    <w:rsid w:val="00F85DDA"/>
    <w:rsid w:val="00F90123"/>
    <w:rsid w:val="00F90795"/>
    <w:rsid w:val="00F90F63"/>
    <w:rsid w:val="00F943E6"/>
    <w:rsid w:val="00FA0844"/>
    <w:rsid w:val="00FA1C6F"/>
    <w:rsid w:val="00FA5A60"/>
    <w:rsid w:val="00FB188A"/>
    <w:rsid w:val="00FB3B44"/>
    <w:rsid w:val="00FB4CA7"/>
    <w:rsid w:val="00FB54A0"/>
    <w:rsid w:val="00FB7F02"/>
    <w:rsid w:val="00FC1726"/>
    <w:rsid w:val="00FC3BD1"/>
    <w:rsid w:val="00FC4E3A"/>
    <w:rsid w:val="00FC5F41"/>
    <w:rsid w:val="00FC660D"/>
    <w:rsid w:val="00FD21E9"/>
    <w:rsid w:val="00FD78B9"/>
    <w:rsid w:val="00FE6D51"/>
    <w:rsid w:val="00FE6FF3"/>
    <w:rsid w:val="00FF07CE"/>
    <w:rsid w:val="00FF39E1"/>
    <w:rsid w:val="00FF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A09FC-04AB-46FC-B61F-F7FC4253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2DE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E2DEE"/>
    <w:pPr>
      <w:keepNext/>
      <w:spacing w:line="360" w:lineRule="auto"/>
      <w:outlineLvl w:val="0"/>
    </w:pPr>
    <w:rPr>
      <w:rFonts w:ascii="AG_CenturyOldStyle" w:hAnsi="AG_CenturyOldStyle"/>
      <w:b/>
      <w:snapToGrid w:val="0"/>
      <w:sz w:val="28"/>
      <w:szCs w:val="20"/>
    </w:rPr>
  </w:style>
  <w:style w:type="paragraph" w:styleId="2">
    <w:name w:val="heading 2"/>
    <w:basedOn w:val="a0"/>
    <w:next w:val="a0"/>
    <w:link w:val="20"/>
    <w:qFormat/>
    <w:rsid w:val="005E2DEE"/>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5E2DEE"/>
    <w:pPr>
      <w:keepNext/>
      <w:spacing w:before="240" w:after="60"/>
      <w:outlineLvl w:val="3"/>
    </w:pPr>
    <w:rPr>
      <w:b/>
      <w:bCs/>
      <w:sz w:val="28"/>
      <w:szCs w:val="28"/>
    </w:rPr>
  </w:style>
  <w:style w:type="paragraph" w:styleId="5">
    <w:name w:val="heading 5"/>
    <w:basedOn w:val="a0"/>
    <w:next w:val="a0"/>
    <w:link w:val="50"/>
    <w:qFormat/>
    <w:rsid w:val="005E2DEE"/>
    <w:pPr>
      <w:keepNext/>
      <w:jc w:val="center"/>
      <w:outlineLvl w:val="4"/>
    </w:pPr>
    <w:rPr>
      <w:rFonts w:ascii="AG_CenturyOldStyle" w:hAnsi="AG_CenturyOldStyle"/>
      <w:b/>
      <w:sz w:val="32"/>
      <w:szCs w:val="20"/>
    </w:rPr>
  </w:style>
  <w:style w:type="paragraph" w:styleId="6">
    <w:name w:val="heading 6"/>
    <w:basedOn w:val="a0"/>
    <w:next w:val="a0"/>
    <w:link w:val="60"/>
    <w:qFormat/>
    <w:rsid w:val="005E2DEE"/>
    <w:pPr>
      <w:keepNext/>
      <w:jc w:val="center"/>
      <w:outlineLvl w:val="5"/>
    </w:pPr>
    <w:rPr>
      <w:rFonts w:ascii="AG_CenturyOldStyle" w:hAnsi="AG_CenturyOldStyle"/>
      <w:b/>
      <w:sz w:val="28"/>
      <w:szCs w:val="20"/>
    </w:rPr>
  </w:style>
  <w:style w:type="paragraph" w:styleId="7">
    <w:name w:val="heading 7"/>
    <w:basedOn w:val="a0"/>
    <w:next w:val="a0"/>
    <w:link w:val="70"/>
    <w:qFormat/>
    <w:rsid w:val="005E2DEE"/>
    <w:pPr>
      <w:keepNext/>
      <w:jc w:val="center"/>
      <w:outlineLvl w:val="6"/>
    </w:pPr>
    <w:rPr>
      <w:rFonts w:ascii="AG_CenturyOldStyle" w:hAnsi="AG_CenturyOldStyle"/>
      <w:b/>
      <w:sz w:val="44"/>
      <w:szCs w:val="20"/>
    </w:rPr>
  </w:style>
  <w:style w:type="paragraph" w:styleId="9">
    <w:name w:val="heading 9"/>
    <w:basedOn w:val="a0"/>
    <w:next w:val="a0"/>
    <w:link w:val="90"/>
    <w:qFormat/>
    <w:rsid w:val="005E2DE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2DEE"/>
    <w:rPr>
      <w:rFonts w:ascii="AG_CenturyOldStyle" w:eastAsia="Times New Roman" w:hAnsi="AG_CenturyOldStyle" w:cs="Times New Roman"/>
      <w:b/>
      <w:snapToGrid w:val="0"/>
      <w:sz w:val="28"/>
      <w:szCs w:val="20"/>
      <w:lang w:eastAsia="ru-RU"/>
    </w:rPr>
  </w:style>
  <w:style w:type="character" w:customStyle="1" w:styleId="20">
    <w:name w:val="Заголовок 2 Знак"/>
    <w:basedOn w:val="a1"/>
    <w:link w:val="2"/>
    <w:rsid w:val="005E2DEE"/>
    <w:rPr>
      <w:rFonts w:ascii="Arial" w:eastAsia="Times New Roman" w:hAnsi="Arial" w:cs="Arial"/>
      <w:b/>
      <w:bCs/>
      <w:i/>
      <w:iCs/>
      <w:sz w:val="28"/>
      <w:szCs w:val="28"/>
      <w:lang w:eastAsia="ru-RU"/>
    </w:rPr>
  </w:style>
  <w:style w:type="character" w:customStyle="1" w:styleId="40">
    <w:name w:val="Заголовок 4 Знак"/>
    <w:basedOn w:val="a1"/>
    <w:link w:val="4"/>
    <w:rsid w:val="005E2DE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E2DEE"/>
    <w:rPr>
      <w:rFonts w:ascii="AG_CenturyOldStyle" w:eastAsia="Times New Roman" w:hAnsi="AG_CenturyOldStyle" w:cs="Times New Roman"/>
      <w:b/>
      <w:sz w:val="32"/>
      <w:szCs w:val="20"/>
      <w:lang w:eastAsia="ru-RU"/>
    </w:rPr>
  </w:style>
  <w:style w:type="character" w:customStyle="1" w:styleId="60">
    <w:name w:val="Заголовок 6 Знак"/>
    <w:basedOn w:val="a1"/>
    <w:link w:val="6"/>
    <w:rsid w:val="005E2DEE"/>
    <w:rPr>
      <w:rFonts w:ascii="AG_CenturyOldStyle" w:eastAsia="Times New Roman" w:hAnsi="AG_CenturyOldStyle" w:cs="Times New Roman"/>
      <w:b/>
      <w:sz w:val="28"/>
      <w:szCs w:val="20"/>
      <w:lang w:eastAsia="ru-RU"/>
    </w:rPr>
  </w:style>
  <w:style w:type="character" w:customStyle="1" w:styleId="70">
    <w:name w:val="Заголовок 7 Знак"/>
    <w:basedOn w:val="a1"/>
    <w:link w:val="7"/>
    <w:rsid w:val="005E2DEE"/>
    <w:rPr>
      <w:rFonts w:ascii="AG_CenturyOldStyle" w:eastAsia="Times New Roman" w:hAnsi="AG_CenturyOldStyle" w:cs="Times New Roman"/>
      <w:b/>
      <w:sz w:val="44"/>
      <w:szCs w:val="20"/>
      <w:lang w:eastAsia="ru-RU"/>
    </w:rPr>
  </w:style>
  <w:style w:type="character" w:customStyle="1" w:styleId="90">
    <w:name w:val="Заголовок 9 Знак"/>
    <w:basedOn w:val="a1"/>
    <w:link w:val="9"/>
    <w:rsid w:val="005E2DEE"/>
    <w:rPr>
      <w:rFonts w:ascii="Arial" w:eastAsia="Times New Roman" w:hAnsi="Arial" w:cs="Arial"/>
      <w:lang w:eastAsia="ru-RU"/>
    </w:rPr>
  </w:style>
  <w:style w:type="paragraph" w:customStyle="1" w:styleId="ConsPlusNonformat">
    <w:name w:val="ConsPlusNonformat"/>
    <w:uiPriority w:val="99"/>
    <w:rsid w:val="005E2DEE"/>
    <w:pPr>
      <w:autoSpaceDE w:val="0"/>
      <w:autoSpaceDN w:val="0"/>
      <w:adjustRightInd w:val="0"/>
      <w:spacing w:after="0" w:line="240" w:lineRule="auto"/>
    </w:pPr>
    <w:rPr>
      <w:rFonts w:ascii="Courier New" w:eastAsia="Calibri" w:hAnsi="Courier New" w:cs="Courier New"/>
      <w:sz w:val="20"/>
      <w:szCs w:val="20"/>
    </w:rPr>
  </w:style>
  <w:style w:type="paragraph" w:customStyle="1" w:styleId="a4">
    <w:name w:val="Знак"/>
    <w:basedOn w:val="a0"/>
    <w:rsid w:val="005E2DEE"/>
    <w:pPr>
      <w:widowControl w:val="0"/>
      <w:adjustRightInd w:val="0"/>
      <w:spacing w:after="160" w:line="240" w:lineRule="exact"/>
      <w:jc w:val="right"/>
    </w:pPr>
    <w:rPr>
      <w:sz w:val="20"/>
      <w:szCs w:val="20"/>
      <w:lang w:val="en-GB" w:eastAsia="en-US"/>
    </w:rPr>
  </w:style>
  <w:style w:type="paragraph" w:styleId="21">
    <w:name w:val="Body Text 2"/>
    <w:basedOn w:val="a0"/>
    <w:link w:val="22"/>
    <w:rsid w:val="005E2DEE"/>
    <w:pPr>
      <w:spacing w:after="120" w:line="480" w:lineRule="auto"/>
    </w:pPr>
  </w:style>
  <w:style w:type="character" w:customStyle="1" w:styleId="22">
    <w:name w:val="Основной текст 2 Знак"/>
    <w:basedOn w:val="a1"/>
    <w:link w:val="21"/>
    <w:rsid w:val="005E2DEE"/>
    <w:rPr>
      <w:rFonts w:ascii="Times New Roman" w:eastAsia="Times New Roman" w:hAnsi="Times New Roman" w:cs="Times New Roman"/>
      <w:sz w:val="24"/>
      <w:szCs w:val="24"/>
      <w:lang w:eastAsia="ru-RU"/>
    </w:rPr>
  </w:style>
  <w:style w:type="paragraph" w:customStyle="1" w:styleId="a5">
    <w:name w:val="Нормальный (таблица)"/>
    <w:basedOn w:val="a0"/>
    <w:next w:val="a0"/>
    <w:rsid w:val="005E2DEE"/>
    <w:pPr>
      <w:widowControl w:val="0"/>
      <w:autoSpaceDE w:val="0"/>
      <w:autoSpaceDN w:val="0"/>
      <w:adjustRightInd w:val="0"/>
      <w:jc w:val="both"/>
    </w:pPr>
    <w:rPr>
      <w:rFonts w:ascii="Arial" w:hAnsi="Arial" w:cs="Arial"/>
    </w:rPr>
  </w:style>
  <w:style w:type="paragraph" w:customStyle="1" w:styleId="11">
    <w:name w:val="Знак1"/>
    <w:basedOn w:val="a0"/>
    <w:rsid w:val="005E2DEE"/>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0"/>
    <w:rsid w:val="005E2DEE"/>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0"/>
    <w:link w:val="a7"/>
    <w:uiPriority w:val="99"/>
    <w:qFormat/>
    <w:rsid w:val="005E2DEE"/>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uiPriority w:val="99"/>
    <w:locked/>
    <w:rsid w:val="005E2DEE"/>
    <w:rPr>
      <w:rFonts w:ascii="Times New Roman" w:eastAsia="Times New Roman" w:hAnsi="Times New Roman" w:cs="Times New Roman"/>
      <w:sz w:val="24"/>
      <w:szCs w:val="24"/>
      <w:lang w:eastAsia="ru-RU"/>
    </w:rPr>
  </w:style>
  <w:style w:type="paragraph" w:customStyle="1" w:styleId="12">
    <w:name w:val="Абзац списка1"/>
    <w:basedOn w:val="a0"/>
    <w:rsid w:val="005E2DEE"/>
    <w:pPr>
      <w:spacing w:line="360" w:lineRule="auto"/>
      <w:ind w:left="720" w:firstLine="709"/>
      <w:jc w:val="both"/>
    </w:pPr>
    <w:rPr>
      <w:sz w:val="26"/>
      <w:szCs w:val="26"/>
    </w:rPr>
  </w:style>
  <w:style w:type="paragraph" w:customStyle="1" w:styleId="13">
    <w:name w:val="Без интервала1"/>
    <w:rsid w:val="005E2DEE"/>
    <w:pPr>
      <w:spacing w:after="0" w:line="240" w:lineRule="auto"/>
      <w:ind w:firstLine="709"/>
      <w:jc w:val="both"/>
    </w:pPr>
    <w:rPr>
      <w:rFonts w:ascii="Times New Roman" w:eastAsia="Times New Roman" w:hAnsi="Times New Roman" w:cs="Times New Roman"/>
      <w:sz w:val="26"/>
      <w:szCs w:val="26"/>
      <w:lang w:eastAsia="ru-RU"/>
    </w:rPr>
  </w:style>
  <w:style w:type="paragraph" w:styleId="a8">
    <w:name w:val="footnote text"/>
    <w:aliases w:val="Table_Footnote_last,Текст сноски-FN"/>
    <w:basedOn w:val="a0"/>
    <w:link w:val="a9"/>
    <w:rsid w:val="005E2DEE"/>
    <w:pPr>
      <w:spacing w:after="60"/>
      <w:jc w:val="both"/>
    </w:pPr>
    <w:rPr>
      <w:sz w:val="20"/>
      <w:szCs w:val="20"/>
    </w:rPr>
  </w:style>
  <w:style w:type="character" w:customStyle="1" w:styleId="a9">
    <w:name w:val="Текст сноски Знак"/>
    <w:aliases w:val="Table_Footnote_last Знак,Текст сноски-FN Знак"/>
    <w:basedOn w:val="a1"/>
    <w:link w:val="a8"/>
    <w:rsid w:val="005E2DEE"/>
    <w:rPr>
      <w:rFonts w:ascii="Times New Roman" w:eastAsia="Times New Roman" w:hAnsi="Times New Roman" w:cs="Times New Roman"/>
      <w:sz w:val="20"/>
      <w:szCs w:val="20"/>
      <w:lang w:eastAsia="ru-RU"/>
    </w:rPr>
  </w:style>
  <w:style w:type="character" w:styleId="aa">
    <w:name w:val="footnote reference"/>
    <w:rsid w:val="005E2DEE"/>
    <w:rPr>
      <w:rFonts w:cs="Times New Roman"/>
      <w:vertAlign w:val="superscript"/>
    </w:rPr>
  </w:style>
  <w:style w:type="paragraph" w:customStyle="1" w:styleId="style13222202430000000471msonormal">
    <w:name w:val="style_13222202430000000471msonormal"/>
    <w:basedOn w:val="a0"/>
    <w:rsid w:val="005E2DEE"/>
    <w:pPr>
      <w:spacing w:before="100" w:beforeAutospacing="1" w:after="100" w:afterAutospacing="1"/>
    </w:pPr>
  </w:style>
  <w:style w:type="paragraph" w:customStyle="1" w:styleId="ConsPlusCell">
    <w:name w:val="ConsPlusCell"/>
    <w:rsid w:val="005E2DEE"/>
    <w:pPr>
      <w:autoSpaceDE w:val="0"/>
      <w:autoSpaceDN w:val="0"/>
      <w:adjustRightInd w:val="0"/>
      <w:spacing w:after="0" w:line="240" w:lineRule="auto"/>
    </w:pPr>
    <w:rPr>
      <w:rFonts w:ascii="Arial" w:eastAsia="Calibri" w:hAnsi="Arial" w:cs="Arial"/>
      <w:sz w:val="20"/>
      <w:szCs w:val="20"/>
    </w:rPr>
  </w:style>
  <w:style w:type="character" w:customStyle="1" w:styleId="3">
    <w:name w:val="Основной текст с отступом 3 Знак"/>
    <w:basedOn w:val="a1"/>
    <w:link w:val="30"/>
    <w:semiHidden/>
    <w:rsid w:val="005E2DEE"/>
    <w:rPr>
      <w:rFonts w:ascii="Times New Roman" w:eastAsia="Times New Roman" w:hAnsi="Times New Roman" w:cs="Times New Roman"/>
      <w:sz w:val="16"/>
      <w:szCs w:val="16"/>
      <w:lang w:eastAsia="ru-RU"/>
    </w:rPr>
  </w:style>
  <w:style w:type="paragraph" w:styleId="30">
    <w:name w:val="Body Text Indent 3"/>
    <w:basedOn w:val="a0"/>
    <w:link w:val="3"/>
    <w:semiHidden/>
    <w:rsid w:val="005E2DEE"/>
    <w:pPr>
      <w:spacing w:after="120" w:line="360" w:lineRule="auto"/>
      <w:ind w:left="283" w:firstLine="709"/>
      <w:jc w:val="both"/>
    </w:pPr>
    <w:rPr>
      <w:sz w:val="16"/>
      <w:szCs w:val="16"/>
    </w:rPr>
  </w:style>
  <w:style w:type="character" w:styleId="ab">
    <w:name w:val="Hyperlink"/>
    <w:rsid w:val="005E2DEE"/>
    <w:rPr>
      <w:color w:val="0000FF"/>
      <w:u w:val="single"/>
    </w:rPr>
  </w:style>
  <w:style w:type="paragraph" w:customStyle="1" w:styleId="14">
    <w:name w:val="Обычный (веб)1"/>
    <w:basedOn w:val="a0"/>
    <w:rsid w:val="005E2DEE"/>
    <w:pPr>
      <w:suppressAutoHyphens/>
    </w:pPr>
    <w:rPr>
      <w:kern w:val="1"/>
      <w:sz w:val="20"/>
      <w:szCs w:val="20"/>
      <w:lang w:eastAsia="ar-SA"/>
    </w:rPr>
  </w:style>
  <w:style w:type="paragraph" w:customStyle="1" w:styleId="ConsPlusTitle">
    <w:name w:val="ConsPlusTitle"/>
    <w:rsid w:val="005E2DEE"/>
    <w:pPr>
      <w:widowControl w:val="0"/>
      <w:suppressAutoHyphens/>
      <w:spacing w:after="0" w:line="240" w:lineRule="auto"/>
    </w:pPr>
    <w:rPr>
      <w:rFonts w:ascii="Calibri" w:eastAsia="Calibri" w:hAnsi="Calibri" w:cs="Times New Roman"/>
      <w:kern w:val="1"/>
      <w:sz w:val="20"/>
      <w:szCs w:val="20"/>
      <w:lang w:eastAsia="ar-SA"/>
    </w:rPr>
  </w:style>
  <w:style w:type="paragraph" w:styleId="ac">
    <w:name w:val="Title"/>
    <w:basedOn w:val="a0"/>
    <w:link w:val="ad"/>
    <w:qFormat/>
    <w:rsid w:val="005E2DEE"/>
    <w:pPr>
      <w:jc w:val="center"/>
    </w:pPr>
    <w:rPr>
      <w:sz w:val="28"/>
    </w:rPr>
  </w:style>
  <w:style w:type="character" w:customStyle="1" w:styleId="ad">
    <w:name w:val="Название Знак"/>
    <w:basedOn w:val="a1"/>
    <w:link w:val="ac"/>
    <w:rsid w:val="005E2DEE"/>
    <w:rPr>
      <w:rFonts w:ascii="Times New Roman" w:eastAsia="Times New Roman" w:hAnsi="Times New Roman" w:cs="Times New Roman"/>
      <w:sz w:val="28"/>
      <w:szCs w:val="24"/>
      <w:lang w:eastAsia="ru-RU"/>
    </w:rPr>
  </w:style>
  <w:style w:type="paragraph" w:styleId="ae">
    <w:name w:val="footer"/>
    <w:basedOn w:val="a0"/>
    <w:link w:val="af"/>
    <w:uiPriority w:val="99"/>
    <w:rsid w:val="005E2DEE"/>
    <w:pPr>
      <w:tabs>
        <w:tab w:val="center" w:pos="4677"/>
        <w:tab w:val="right" w:pos="9355"/>
      </w:tabs>
      <w:spacing w:line="360" w:lineRule="auto"/>
      <w:ind w:firstLine="709"/>
      <w:jc w:val="both"/>
    </w:pPr>
    <w:rPr>
      <w:sz w:val="26"/>
    </w:rPr>
  </w:style>
  <w:style w:type="character" w:customStyle="1" w:styleId="af">
    <w:name w:val="Нижний колонтитул Знак"/>
    <w:basedOn w:val="a1"/>
    <w:link w:val="ae"/>
    <w:uiPriority w:val="99"/>
    <w:rsid w:val="005E2DEE"/>
    <w:rPr>
      <w:rFonts w:ascii="Times New Roman" w:eastAsia="Times New Roman" w:hAnsi="Times New Roman" w:cs="Times New Roman"/>
      <w:sz w:val="26"/>
      <w:szCs w:val="24"/>
      <w:lang w:eastAsia="ru-RU"/>
    </w:rPr>
  </w:style>
  <w:style w:type="character" w:styleId="af0">
    <w:name w:val="page number"/>
    <w:basedOn w:val="a1"/>
    <w:rsid w:val="005E2DEE"/>
  </w:style>
  <w:style w:type="character" w:styleId="af1">
    <w:name w:val="Strong"/>
    <w:uiPriority w:val="22"/>
    <w:qFormat/>
    <w:rsid w:val="005E2DEE"/>
    <w:rPr>
      <w:b/>
      <w:bCs/>
    </w:rPr>
  </w:style>
  <w:style w:type="paragraph" w:styleId="af2">
    <w:name w:val="Body Text Indent"/>
    <w:basedOn w:val="a0"/>
    <w:link w:val="af3"/>
    <w:rsid w:val="005E2DEE"/>
    <w:pPr>
      <w:spacing w:after="120"/>
      <w:ind w:left="283"/>
    </w:pPr>
  </w:style>
  <w:style w:type="character" w:customStyle="1" w:styleId="af3">
    <w:name w:val="Основной текст с отступом Знак"/>
    <w:basedOn w:val="a1"/>
    <w:link w:val="af2"/>
    <w:rsid w:val="005E2DEE"/>
    <w:rPr>
      <w:rFonts w:ascii="Times New Roman" w:eastAsia="Times New Roman" w:hAnsi="Times New Roman" w:cs="Times New Roman"/>
      <w:sz w:val="24"/>
      <w:szCs w:val="24"/>
      <w:lang w:eastAsia="ru-RU"/>
    </w:rPr>
  </w:style>
  <w:style w:type="paragraph" w:styleId="af4">
    <w:name w:val="Body Text"/>
    <w:basedOn w:val="a0"/>
    <w:link w:val="af5"/>
    <w:rsid w:val="005E2DEE"/>
    <w:pPr>
      <w:spacing w:after="120"/>
    </w:pPr>
  </w:style>
  <w:style w:type="character" w:customStyle="1" w:styleId="af5">
    <w:name w:val="Основной текст Знак"/>
    <w:basedOn w:val="a1"/>
    <w:link w:val="af4"/>
    <w:rsid w:val="005E2DE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E2D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E2DEE"/>
    <w:rPr>
      <w:rFonts w:ascii="Arial" w:eastAsia="Times New Roman" w:hAnsi="Arial" w:cs="Arial"/>
      <w:sz w:val="20"/>
      <w:szCs w:val="20"/>
      <w:lang w:eastAsia="ru-RU"/>
    </w:rPr>
  </w:style>
  <w:style w:type="character" w:customStyle="1" w:styleId="apple-converted-space">
    <w:name w:val="apple-converted-space"/>
    <w:basedOn w:val="a1"/>
    <w:rsid w:val="005E2DEE"/>
  </w:style>
  <w:style w:type="paragraph" w:styleId="af6">
    <w:name w:val="List Paragraph"/>
    <w:basedOn w:val="a0"/>
    <w:link w:val="af7"/>
    <w:uiPriority w:val="34"/>
    <w:qFormat/>
    <w:rsid w:val="005E2DEE"/>
    <w:pPr>
      <w:suppressAutoHyphens/>
      <w:ind w:left="720"/>
    </w:pPr>
    <w:rPr>
      <w:rFonts w:ascii="Cambria" w:hAnsi="Cambria" w:cs="Cambria"/>
      <w:lang w:eastAsia="ar-SA"/>
    </w:rPr>
  </w:style>
  <w:style w:type="character" w:customStyle="1" w:styleId="af7">
    <w:name w:val="Абзац списка Знак"/>
    <w:link w:val="af6"/>
    <w:uiPriority w:val="34"/>
    <w:locked/>
    <w:rsid w:val="005E2DEE"/>
    <w:rPr>
      <w:rFonts w:ascii="Cambria" w:eastAsia="Times New Roman" w:hAnsi="Cambria" w:cs="Cambria"/>
      <w:sz w:val="24"/>
      <w:szCs w:val="24"/>
      <w:lang w:eastAsia="ar-SA"/>
    </w:rPr>
  </w:style>
  <w:style w:type="paragraph" w:customStyle="1" w:styleId="ConsPlusCell1">
    <w:name w:val="ConsPlusCell1"/>
    <w:next w:val="a0"/>
    <w:uiPriority w:val="99"/>
    <w:rsid w:val="005E2DEE"/>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Textbody">
    <w:name w:val="Text body"/>
    <w:basedOn w:val="a0"/>
    <w:uiPriority w:val="99"/>
    <w:rsid w:val="005E2DEE"/>
    <w:pPr>
      <w:widowControl w:val="0"/>
      <w:suppressAutoHyphens/>
      <w:autoSpaceDN w:val="0"/>
      <w:spacing w:after="120"/>
    </w:pPr>
    <w:rPr>
      <w:kern w:val="3"/>
      <w:lang w:val="de-DE" w:eastAsia="ja-JP"/>
    </w:rPr>
  </w:style>
  <w:style w:type="paragraph" w:customStyle="1" w:styleId="Default">
    <w:name w:val="Default"/>
    <w:uiPriority w:val="99"/>
    <w:rsid w:val="005E2D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s7">
    <w:name w:val="ts7"/>
    <w:rsid w:val="005E2DEE"/>
  </w:style>
  <w:style w:type="paragraph" w:customStyle="1" w:styleId="TableContents">
    <w:name w:val="Table Contents"/>
    <w:basedOn w:val="a0"/>
    <w:uiPriority w:val="99"/>
    <w:rsid w:val="005E2DEE"/>
    <w:pPr>
      <w:widowControl w:val="0"/>
      <w:suppressLineNumbers/>
      <w:suppressAutoHyphens/>
      <w:autoSpaceDN w:val="0"/>
    </w:pPr>
    <w:rPr>
      <w:kern w:val="3"/>
      <w:lang w:val="de-DE" w:eastAsia="ja-JP"/>
    </w:rPr>
  </w:style>
  <w:style w:type="paragraph" w:styleId="af8">
    <w:name w:val="header"/>
    <w:basedOn w:val="a0"/>
    <w:link w:val="af9"/>
    <w:uiPriority w:val="99"/>
    <w:rsid w:val="005E2DEE"/>
    <w:pPr>
      <w:tabs>
        <w:tab w:val="center" w:pos="4677"/>
        <w:tab w:val="right" w:pos="9355"/>
      </w:tabs>
    </w:pPr>
  </w:style>
  <w:style w:type="character" w:customStyle="1" w:styleId="af9">
    <w:name w:val="Верхний колонтитул Знак"/>
    <w:basedOn w:val="a1"/>
    <w:link w:val="af8"/>
    <w:uiPriority w:val="99"/>
    <w:rsid w:val="005E2DEE"/>
    <w:rPr>
      <w:rFonts w:ascii="Times New Roman" w:eastAsia="Times New Roman" w:hAnsi="Times New Roman" w:cs="Times New Roman"/>
      <w:sz w:val="24"/>
      <w:szCs w:val="24"/>
      <w:lang w:eastAsia="ru-RU"/>
    </w:rPr>
  </w:style>
  <w:style w:type="paragraph" w:customStyle="1" w:styleId="afa">
    <w:name w:val="Прижатый влево"/>
    <w:basedOn w:val="a0"/>
    <w:next w:val="a0"/>
    <w:uiPriority w:val="99"/>
    <w:rsid w:val="005E2DEE"/>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5E2DEE"/>
    <w:pPr>
      <w:spacing w:after="0" w:line="240" w:lineRule="auto"/>
    </w:pPr>
    <w:rPr>
      <w:rFonts w:ascii="Calibri" w:eastAsia="Calibri" w:hAnsi="Calibri" w:cs="Times New Roman"/>
    </w:rPr>
  </w:style>
  <w:style w:type="character" w:customStyle="1" w:styleId="afc">
    <w:name w:val="Без интервала Знак"/>
    <w:link w:val="afb"/>
    <w:uiPriority w:val="1"/>
    <w:locked/>
    <w:rsid w:val="005E2DEE"/>
    <w:rPr>
      <w:rFonts w:ascii="Calibri" w:eastAsia="Calibri" w:hAnsi="Calibri" w:cs="Times New Roman"/>
    </w:rPr>
  </w:style>
  <w:style w:type="paragraph" w:customStyle="1" w:styleId="formattext">
    <w:name w:val="formattext"/>
    <w:basedOn w:val="a0"/>
    <w:rsid w:val="005E2DEE"/>
    <w:pPr>
      <w:spacing w:before="100" w:beforeAutospacing="1" w:after="100" w:afterAutospacing="1"/>
    </w:pPr>
  </w:style>
  <w:style w:type="paragraph" w:styleId="afd">
    <w:name w:val="Balloon Text"/>
    <w:basedOn w:val="a0"/>
    <w:link w:val="afe"/>
    <w:rsid w:val="005E2DEE"/>
    <w:rPr>
      <w:rFonts w:ascii="Tahoma" w:hAnsi="Tahoma" w:cs="Tahoma"/>
      <w:sz w:val="16"/>
      <w:szCs w:val="16"/>
    </w:rPr>
  </w:style>
  <w:style w:type="character" w:customStyle="1" w:styleId="afe">
    <w:name w:val="Текст выноски Знак"/>
    <w:basedOn w:val="a1"/>
    <w:link w:val="afd"/>
    <w:rsid w:val="005E2DEE"/>
    <w:rPr>
      <w:rFonts w:ascii="Tahoma" w:eastAsia="Times New Roman" w:hAnsi="Tahoma" w:cs="Tahoma"/>
      <w:sz w:val="16"/>
      <w:szCs w:val="16"/>
      <w:lang w:eastAsia="ru-RU"/>
    </w:rPr>
  </w:style>
  <w:style w:type="character" w:customStyle="1" w:styleId="15">
    <w:name w:val="Абзац списка Знак1"/>
    <w:uiPriority w:val="99"/>
    <w:locked/>
    <w:rsid w:val="005E2DEE"/>
    <w:rPr>
      <w:rFonts w:ascii="Calibri" w:hAnsi="Calibri"/>
      <w:sz w:val="22"/>
      <w:lang w:val="ru-RU" w:eastAsia="en-US"/>
    </w:rPr>
  </w:style>
  <w:style w:type="character" w:customStyle="1" w:styleId="16">
    <w:name w:val="Основной шрифт абзаца1"/>
    <w:rsid w:val="005E2DEE"/>
  </w:style>
  <w:style w:type="paragraph" w:customStyle="1" w:styleId="aj">
    <w:name w:val="_aj"/>
    <w:basedOn w:val="a0"/>
    <w:rsid w:val="005E2DEE"/>
    <w:pPr>
      <w:spacing w:before="100" w:beforeAutospacing="1" w:after="100" w:afterAutospacing="1"/>
    </w:pPr>
  </w:style>
  <w:style w:type="paragraph" w:customStyle="1" w:styleId="fn2r">
    <w:name w:val="fn2r"/>
    <w:basedOn w:val="a0"/>
    <w:qFormat/>
    <w:rsid w:val="005E2DEE"/>
    <w:pPr>
      <w:spacing w:before="100" w:beforeAutospacing="1" w:after="100" w:afterAutospacing="1"/>
    </w:pPr>
  </w:style>
  <w:style w:type="character" w:customStyle="1" w:styleId="gkcolor-5">
    <w:name w:val="gk_color-5"/>
    <w:basedOn w:val="a1"/>
    <w:rsid w:val="005E2DEE"/>
  </w:style>
  <w:style w:type="character" w:customStyle="1" w:styleId="extended-textfull">
    <w:name w:val="extended-text__full"/>
    <w:basedOn w:val="a1"/>
    <w:rsid w:val="005E2DEE"/>
  </w:style>
  <w:style w:type="character" w:customStyle="1" w:styleId="HTML">
    <w:name w:val="Стандартный HTML Знак"/>
    <w:basedOn w:val="a1"/>
    <w:link w:val="HTML0"/>
    <w:uiPriority w:val="99"/>
    <w:semiHidden/>
    <w:rsid w:val="005E2DEE"/>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5E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7">
    <w:name w:val="Стиль 1."/>
    <w:basedOn w:val="a0"/>
    <w:uiPriority w:val="99"/>
    <w:rsid w:val="005E2DEE"/>
    <w:pPr>
      <w:tabs>
        <w:tab w:val="num" w:pos="1134"/>
      </w:tabs>
      <w:ind w:firstLine="709"/>
      <w:jc w:val="both"/>
    </w:pPr>
    <w:rPr>
      <w:sz w:val="26"/>
      <w:szCs w:val="20"/>
    </w:rPr>
  </w:style>
  <w:style w:type="paragraph" w:customStyle="1" w:styleId="110">
    <w:name w:val="Стиль 1.1."/>
    <w:basedOn w:val="a0"/>
    <w:uiPriority w:val="99"/>
    <w:rsid w:val="005E2DEE"/>
    <w:pPr>
      <w:tabs>
        <w:tab w:val="num" w:pos="12049"/>
      </w:tabs>
      <w:ind w:left="10773" w:firstLine="709"/>
      <w:jc w:val="both"/>
    </w:pPr>
    <w:rPr>
      <w:sz w:val="26"/>
      <w:szCs w:val="20"/>
    </w:rPr>
  </w:style>
  <w:style w:type="paragraph" w:customStyle="1" w:styleId="111">
    <w:name w:val="Стиль 1.1.1."/>
    <w:basedOn w:val="a0"/>
    <w:uiPriority w:val="99"/>
    <w:rsid w:val="005E2DEE"/>
    <w:pPr>
      <w:tabs>
        <w:tab w:val="num" w:pos="1418"/>
      </w:tabs>
      <w:ind w:firstLine="709"/>
      <w:jc w:val="both"/>
    </w:pPr>
    <w:rPr>
      <w:sz w:val="26"/>
      <w:szCs w:val="20"/>
    </w:rPr>
  </w:style>
  <w:style w:type="paragraph" w:customStyle="1" w:styleId="1111">
    <w:name w:val="Стиль 1.1.1.1."/>
    <w:basedOn w:val="a0"/>
    <w:uiPriority w:val="99"/>
    <w:rsid w:val="005E2DEE"/>
    <w:pPr>
      <w:tabs>
        <w:tab w:val="num" w:pos="1588"/>
      </w:tabs>
      <w:ind w:firstLine="709"/>
      <w:jc w:val="both"/>
    </w:pPr>
    <w:rPr>
      <w:sz w:val="26"/>
      <w:szCs w:val="20"/>
    </w:rPr>
  </w:style>
  <w:style w:type="paragraph" w:customStyle="1" w:styleId="18">
    <w:name w:val="Стиль ппп_1)"/>
    <w:basedOn w:val="a0"/>
    <w:uiPriority w:val="99"/>
    <w:rsid w:val="005E2DEE"/>
    <w:pPr>
      <w:tabs>
        <w:tab w:val="num" w:pos="709"/>
      </w:tabs>
      <w:ind w:left="709" w:hanging="709"/>
      <w:jc w:val="both"/>
    </w:pPr>
    <w:rPr>
      <w:sz w:val="26"/>
      <w:szCs w:val="20"/>
    </w:rPr>
  </w:style>
  <w:style w:type="paragraph" w:customStyle="1" w:styleId="a">
    <w:name w:val="Стиль ппп_а)"/>
    <w:basedOn w:val="a0"/>
    <w:uiPriority w:val="99"/>
    <w:rsid w:val="005E2DEE"/>
    <w:pPr>
      <w:numPr>
        <w:ilvl w:val="5"/>
        <w:numId w:val="28"/>
      </w:numPr>
      <w:jc w:val="both"/>
    </w:pPr>
    <w:rPr>
      <w:sz w:val="26"/>
      <w:szCs w:val="20"/>
    </w:rPr>
  </w:style>
  <w:style w:type="character" w:customStyle="1" w:styleId="aff">
    <w:name w:val="Другое_"/>
    <w:link w:val="aff0"/>
    <w:rsid w:val="005E2DEE"/>
    <w:rPr>
      <w:sz w:val="28"/>
      <w:szCs w:val="28"/>
      <w:shd w:val="clear" w:color="auto" w:fill="FFFFFF"/>
    </w:rPr>
  </w:style>
  <w:style w:type="paragraph" w:customStyle="1" w:styleId="aff0">
    <w:name w:val="Другое"/>
    <w:basedOn w:val="a0"/>
    <w:link w:val="aff"/>
    <w:rsid w:val="005E2DEE"/>
    <w:pPr>
      <w:widowControl w:val="0"/>
      <w:shd w:val="clear" w:color="auto" w:fill="FFFFFF"/>
      <w:ind w:firstLine="400"/>
    </w:pPr>
    <w:rPr>
      <w:rFonts w:asciiTheme="minorHAnsi" w:eastAsiaTheme="minorHAnsi" w:hAnsiTheme="minorHAnsi" w:cstheme="minorBidi"/>
      <w:sz w:val="28"/>
      <w:szCs w:val="28"/>
      <w:lang w:eastAsia="en-US"/>
    </w:rPr>
  </w:style>
  <w:style w:type="character" w:customStyle="1" w:styleId="aff1">
    <w:name w:val="Основной текст_"/>
    <w:link w:val="19"/>
    <w:rsid w:val="005E2DEE"/>
    <w:rPr>
      <w:spacing w:val="10"/>
      <w:sz w:val="23"/>
      <w:szCs w:val="23"/>
      <w:shd w:val="clear" w:color="auto" w:fill="FFFFFF"/>
    </w:rPr>
  </w:style>
  <w:style w:type="paragraph" w:customStyle="1" w:styleId="19">
    <w:name w:val="Основной текст1"/>
    <w:basedOn w:val="a0"/>
    <w:link w:val="aff1"/>
    <w:rsid w:val="005E2DEE"/>
    <w:pPr>
      <w:shd w:val="clear" w:color="auto" w:fill="FFFFFF"/>
      <w:spacing w:line="302" w:lineRule="exact"/>
      <w:jc w:val="both"/>
    </w:pPr>
    <w:rPr>
      <w:rFonts w:asciiTheme="minorHAnsi" w:eastAsiaTheme="minorHAnsi" w:hAnsiTheme="minorHAnsi" w:cstheme="minorBidi"/>
      <w:spacing w:val="10"/>
      <w:sz w:val="23"/>
      <w:szCs w:val="23"/>
      <w:shd w:val="clear" w:color="auto" w:fill="FFFFFF"/>
      <w:lang w:eastAsia="en-US"/>
    </w:rPr>
  </w:style>
  <w:style w:type="character" w:customStyle="1" w:styleId="apple-style-span">
    <w:name w:val="apple-style-span"/>
    <w:basedOn w:val="a1"/>
    <w:rsid w:val="002B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352">
      <w:bodyDiv w:val="1"/>
      <w:marLeft w:val="0"/>
      <w:marRight w:val="0"/>
      <w:marTop w:val="0"/>
      <w:marBottom w:val="0"/>
      <w:divBdr>
        <w:top w:val="none" w:sz="0" w:space="0" w:color="auto"/>
        <w:left w:val="none" w:sz="0" w:space="0" w:color="auto"/>
        <w:bottom w:val="none" w:sz="0" w:space="0" w:color="auto"/>
        <w:right w:val="none" w:sz="0" w:space="0" w:color="auto"/>
      </w:divBdr>
    </w:div>
    <w:div w:id="864059006">
      <w:bodyDiv w:val="1"/>
      <w:marLeft w:val="0"/>
      <w:marRight w:val="0"/>
      <w:marTop w:val="0"/>
      <w:marBottom w:val="0"/>
      <w:divBdr>
        <w:top w:val="none" w:sz="0" w:space="0" w:color="auto"/>
        <w:left w:val="none" w:sz="0" w:space="0" w:color="auto"/>
        <w:bottom w:val="none" w:sz="0" w:space="0" w:color="auto"/>
        <w:right w:val="none" w:sz="0" w:space="0" w:color="auto"/>
      </w:divBdr>
    </w:div>
    <w:div w:id="10042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tr.ru"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CED48-6735-41DF-8B73-673A3164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9843</Words>
  <Characters>56110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Н.А.</dc:creator>
  <cp:keywords/>
  <dc:description/>
  <cp:lastModifiedBy>Охрана</cp:lastModifiedBy>
  <cp:revision>2</cp:revision>
  <cp:lastPrinted>2026-05-22T06:03:00Z</cp:lastPrinted>
  <dcterms:created xsi:type="dcterms:W3CDTF">2026-05-22T06:47:00Z</dcterms:created>
  <dcterms:modified xsi:type="dcterms:W3CDTF">2026-05-22T06:47:00Z</dcterms:modified>
</cp:coreProperties>
</file>