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413 </w:t>
        <w:br/>
        <w:t xml:space="preserve">Иркутская область, Жигаловский район, село  Тимошино, улица Центральная, 18 а,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8054"/>
        <w:gridCol w:w="686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8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51"/>
        <w:gridCol w:w="686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53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26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5 часов 14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246</Words>
  <Characters>1663</Characters>
  <CharactersWithSpaces>1846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2025-09-14T21:15:04Z</dcterms:created>
  <dc:creator>Apache POI</dc:creator>
  <dc:description/>
  <dc:language>ru-RU</dc:language>
  <cp:lastModifiedBy/>
  <cp:lastPrinted>2025-09-15T05:15:49Z</cp:lastPrinted>
  <dcterms:modified xsi:type="dcterms:W3CDTF">2025-09-15T05:16:27Z</dcterms:modified>
  <cp:revision>1</cp:revision>
  <dc:subject/>
  <dc:title/>
</cp:coreProperties>
</file>