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A00E40">
        <w:rPr>
          <w:b/>
          <w:bCs/>
          <w:sz w:val="28"/>
          <w:szCs w:val="28"/>
        </w:rPr>
        <w:t xml:space="preserve"> 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8B20F8">
        <w:rPr>
          <w:sz w:val="28"/>
          <w:szCs w:val="28"/>
        </w:rPr>
        <w:t xml:space="preserve"> 28</w:t>
      </w:r>
      <w:r w:rsidR="00C771DF">
        <w:rPr>
          <w:sz w:val="28"/>
          <w:szCs w:val="28"/>
        </w:rPr>
        <w:t>.0</w:t>
      </w:r>
      <w:r w:rsidR="00A00E40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A00E40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8B20F8">
        <w:rPr>
          <w:sz w:val="28"/>
          <w:szCs w:val="28"/>
        </w:rPr>
        <w:t>63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75262E" w:rsidRPr="00A00E40" w:rsidRDefault="0075262E" w:rsidP="00A00E40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62419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3" w:name="_Hlk82421409"/>
      <w:bookmarkStart w:id="4" w:name="_Hlk87946242"/>
      <w:bookmarkEnd w:id="1"/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5" w:name="_Hlk77686366"/>
      <w:bookmarkEnd w:id="2"/>
      <w:bookmarkEnd w:id="3"/>
      <w:r>
        <w:rPr>
          <w:b/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Pr="00DB1016">
        <w:rPr>
          <w:b/>
          <w:bCs/>
          <w:color w:val="000000"/>
          <w:sz w:val="28"/>
          <w:szCs w:val="28"/>
        </w:rPr>
        <w:br/>
      </w:r>
      <w:bookmarkEnd w:id="4"/>
      <w:bookmarkEnd w:id="5"/>
      <w:r w:rsidR="00A00E40" w:rsidRPr="00A00E40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bookmarkEnd w:id="0"/>
    <w:p w:rsidR="0075262E" w:rsidRPr="00624192" w:rsidRDefault="0075262E" w:rsidP="0075262E">
      <w:pPr>
        <w:rPr>
          <w:color w:val="000000"/>
          <w:sz w:val="28"/>
          <w:szCs w:val="28"/>
        </w:rPr>
      </w:pPr>
    </w:p>
    <w:p w:rsidR="0075262E" w:rsidRPr="00624192" w:rsidRDefault="0075262E" w:rsidP="00C976B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43CD7">
        <w:rPr>
          <w:color w:val="000000"/>
          <w:sz w:val="28"/>
          <w:szCs w:val="28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000000"/>
          <w:sz w:val="28"/>
          <w:szCs w:val="28"/>
        </w:rPr>
        <w:t xml:space="preserve"> Положением о муниципальном контроле на автомобильном</w:t>
      </w:r>
      <w:proofErr w:type="gramEnd"/>
      <w:r w:rsidR="0002638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транспорте</w:t>
      </w:r>
      <w:r w:rsidR="00C976B4">
        <w:rPr>
          <w:color w:val="000000"/>
          <w:sz w:val="28"/>
          <w:szCs w:val="28"/>
        </w:rPr>
        <w:t>, городском наземном электрическом транспорте</w:t>
      </w:r>
      <w:r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, утвержденным решением Думы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от 01</w:t>
      </w:r>
      <w:r>
        <w:rPr>
          <w:color w:val="000000"/>
          <w:sz w:val="28"/>
          <w:szCs w:val="28"/>
        </w:rPr>
        <w:t>.12.202</w:t>
      </w:r>
      <w:r w:rsidR="00C976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C976B4">
        <w:rPr>
          <w:color w:val="000000"/>
          <w:sz w:val="28"/>
          <w:szCs w:val="28"/>
        </w:rPr>
        <w:t>169</w:t>
      </w:r>
      <w:r>
        <w:rPr>
          <w:color w:val="000000"/>
          <w:sz w:val="28"/>
          <w:szCs w:val="28"/>
        </w:rPr>
        <w:t xml:space="preserve">,  </w:t>
      </w:r>
      <w:r w:rsidRPr="00E43CD7">
        <w:rPr>
          <w:color w:val="000000"/>
          <w:sz w:val="28"/>
          <w:szCs w:val="28"/>
        </w:rPr>
        <w:t>руководствуясь статьями 2</w:t>
      </w:r>
      <w:r w:rsidR="00EA5D66">
        <w:rPr>
          <w:color w:val="000000"/>
          <w:sz w:val="28"/>
          <w:szCs w:val="28"/>
        </w:rPr>
        <w:t>3</w:t>
      </w:r>
      <w:r w:rsidR="00A00E40">
        <w:rPr>
          <w:color w:val="000000"/>
          <w:sz w:val="28"/>
          <w:szCs w:val="28"/>
        </w:rPr>
        <w:t>,46, 69.1</w:t>
      </w:r>
      <w:r w:rsidRPr="00E43CD7">
        <w:rPr>
          <w:color w:val="000000"/>
          <w:sz w:val="28"/>
          <w:szCs w:val="28"/>
        </w:rPr>
        <w:t xml:space="preserve"> Устава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,</w:t>
      </w:r>
      <w:r w:rsidR="00FF5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43CD7">
        <w:rPr>
          <w:color w:val="000000"/>
          <w:sz w:val="28"/>
          <w:szCs w:val="28"/>
        </w:rPr>
        <w:t xml:space="preserve">дминистрация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</w:p>
    <w:p w:rsidR="0075262E" w:rsidRPr="00624192" w:rsidRDefault="0075262E" w:rsidP="00C976B4">
      <w:pPr>
        <w:widowControl w:val="0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>ПОСТАНОВЛЯЕТ:</w:t>
      </w:r>
    </w:p>
    <w:p w:rsidR="0075262E" w:rsidRDefault="0075262E" w:rsidP="0075262E">
      <w:pPr>
        <w:widowControl w:val="0"/>
        <w:ind w:firstLine="709"/>
        <w:jc w:val="both"/>
        <w:rPr>
          <w:sz w:val="28"/>
          <w:szCs w:val="28"/>
        </w:rPr>
      </w:pPr>
      <w:r w:rsidRPr="00D92283">
        <w:rPr>
          <w:sz w:val="28"/>
          <w:szCs w:val="28"/>
        </w:rPr>
        <w:t xml:space="preserve">1. Утвердить </w:t>
      </w:r>
      <w:bookmarkStart w:id="6" w:name="_Hlk82421551"/>
      <w:r>
        <w:rPr>
          <w:sz w:val="28"/>
          <w:szCs w:val="28"/>
        </w:rPr>
        <w:t xml:space="preserve">прилагаемую </w:t>
      </w:r>
      <w:r w:rsidRPr="00D92283">
        <w:rPr>
          <w:sz w:val="28"/>
          <w:szCs w:val="28"/>
        </w:rPr>
        <w:t xml:space="preserve">форму проверочного листа, </w:t>
      </w:r>
      <w:bookmarkEnd w:id="6"/>
      <w:r>
        <w:rPr>
          <w:sz w:val="28"/>
          <w:szCs w:val="28"/>
        </w:rPr>
        <w:t xml:space="preserve">используемого </w:t>
      </w:r>
      <w:r w:rsidRPr="00D92283">
        <w:rPr>
          <w:bCs/>
          <w:color w:val="000000"/>
          <w:sz w:val="28"/>
          <w:szCs w:val="28"/>
        </w:rPr>
        <w:t>при осуществлении муниципального контроля на автомобильном тр</w:t>
      </w:r>
      <w:r>
        <w:rPr>
          <w:bCs/>
          <w:color w:val="000000"/>
          <w:sz w:val="28"/>
          <w:szCs w:val="28"/>
        </w:rPr>
        <w:t xml:space="preserve">анспорте и в дорожном хозяйстве в </w:t>
      </w:r>
      <w:r w:rsidRPr="00D9228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раницах населенных </w:t>
      </w:r>
      <w:r w:rsidRPr="00D92283">
        <w:rPr>
          <w:bCs/>
          <w:color w:val="000000"/>
          <w:sz w:val="28"/>
          <w:szCs w:val="28"/>
        </w:rPr>
        <w:t>пунктов</w:t>
      </w:r>
      <w:r w:rsidR="00FF5557">
        <w:rPr>
          <w:bCs/>
          <w:color w:val="000000"/>
          <w:sz w:val="28"/>
          <w:szCs w:val="28"/>
        </w:rPr>
        <w:t xml:space="preserve">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bCs/>
          <w:color w:val="000000"/>
          <w:sz w:val="28"/>
          <w:szCs w:val="28"/>
        </w:rPr>
        <w:t>.</w:t>
      </w:r>
    </w:p>
    <w:p w:rsidR="00A00E40" w:rsidRPr="00135278" w:rsidRDefault="0075262E" w:rsidP="00A00E40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Pr="00624192">
        <w:rPr>
          <w:color w:val="000000"/>
          <w:sz w:val="28"/>
          <w:szCs w:val="28"/>
        </w:rPr>
        <w:t xml:space="preserve">. </w:t>
      </w:r>
      <w:r w:rsidR="00A00E40"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 w:rsidR="00A00E40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A00E40" w:rsidRPr="00135278">
        <w:rPr>
          <w:rFonts w:eastAsia="Calibri"/>
          <w:sz w:val="28"/>
          <w:szCs w:val="28"/>
          <w:lang w:eastAsia="en-US"/>
        </w:rPr>
        <w:t>в газете «</w:t>
      </w:r>
      <w:r w:rsidR="00A00E40">
        <w:rPr>
          <w:rFonts w:eastAsia="Calibri"/>
          <w:sz w:val="28"/>
          <w:szCs w:val="28"/>
          <w:lang w:eastAsia="en-US"/>
        </w:rPr>
        <w:t>Новости</w:t>
      </w:r>
      <w:r w:rsidR="00A00E40"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A00E40" w:rsidRPr="00EC21E7">
        <w:rPr>
          <w:sz w:val="28"/>
          <w:szCs w:val="28"/>
        </w:rPr>
        <w:t xml:space="preserve">на официальном сайте </w:t>
      </w:r>
      <w:r w:rsidR="00A00E40">
        <w:rPr>
          <w:sz w:val="28"/>
          <w:szCs w:val="28"/>
        </w:rPr>
        <w:t xml:space="preserve">администрации </w:t>
      </w:r>
      <w:r w:rsidR="00A00E40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B1494E">
        <w:rPr>
          <w:sz w:val="28"/>
          <w:szCs w:val="28"/>
          <w:shd w:val="clear" w:color="auto" w:fill="FFFFFF"/>
        </w:rPr>
        <w:t xml:space="preserve"> </w:t>
      </w:r>
      <w:r w:rsidR="00A00E40" w:rsidRPr="00EC21E7">
        <w:rPr>
          <w:sz w:val="28"/>
          <w:szCs w:val="28"/>
        </w:rPr>
        <w:t xml:space="preserve">http:// </w:t>
      </w:r>
      <w:hyperlink r:id="rId9" w:history="1">
        <w:r w:rsidR="00A00E40" w:rsidRPr="00495155">
          <w:rPr>
            <w:rStyle w:val="a6"/>
            <w:sz w:val="28"/>
            <w:szCs w:val="28"/>
            <w:lang w:val="en-US"/>
          </w:rPr>
          <w:t>www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taiturka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irkmo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ru</w:t>
        </w:r>
      </w:hyperlink>
      <w:r w:rsidR="00A00E40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75262E" w:rsidRPr="00624192" w:rsidRDefault="0075262E" w:rsidP="0075262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62D1F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75262E" w:rsidRDefault="0075262E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00E40" w:rsidRDefault="00A00E40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00E40" w:rsidRPr="003764F1" w:rsidTr="00582CDE">
        <w:tc>
          <w:tcPr>
            <w:tcW w:w="4927" w:type="dxa"/>
          </w:tcPr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FF555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75262E" w:rsidRPr="00624192" w:rsidRDefault="0075262E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1614" w:rsidRDefault="00EE1614" w:rsidP="0075262E">
      <w:pPr>
        <w:ind w:left="5400"/>
        <w:rPr>
          <w:sz w:val="28"/>
          <w:szCs w:val="28"/>
        </w:rPr>
      </w:pPr>
    </w:p>
    <w:p w:rsidR="00EE1614" w:rsidRDefault="00EE1614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A00E40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B20F8">
        <w:rPr>
          <w:sz w:val="28"/>
          <w:szCs w:val="28"/>
        </w:rPr>
        <w:t>28</w:t>
      </w:r>
      <w:r>
        <w:rPr>
          <w:sz w:val="28"/>
          <w:szCs w:val="28"/>
        </w:rPr>
        <w:t>.02.2022г. №</w:t>
      </w:r>
      <w:r w:rsidR="008B20F8">
        <w:rPr>
          <w:sz w:val="28"/>
          <w:szCs w:val="28"/>
        </w:rPr>
        <w:t>63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jc w:val="center"/>
        <w:rPr>
          <w:sz w:val="28"/>
          <w:szCs w:val="28"/>
        </w:rPr>
      </w:pPr>
    </w:p>
    <w:p w:rsidR="0075262E" w:rsidRPr="00C50197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контроля</w:t>
      </w:r>
      <w:r w:rsidRPr="00310961">
        <w:rPr>
          <w:color w:val="000000"/>
          <w:sz w:val="28"/>
          <w:szCs w:val="28"/>
        </w:rPr>
        <w:t xml:space="preserve"> на автомобильном транспорте и 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</w:p>
    <w:p w:rsidR="0075262E" w:rsidRDefault="00A00E40" w:rsidP="00752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A00E40" w:rsidRDefault="00A00E40" w:rsidP="0075262E">
      <w:pPr>
        <w:jc w:val="center"/>
        <w:rPr>
          <w:sz w:val="28"/>
          <w:szCs w:val="28"/>
          <w:u w:val="single"/>
        </w:rPr>
      </w:pPr>
    </w:p>
    <w:p w:rsidR="0075262E" w:rsidRPr="00A00E40" w:rsidRDefault="0075262E" w:rsidP="0075262E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A00E40" w:rsidRPr="00A00E40">
        <w:rPr>
          <w:color w:val="000000"/>
          <w:sz w:val="28"/>
          <w:szCs w:val="28"/>
          <w:u w:val="single"/>
        </w:rPr>
        <w:t>Тайтурского городского поселения Усольского муниципального района Иркутской области</w:t>
      </w:r>
    </w:p>
    <w:p w:rsidR="0075262E" w:rsidRDefault="0075262E" w:rsidP="0075262E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653"/>
        <w:gridCol w:w="5411"/>
        <w:gridCol w:w="3701"/>
      </w:tblGrid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75262E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75262E" w:rsidRPr="00E71A07" w:rsidRDefault="0075262E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75262E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75262E" w:rsidRPr="00E06CC5" w:rsidRDefault="0075262E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</w:t>
            </w:r>
            <w:r w:rsidRPr="00DC1AC8">
              <w:rPr>
                <w:sz w:val="28"/>
                <w:szCs w:val="28"/>
              </w:rPr>
              <w:lastRenderedPageBreak/>
              <w:t xml:space="preserve">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75262E" w:rsidRPr="00DD0478" w:rsidRDefault="0075262E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плановую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5262E" w:rsidRPr="00862687" w:rsidRDefault="0075262E" w:rsidP="0075262E">
      <w:pPr>
        <w:rPr>
          <w:sz w:val="28"/>
          <w:szCs w:val="28"/>
        </w:rPr>
      </w:pPr>
    </w:p>
    <w:p w:rsidR="0075262E" w:rsidRPr="00862687" w:rsidRDefault="0075262E" w:rsidP="0075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75262E" w:rsidRPr="00862687" w:rsidRDefault="0075262E" w:rsidP="0075262E">
      <w:pPr>
        <w:rPr>
          <w:sz w:val="28"/>
          <w:szCs w:val="28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6"/>
        <w:gridCol w:w="3240"/>
        <w:gridCol w:w="737"/>
        <w:gridCol w:w="793"/>
        <w:gridCol w:w="810"/>
        <w:gridCol w:w="900"/>
      </w:tblGrid>
      <w:tr w:rsidR="0075262E" w:rsidRPr="00AD1CDA" w:rsidTr="00582C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 xml:space="preserve">N </w:t>
            </w:r>
            <w:proofErr w:type="gramStart"/>
            <w:r w:rsidRPr="00AD1CDA">
              <w:t>п</w:t>
            </w:r>
            <w:proofErr w:type="gramEnd"/>
            <w:r w:rsidRPr="00AD1CDA"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Вопросы, отражающие содержание обязательных требований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  <w:r w:rsidRPr="00C001FB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Примечание</w:t>
            </w:r>
          </w:p>
        </w:tc>
      </w:tr>
      <w:tr w:rsidR="0075262E" w:rsidRPr="00AD1CDA" w:rsidTr="00582C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Неприменимо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 xml:space="preserve">Соблюдаются ли состав и требования проектной (сметной) документации </w:t>
            </w:r>
            <w:proofErr w:type="spellStart"/>
            <w:r w:rsidRPr="00AD1CDA">
              <w:t>привыполнение</w:t>
            </w:r>
            <w:proofErr w:type="spellEnd"/>
            <w:r w:rsidRPr="00AD1CDA">
              <w:t xml:space="preserve"> работ по строительству, реконструкции, капитальному ремонту и ремонту автомобильных дорог и их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AD1CDA" w:rsidRDefault="00FF04E8" w:rsidP="00582CDE">
            <w:pPr>
              <w:rPr>
                <w:highlight w:val="yellow"/>
              </w:rPr>
            </w:pPr>
            <w:hyperlink r:id="rId10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 xml:space="preserve">дорог»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 xml:space="preserve">Осуществляются ли работы по строительству, реконструкции, </w:t>
            </w:r>
            <w:r w:rsidRPr="00AD1CDA">
              <w:lastRenderedPageBreak/>
              <w:t>капитальному ремонту, ремонту, содержанию  автомобильных дорог в  соответствии с  требованиями  технических регламентов в целях обеспечения сохранности автомобильных дорог, а также организации и безопасности дорожного движения?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lastRenderedPageBreak/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</w:t>
            </w:r>
            <w:r>
              <w:lastRenderedPageBreak/>
              <w:t>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Default="00FF04E8" w:rsidP="00582CDE">
            <w:hyperlink r:id="rId11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>дорог»</w:t>
            </w:r>
            <w:r w:rsidR="0075262E">
              <w:t>;</w:t>
            </w:r>
          </w:p>
          <w:p w:rsidR="0075262E" w:rsidRPr="008A1CFA" w:rsidRDefault="0075262E" w:rsidP="008A1CFA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 w:rsidR="008A1CFA">
              <w:t xml:space="preserve">администрации </w:t>
            </w:r>
            <w:r w:rsidR="008A1CFA"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="00FF5557">
              <w:rPr>
                <w:color w:val="000000"/>
              </w:rPr>
              <w:t xml:space="preserve"> </w:t>
            </w:r>
            <w:r w:rsidRPr="008A1CFA">
              <w:t xml:space="preserve">от </w:t>
            </w:r>
            <w:r w:rsidR="008A1CFA" w:rsidRPr="008A1CFA">
              <w:t>22.12.2021 года № 275</w:t>
            </w:r>
            <w:r w:rsidR="008A1CFA">
              <w:t>«</w:t>
            </w:r>
            <w:r w:rsidR="008A1CFA" w:rsidRPr="008A1CFA">
              <w:rPr>
                <w:rFonts w:eastAsia="Calibri"/>
                <w:color w:val="000000"/>
              </w:rPr>
              <w:t xml:space="preserve">Об утверждении правил ремонта и </w:t>
            </w:r>
            <w:proofErr w:type="gramStart"/>
            <w:r w:rsidR="008A1CFA" w:rsidRPr="008A1CFA">
              <w:rPr>
                <w:rFonts w:eastAsia="Calibri"/>
                <w:color w:val="000000"/>
              </w:rPr>
              <w:t>содержания</w:t>
            </w:r>
            <w:proofErr w:type="gramEnd"/>
            <w:r w:rsidR="008A1CFA" w:rsidRPr="008A1CFA">
              <w:rPr>
                <w:rFonts w:eastAsia="Calibri"/>
                <w:color w:val="000000"/>
              </w:rPr>
              <w:t xml:space="preserve">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Иркутской области</w:t>
            </w:r>
            <w:r w:rsidR="008A1CFA"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размещение объектов дорожного сервиса в границах полосы отвода автомобильной  дороги в  соответствии с документацией по планировке территории и требованиями технических  регламентов?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Выдано ли органом местного самоуправления  при строительстве, реконструкции объектов  дорожного сервиса, размещаемых в границах полосы отвода автомобильной дороги местного значения,  разрешение на строительство?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в границах полос отвода  автомобильной дороги выполнение работ, не  связанных со строительством, реконструкцией, капитальным ремонтом,  ремонтом и содержанием  автомобильной дороги, а также с размещением объектов дорожного сервиса?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rPr>
          <w:trHeight w:val="3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roofErr w:type="gramStart"/>
            <w:r w:rsidRPr="00AD1CDA">
              <w:t>Размещены ли в границах  полос отвода автомобильной дороги здания, строения, сооружения и другие объекты, не предназначенные для обслуживания автомобильной дороги, ее  строительства, реконструкции, капитального ремонта, ремонта и содержания и не  относящиеся к объектам дорожного сервиса?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Производится ли в границах полос отвода автомобильной дороги распашка земельных участков, покос травы, осуществление рубок и 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 ремонту автомобильной дороги, ее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C45BD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b/>
                <w:bCs/>
              </w:rPr>
            </w:pPr>
            <w:r w:rsidRPr="00AD1CDA">
              <w:t xml:space="preserve">Соблюдается ли порядок </w:t>
            </w:r>
            <w:r w:rsidRPr="00AD1CDA">
              <w:rPr>
                <w:bCs/>
              </w:rPr>
              <w:t xml:space="preserve">согласия на </w:t>
            </w:r>
            <w:r w:rsidRPr="00AD1CDA">
              <w:rPr>
                <w:bCs/>
              </w:rPr>
              <w:lastRenderedPageBreak/>
              <w:t>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lastRenderedPageBreak/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</w:t>
            </w:r>
            <w:r>
              <w:lastRenderedPageBreak/>
              <w:t>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rPr>
                <w:bCs/>
              </w:rPr>
              <w:t>Соблюдается ли порядок</w:t>
            </w:r>
            <w:r w:rsidRPr="00AD1CDA">
              <w:t xml:space="preserve"> содержания и </w:t>
            </w:r>
            <w:proofErr w:type="gramStart"/>
            <w:r w:rsidRPr="00AD1CDA">
              <w:t>ремонта</w:t>
            </w:r>
            <w:proofErr w:type="gramEnd"/>
            <w:r w:rsidRPr="00AD1CDA">
              <w:t xml:space="preserve"> автомобильных дорог общего пользования местного значения?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3D4C3C" w:rsidRDefault="00FF04E8" w:rsidP="00582CDE">
            <w:hyperlink r:id="rId12" w:history="1">
              <w:r w:rsidR="0075262E" w:rsidRPr="003D4C3C">
                <w:t>приказ</w:t>
              </w:r>
            </w:hyperlink>
            <w:r w:rsidR="0075262E" w:rsidRPr="003D4C3C">
              <w:t xml:space="preserve"> Минтранса России от 16.11.2012 года № 402 «Об утверждении классификации работ  по капитальному ремонту, ремонту и содержанию автомобильных дорог»;</w:t>
            </w:r>
          </w:p>
          <w:p w:rsidR="0075262E" w:rsidRPr="00AD1CDA" w:rsidRDefault="008A1CFA" w:rsidP="00582CDE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>
              <w:t xml:space="preserve">администрации </w:t>
            </w:r>
            <w:r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8A1CFA">
              <w:t xml:space="preserve"> от 22.12.2021 года № 275 </w:t>
            </w:r>
            <w:r>
              <w:t>«</w:t>
            </w:r>
            <w:r w:rsidRPr="008A1CFA">
              <w:rPr>
                <w:rFonts w:eastAsia="Calibri"/>
                <w:color w:val="000000"/>
              </w:rPr>
              <w:t xml:space="preserve">Об утверждении правил ремонта и </w:t>
            </w:r>
            <w:proofErr w:type="gramStart"/>
            <w:r w:rsidRPr="008A1CFA">
              <w:rPr>
                <w:rFonts w:eastAsia="Calibri"/>
                <w:color w:val="000000"/>
              </w:rPr>
              <w:t>содержания</w:t>
            </w:r>
            <w:proofErr w:type="gramEnd"/>
            <w:r w:rsidRPr="008A1CFA">
              <w:rPr>
                <w:rFonts w:eastAsia="Calibri"/>
                <w:color w:val="000000"/>
              </w:rPr>
              <w:t xml:space="preserve">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Иркутской области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</w:tbl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75262E" w:rsidRPr="0068492B" w:rsidRDefault="0075262E" w:rsidP="0075262E">
      <w:proofErr w:type="gramStart"/>
      <w:r w:rsidRPr="0068492B">
        <w:t>(указывается дата</w:t>
      </w:r>
      <w:r w:rsidR="00FF5557">
        <w:t xml:space="preserve"> </w:t>
      </w:r>
      <w:r w:rsidRPr="0068492B">
        <w:t>заполнения</w:t>
      </w:r>
      <w:proofErr w:type="gramEnd"/>
    </w:p>
    <w:p w:rsidR="0075262E" w:rsidRDefault="0075262E" w:rsidP="0075262E">
      <w:r w:rsidRPr="0068492B">
        <w:t xml:space="preserve"> проверочного листа)</w:t>
      </w:r>
    </w:p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75262E" w:rsidRPr="00B210F6" w:rsidRDefault="0075262E" w:rsidP="0075262E">
      <w:pPr>
        <w:rPr>
          <w:sz w:val="22"/>
          <w:szCs w:val="22"/>
        </w:rPr>
      </w:pPr>
      <w:proofErr w:type="gramStart"/>
      <w:r w:rsidRPr="00B210F6">
        <w:rPr>
          <w:sz w:val="22"/>
          <w:szCs w:val="22"/>
        </w:rPr>
        <w:t>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  <w:proofErr w:type="gramEnd"/>
    </w:p>
    <w:p w:rsidR="0075262E" w:rsidRPr="0001255A" w:rsidRDefault="0075262E" w:rsidP="0075262E">
      <w:pPr>
        <w:rPr>
          <w:sz w:val="22"/>
          <w:szCs w:val="22"/>
        </w:rPr>
      </w:pPr>
      <w:proofErr w:type="gramStart"/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заполнившего</w:t>
      </w:r>
      <w:r>
        <w:rPr>
          <w:sz w:val="22"/>
          <w:szCs w:val="22"/>
        </w:rPr>
        <w:t xml:space="preserve"> проверочный лист)</w:t>
      </w:r>
      <w:proofErr w:type="gramEnd"/>
    </w:p>
    <w:sectPr w:rsidR="0075262E" w:rsidRPr="0001255A" w:rsidSect="009A3B86">
      <w:head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8" w:rsidRDefault="00FF04E8">
      <w:r>
        <w:separator/>
      </w:r>
    </w:p>
  </w:endnote>
  <w:endnote w:type="continuationSeparator" w:id="0">
    <w:p w:rsidR="00FF04E8" w:rsidRDefault="00F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8" w:rsidRDefault="00FF04E8">
      <w:r>
        <w:separator/>
      </w:r>
    </w:p>
  </w:footnote>
  <w:footnote w:type="continuationSeparator" w:id="0">
    <w:p w:rsidR="00FF04E8" w:rsidRDefault="00FF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F01FFF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38F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C9B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02B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466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62E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7FF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CFA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20F8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5390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40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0C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94E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32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0E74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6B4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D66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61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1FFF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55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4E8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557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75262E"/>
    <w:pPr>
      <w:ind w:left="720"/>
      <w:contextualSpacing/>
    </w:pPr>
  </w:style>
  <w:style w:type="paragraph" w:customStyle="1" w:styleId="ConsNonformat">
    <w:name w:val="ConsNonformat"/>
    <w:uiPriority w:val="99"/>
    <w:rsid w:val="007526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33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9859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2020-03-27T02:05:00Z</cp:lastPrinted>
  <dcterms:created xsi:type="dcterms:W3CDTF">2020-03-27T02:06:00Z</dcterms:created>
  <dcterms:modified xsi:type="dcterms:W3CDTF">2022-08-12T05:22:00Z</dcterms:modified>
</cp:coreProperties>
</file>