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2C28B" w14:textId="77777777" w:rsidR="001205A4" w:rsidRDefault="001205A4" w:rsidP="001205A4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Итоги работы Общественной палаты Черемховского районного муниципального образования второго созыва за 2023 год</w:t>
      </w:r>
    </w:p>
    <w:p w14:paraId="36FE2EDB" w14:textId="77777777" w:rsidR="001205A4" w:rsidRDefault="001205A4" w:rsidP="001205A4">
      <w:pPr>
        <w:jc w:val="center"/>
        <w:rPr>
          <w:sz w:val="28"/>
          <w:szCs w:val="28"/>
        </w:rPr>
      </w:pPr>
    </w:p>
    <w:p w14:paraId="505851A9" w14:textId="77777777" w:rsidR="001205A4" w:rsidRDefault="001205A4" w:rsidP="001205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Настоящий доклад обобщает итоги деятельности Общественной палаты Черемховского районного муниципального образования второго созыва (далее – Общественная палата/Палата) за 2023 год.  </w:t>
      </w:r>
    </w:p>
    <w:p w14:paraId="6741B2E2" w14:textId="033F97F1" w:rsidR="001205A4" w:rsidRDefault="001205A4" w:rsidP="001205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Общественная палата </w:t>
      </w:r>
      <w:r w:rsidR="001846CF">
        <w:rPr>
          <w:sz w:val="28"/>
          <w:szCs w:val="28"/>
        </w:rPr>
        <w:t xml:space="preserve">второго созыва </w:t>
      </w:r>
      <w:r>
        <w:rPr>
          <w:sz w:val="28"/>
          <w:szCs w:val="28"/>
        </w:rPr>
        <w:t xml:space="preserve">приступила к работе 18 января 2023 года. </w:t>
      </w:r>
      <w:r w:rsidR="0047338C">
        <w:rPr>
          <w:sz w:val="28"/>
          <w:szCs w:val="28"/>
        </w:rPr>
        <w:t xml:space="preserve">В состав Палаты входит 15 человек. В течение 2023 года были внесены изменения </w:t>
      </w:r>
      <w:r w:rsidR="008C6FF3">
        <w:rPr>
          <w:sz w:val="28"/>
          <w:szCs w:val="28"/>
        </w:rPr>
        <w:t xml:space="preserve">в состав </w:t>
      </w:r>
      <w:r w:rsidR="0047338C">
        <w:rPr>
          <w:sz w:val="28"/>
          <w:szCs w:val="28"/>
        </w:rPr>
        <w:t>по причине выхода 2 членов Общественной палаты в связи со сменой места жительства</w:t>
      </w:r>
      <w:r w:rsidR="008C6FF3">
        <w:rPr>
          <w:sz w:val="28"/>
          <w:szCs w:val="28"/>
        </w:rPr>
        <w:t xml:space="preserve"> в </w:t>
      </w:r>
      <w:r w:rsidR="0047338C">
        <w:rPr>
          <w:sz w:val="28"/>
          <w:szCs w:val="28"/>
        </w:rPr>
        <w:t>г. Иркутск</w:t>
      </w:r>
      <w:r w:rsidR="008C6FF3">
        <w:rPr>
          <w:sz w:val="28"/>
          <w:szCs w:val="28"/>
        </w:rPr>
        <w:t xml:space="preserve"> с территории Черемховского района</w:t>
      </w:r>
      <w:r w:rsidR="00FD3D62">
        <w:rPr>
          <w:sz w:val="28"/>
          <w:szCs w:val="28"/>
        </w:rPr>
        <w:t>.</w:t>
      </w:r>
      <w:r w:rsidR="00E05B7D">
        <w:rPr>
          <w:sz w:val="28"/>
          <w:szCs w:val="28"/>
        </w:rPr>
        <w:t xml:space="preserve">                                        </w:t>
      </w:r>
    </w:p>
    <w:p w14:paraId="5E7876EB" w14:textId="77777777" w:rsidR="001205A4" w:rsidRDefault="001205A4" w:rsidP="001205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В 2023 году  Общественная палата работала в соответствии с Положением об Общественной Палате Черемховского районного муниципального образования, утвержденным постановлением администрации от 7 ноября 2019 года № 652-п, и согласно утвержденному годовому плану, сформированному с учетом предложений членов Палаты.</w:t>
      </w:r>
    </w:p>
    <w:p w14:paraId="4E770803" w14:textId="5E61B9CA" w:rsidR="001205A4" w:rsidRDefault="00C2005E" w:rsidP="00A70F5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сегодняшний день одним из ключевых направлений активности гражданского общества является общественный контроль. </w:t>
      </w:r>
      <w:r w:rsidR="001205A4">
        <w:rPr>
          <w:sz w:val="28"/>
          <w:szCs w:val="28"/>
        </w:rPr>
        <w:t>В соответствии с планом работы Общественной палаты на 2023 год</w:t>
      </w:r>
      <w:r w:rsidR="00D76E15">
        <w:rPr>
          <w:sz w:val="28"/>
          <w:szCs w:val="28"/>
        </w:rPr>
        <w:t xml:space="preserve"> </w:t>
      </w:r>
      <w:r w:rsidR="001205A4">
        <w:rPr>
          <w:sz w:val="28"/>
          <w:szCs w:val="28"/>
        </w:rPr>
        <w:t>в течение года</w:t>
      </w:r>
      <w:r w:rsidR="00D76E15">
        <w:rPr>
          <w:sz w:val="28"/>
          <w:szCs w:val="28"/>
        </w:rPr>
        <w:t xml:space="preserve"> </w:t>
      </w:r>
      <w:r w:rsidR="001205A4">
        <w:rPr>
          <w:sz w:val="28"/>
          <w:szCs w:val="28"/>
        </w:rPr>
        <w:t>было проведено 4 заседания</w:t>
      </w:r>
      <w:r w:rsidR="00D72F17">
        <w:rPr>
          <w:sz w:val="28"/>
          <w:szCs w:val="28"/>
        </w:rPr>
        <w:t>, р</w:t>
      </w:r>
      <w:r w:rsidR="001205A4">
        <w:rPr>
          <w:sz w:val="28"/>
          <w:szCs w:val="28"/>
        </w:rPr>
        <w:t xml:space="preserve">ассмотрено </w:t>
      </w:r>
      <w:r w:rsidR="00D72F17">
        <w:rPr>
          <w:sz w:val="28"/>
          <w:szCs w:val="28"/>
        </w:rPr>
        <w:t>2</w:t>
      </w:r>
      <w:r w:rsidR="00095B2D">
        <w:rPr>
          <w:sz w:val="28"/>
          <w:szCs w:val="28"/>
        </w:rPr>
        <w:t>4</w:t>
      </w:r>
      <w:r w:rsidR="001205A4">
        <w:rPr>
          <w:sz w:val="28"/>
          <w:szCs w:val="28"/>
        </w:rPr>
        <w:t xml:space="preserve"> вопрос</w:t>
      </w:r>
      <w:r w:rsidR="00D72F17">
        <w:rPr>
          <w:sz w:val="28"/>
          <w:szCs w:val="28"/>
        </w:rPr>
        <w:t>а</w:t>
      </w:r>
      <w:r>
        <w:rPr>
          <w:sz w:val="28"/>
          <w:szCs w:val="28"/>
        </w:rPr>
        <w:t xml:space="preserve"> (организационные вопросы и проблемы, затрагивающие интересы жителей Черемховского района)</w:t>
      </w:r>
      <w:r w:rsidR="00A70F54">
        <w:rPr>
          <w:sz w:val="28"/>
          <w:szCs w:val="28"/>
        </w:rPr>
        <w:t>.</w:t>
      </w:r>
      <w:r>
        <w:rPr>
          <w:sz w:val="28"/>
          <w:szCs w:val="28"/>
        </w:rPr>
        <w:t xml:space="preserve"> В своей деятельности Общественная палата </w:t>
      </w:r>
      <w:r w:rsidR="00B90D95">
        <w:rPr>
          <w:sz w:val="28"/>
          <w:szCs w:val="28"/>
        </w:rPr>
        <w:t>сделала акцент на основные темы, которые волнуют жителей Черемховского района и которые стоят в приоритете районной власти - это состояние медицинского обслуживания населения в Черемховском районе</w:t>
      </w:r>
      <w:r w:rsidR="00CD0D84">
        <w:rPr>
          <w:sz w:val="28"/>
          <w:szCs w:val="28"/>
        </w:rPr>
        <w:t xml:space="preserve">, защита экологии, обеспечение общественного контроля в решении актуальных проблем и повышение качества жизни населения. </w:t>
      </w:r>
      <w:r w:rsidR="00B90D95">
        <w:rPr>
          <w:sz w:val="28"/>
          <w:szCs w:val="28"/>
        </w:rPr>
        <w:t xml:space="preserve"> </w:t>
      </w:r>
      <w:r w:rsidR="00FD4BCA">
        <w:rPr>
          <w:sz w:val="28"/>
          <w:szCs w:val="28"/>
        </w:rPr>
        <w:t xml:space="preserve">Образование, сельское хозяйство, молодежная политика, сфера жилищно-коммунального хозяйства, культура, социально-экономическое развитие, территориальное общественное самоуправление и другие направления – всё это затрагивалось в деятельности членов Общественной палаты, работая в тесном взаимодействии с </w:t>
      </w:r>
      <w:r w:rsidR="00F852E2">
        <w:rPr>
          <w:sz w:val="28"/>
          <w:szCs w:val="28"/>
        </w:rPr>
        <w:t xml:space="preserve">мэром Черемховского района, </w:t>
      </w:r>
      <w:r w:rsidR="00FD4BCA">
        <w:rPr>
          <w:sz w:val="28"/>
          <w:szCs w:val="28"/>
        </w:rPr>
        <w:t xml:space="preserve">отделами и структурными подразделениями </w:t>
      </w:r>
      <w:r w:rsidR="00420801">
        <w:rPr>
          <w:sz w:val="28"/>
          <w:szCs w:val="28"/>
        </w:rPr>
        <w:t xml:space="preserve">администрации, </w:t>
      </w:r>
      <w:r w:rsidR="00FD4BCA">
        <w:rPr>
          <w:sz w:val="28"/>
          <w:szCs w:val="28"/>
        </w:rPr>
        <w:t xml:space="preserve"> </w:t>
      </w:r>
      <w:r w:rsidR="00420801">
        <w:rPr>
          <w:sz w:val="28"/>
          <w:szCs w:val="28"/>
        </w:rPr>
        <w:t xml:space="preserve">администрациями городского и сельских поселений района, </w:t>
      </w:r>
      <w:r w:rsidR="00FD4BCA">
        <w:rPr>
          <w:sz w:val="28"/>
          <w:szCs w:val="28"/>
        </w:rPr>
        <w:t>депутатским корпусом.</w:t>
      </w:r>
      <w:r w:rsidR="00B90D95">
        <w:rPr>
          <w:sz w:val="28"/>
          <w:szCs w:val="28"/>
        </w:rPr>
        <w:t xml:space="preserve"> </w:t>
      </w:r>
      <w:r w:rsidR="00A70F54">
        <w:rPr>
          <w:sz w:val="28"/>
          <w:szCs w:val="28"/>
        </w:rPr>
        <w:t xml:space="preserve"> </w:t>
      </w:r>
    </w:p>
    <w:p w14:paraId="354F019B" w14:textId="17F1FDCE" w:rsidR="0047338C" w:rsidRDefault="001205A4" w:rsidP="0042080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течение года Общественная палата принимал</w:t>
      </w:r>
      <w:r w:rsidR="00420801">
        <w:rPr>
          <w:sz w:val="28"/>
          <w:szCs w:val="28"/>
        </w:rPr>
        <w:t>а</w:t>
      </w:r>
      <w:r>
        <w:rPr>
          <w:sz w:val="28"/>
          <w:szCs w:val="28"/>
        </w:rPr>
        <w:t xml:space="preserve"> участие в отчете мэра района, Думы района о результатах деятельности за 202</w:t>
      </w:r>
      <w:r w:rsidR="002C3538">
        <w:rPr>
          <w:sz w:val="28"/>
          <w:szCs w:val="28"/>
        </w:rPr>
        <w:t>2</w:t>
      </w:r>
      <w:r>
        <w:rPr>
          <w:sz w:val="28"/>
          <w:szCs w:val="28"/>
        </w:rPr>
        <w:t xml:space="preserve"> год</w:t>
      </w:r>
      <w:r w:rsidR="00420801">
        <w:rPr>
          <w:sz w:val="28"/>
          <w:szCs w:val="28"/>
        </w:rPr>
        <w:t xml:space="preserve">, </w:t>
      </w:r>
      <w:r w:rsidR="00420801" w:rsidRPr="00191C2C">
        <w:rPr>
          <w:sz w:val="28"/>
          <w:szCs w:val="28"/>
        </w:rPr>
        <w:t>в отчетах глав муниципальных образований о результатах деятельности главы и деятельности администрации муниципального образования за 202</w:t>
      </w:r>
      <w:r w:rsidR="00420801">
        <w:rPr>
          <w:sz w:val="28"/>
          <w:szCs w:val="28"/>
        </w:rPr>
        <w:t xml:space="preserve">2 </w:t>
      </w:r>
      <w:r w:rsidR="00420801" w:rsidRPr="00191C2C">
        <w:rPr>
          <w:sz w:val="28"/>
          <w:szCs w:val="28"/>
        </w:rPr>
        <w:t>год.</w:t>
      </w:r>
      <w:r w:rsidR="00420801">
        <w:rPr>
          <w:sz w:val="28"/>
          <w:szCs w:val="28"/>
        </w:rPr>
        <w:t xml:space="preserve"> Члены П</w:t>
      </w:r>
      <w:r w:rsidR="00420801" w:rsidRPr="00191C2C">
        <w:rPr>
          <w:sz w:val="28"/>
          <w:szCs w:val="28"/>
        </w:rPr>
        <w:t>алаты участ</w:t>
      </w:r>
      <w:r w:rsidR="00420801">
        <w:rPr>
          <w:sz w:val="28"/>
          <w:szCs w:val="28"/>
        </w:rPr>
        <w:t xml:space="preserve">вовали </w:t>
      </w:r>
      <w:r>
        <w:rPr>
          <w:sz w:val="28"/>
          <w:szCs w:val="28"/>
        </w:rPr>
        <w:t>в публичных и общественных слушаниях по основным вопросам социально-</w:t>
      </w:r>
      <w:proofErr w:type="gramStart"/>
      <w:r>
        <w:rPr>
          <w:sz w:val="28"/>
          <w:szCs w:val="28"/>
        </w:rPr>
        <w:t>экономического  развития</w:t>
      </w:r>
      <w:proofErr w:type="gramEnd"/>
      <w:r>
        <w:rPr>
          <w:sz w:val="28"/>
          <w:szCs w:val="28"/>
        </w:rPr>
        <w:t xml:space="preserve"> Черемховского района, в общественных слушаниях материалов по оценке воздействия намечаемой хозяйственной и иной деятельности на окружающую среду по объектам государственной экологической экспертизы.</w:t>
      </w:r>
    </w:p>
    <w:p w14:paraId="32FD5547" w14:textId="77777777" w:rsidR="0047338C" w:rsidRDefault="0047338C" w:rsidP="0047338C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членами Общественной палаты в отчетном периоде была проведена общественная экспертиза нормативного правового акта «Об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вне границ населенных пунктов в границах Черемховского </w:t>
      </w:r>
      <w:r>
        <w:rPr>
          <w:sz w:val="28"/>
          <w:szCs w:val="28"/>
        </w:rPr>
        <w:lastRenderedPageBreak/>
        <w:t xml:space="preserve">районного муниципального образования на 2024 год. Данный проект был одобрен членами Общественной палаты. В ноябре текущего года был рассмотрен вопрос о разработке проекта стратегии социально-экономического развития Черемховского района до 2036 года.  </w:t>
      </w:r>
    </w:p>
    <w:p w14:paraId="528F8FDF" w14:textId="060B9B65" w:rsidR="008737D3" w:rsidRPr="00C5387B" w:rsidRDefault="001205A4" w:rsidP="0047338C">
      <w:pPr>
        <w:pStyle w:val="a3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47338C">
        <w:rPr>
          <w:sz w:val="28"/>
          <w:szCs w:val="28"/>
        </w:rPr>
        <w:tab/>
      </w:r>
      <w:r w:rsidR="006C465B">
        <w:rPr>
          <w:sz w:val="28"/>
          <w:szCs w:val="28"/>
        </w:rPr>
        <w:t>Ежегодно на заседаниях Общественной палаты рассматривается вопрос, касающийся развития здравоохранения. В феврале 2023 года при участии представителей ОГБУЗ «Черемховская городская больница № 1» были  рассмотрены вопросы - п</w:t>
      </w:r>
      <w:r w:rsidR="00CE5DF7">
        <w:rPr>
          <w:sz w:val="28"/>
          <w:szCs w:val="28"/>
        </w:rPr>
        <w:t>редварительные итоги контрактации мероприятий региональных проектов «Здравоохранение» в 2022 году, исполнение показателей региональных проектов национального проекта «Здравоохранение» за 2022 год и задачи на 2023 год</w:t>
      </w:r>
      <w:r w:rsidR="006C465B">
        <w:rPr>
          <w:sz w:val="28"/>
          <w:szCs w:val="28"/>
        </w:rPr>
        <w:t xml:space="preserve">. На сегодняшний день одной из главных остается проблема укомплектованности кадров – их нехватка ощутима не только на сельских территориях, но и в городском поселении. За последние три года в Черемховском районе не удалось трудоустроить ни одного специалиста по программе «Земский доктор». Проблема </w:t>
      </w:r>
      <w:r w:rsidR="008737D3">
        <w:rPr>
          <w:sz w:val="28"/>
          <w:szCs w:val="28"/>
        </w:rPr>
        <w:t xml:space="preserve">связана с невозможностью работы данной программы на территории, обслуживаемой городской больницей № 1. Решить это возможно только на законодательном уровне, внеся поправки в условия предоставления денежной поддержки врачам. </w:t>
      </w:r>
    </w:p>
    <w:p w14:paraId="37942728" w14:textId="471F9FAE" w:rsidR="00901F3A" w:rsidRDefault="00C5387B" w:rsidP="001205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обсуждения данного вопроса и озвучивания наших предложений Общественная палата Черемховского района была приглашен</w:t>
      </w:r>
      <w:r w:rsidR="00EF62EB">
        <w:rPr>
          <w:sz w:val="28"/>
          <w:szCs w:val="28"/>
        </w:rPr>
        <w:t>а</w:t>
      </w:r>
      <w:r>
        <w:rPr>
          <w:sz w:val="28"/>
          <w:szCs w:val="28"/>
        </w:rPr>
        <w:t xml:space="preserve"> для </w:t>
      </w:r>
      <w:r w:rsidR="00CC0F78">
        <w:rPr>
          <w:sz w:val="28"/>
          <w:szCs w:val="28"/>
        </w:rPr>
        <w:t xml:space="preserve">участия в режиме онлайн в выездном заседании комиссии по здравоохранению и социальному обеспечению «Доступность медицинской помощи в сельских территориях Иркутской области» в п. Усть-Ордынский 12 апреля 2023 года. От Черемховского района в данном заседании принимали участие главный врач ОГБУЗ «Черемховская городская больница № 1», председатель Общественной палаты Черемховского района, </w:t>
      </w:r>
      <w:proofErr w:type="spellStart"/>
      <w:r w:rsidR="00CC0F78">
        <w:rPr>
          <w:sz w:val="28"/>
          <w:szCs w:val="28"/>
        </w:rPr>
        <w:t>и.о</w:t>
      </w:r>
      <w:proofErr w:type="spellEnd"/>
      <w:r w:rsidR="00CC0F78">
        <w:rPr>
          <w:sz w:val="28"/>
          <w:szCs w:val="28"/>
        </w:rPr>
        <w:t xml:space="preserve">. заместителя мэра по социальным вопросам администрации </w:t>
      </w:r>
      <w:proofErr w:type="gramStart"/>
      <w:r w:rsidR="00CC0F78">
        <w:rPr>
          <w:sz w:val="28"/>
          <w:szCs w:val="28"/>
        </w:rPr>
        <w:t>Черемховского  районного</w:t>
      </w:r>
      <w:proofErr w:type="gramEnd"/>
      <w:r w:rsidR="00CC0F78">
        <w:rPr>
          <w:sz w:val="28"/>
          <w:szCs w:val="28"/>
        </w:rPr>
        <w:t xml:space="preserve"> муниципального образования. В рамках данного заседания были озвучены  предложения</w:t>
      </w:r>
      <w:r w:rsidR="00D50064">
        <w:rPr>
          <w:sz w:val="28"/>
          <w:szCs w:val="28"/>
        </w:rPr>
        <w:t xml:space="preserve"> </w:t>
      </w:r>
      <w:r w:rsidR="00F447C1">
        <w:rPr>
          <w:sz w:val="28"/>
          <w:szCs w:val="28"/>
        </w:rPr>
        <w:t xml:space="preserve">Общественной палаты Черемховского района </w:t>
      </w:r>
      <w:r w:rsidR="00D50064">
        <w:rPr>
          <w:sz w:val="28"/>
          <w:szCs w:val="28"/>
        </w:rPr>
        <w:t xml:space="preserve">в части разработки региональных программ по строительству (приобретению) жилья для медицинских работников, дополнительных мерах, направленных на обеспеченность врачами, средним медицинским персоналом в медицинских учреждениях, </w:t>
      </w:r>
      <w:proofErr w:type="spellStart"/>
      <w:r w:rsidR="00D50064">
        <w:rPr>
          <w:sz w:val="28"/>
          <w:szCs w:val="28"/>
        </w:rPr>
        <w:t>ФАПах</w:t>
      </w:r>
      <w:proofErr w:type="spellEnd"/>
      <w:r w:rsidR="00D50064">
        <w:rPr>
          <w:sz w:val="28"/>
          <w:szCs w:val="28"/>
        </w:rPr>
        <w:t xml:space="preserve">, врачебных амбулаториях </w:t>
      </w:r>
      <w:r w:rsidR="00CC0F78">
        <w:rPr>
          <w:sz w:val="28"/>
          <w:szCs w:val="28"/>
        </w:rPr>
        <w:t xml:space="preserve"> для включения </w:t>
      </w:r>
      <w:r w:rsidR="00D50064">
        <w:rPr>
          <w:sz w:val="28"/>
          <w:szCs w:val="28"/>
        </w:rPr>
        <w:t xml:space="preserve">их </w:t>
      </w:r>
      <w:r w:rsidR="00CC0F78">
        <w:rPr>
          <w:sz w:val="28"/>
          <w:szCs w:val="28"/>
        </w:rPr>
        <w:t xml:space="preserve">в итоговую резолюцию заседания комиссии для дальнейшего направления в профильные ведомства.   </w:t>
      </w:r>
    </w:p>
    <w:p w14:paraId="49AEF4D5" w14:textId="4B8126B9" w:rsidR="00CE5DF7" w:rsidRDefault="00901F3A" w:rsidP="001205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Ежегодно Общественная палата мониторит ситуацию, связанную с организацией горячего здорового питания в образовательных организациях Черемховского района</w:t>
      </w:r>
      <w:r w:rsidR="00220184">
        <w:rPr>
          <w:sz w:val="28"/>
          <w:szCs w:val="28"/>
        </w:rPr>
        <w:t>. Заслушав информацию на очередном заседании Общественной палаты в мае 2023 года</w:t>
      </w:r>
      <w:r w:rsidR="009E16D0">
        <w:rPr>
          <w:sz w:val="28"/>
          <w:szCs w:val="28"/>
        </w:rPr>
        <w:t xml:space="preserve">, члены Палаты приняли решение продолжить </w:t>
      </w:r>
      <w:r w:rsidR="001846CF">
        <w:rPr>
          <w:sz w:val="28"/>
          <w:szCs w:val="28"/>
        </w:rPr>
        <w:t xml:space="preserve">работу по </w:t>
      </w:r>
      <w:r w:rsidR="004D6948">
        <w:rPr>
          <w:sz w:val="28"/>
          <w:szCs w:val="28"/>
        </w:rPr>
        <w:t>осуществлени</w:t>
      </w:r>
      <w:r w:rsidR="001846CF">
        <w:rPr>
          <w:sz w:val="28"/>
          <w:szCs w:val="28"/>
        </w:rPr>
        <w:t>ю</w:t>
      </w:r>
      <w:r w:rsidR="004D6948">
        <w:rPr>
          <w:sz w:val="28"/>
          <w:szCs w:val="28"/>
        </w:rPr>
        <w:t xml:space="preserve"> общественного контроля за организацией горячего питания в образовательных организациях </w:t>
      </w:r>
      <w:r w:rsidR="001846CF">
        <w:rPr>
          <w:sz w:val="28"/>
          <w:szCs w:val="28"/>
        </w:rPr>
        <w:t xml:space="preserve">Черемховского </w:t>
      </w:r>
      <w:r w:rsidR="004D6948">
        <w:rPr>
          <w:sz w:val="28"/>
          <w:szCs w:val="28"/>
        </w:rPr>
        <w:t>района</w:t>
      </w:r>
      <w:r w:rsidR="00420801">
        <w:rPr>
          <w:sz w:val="28"/>
          <w:szCs w:val="28"/>
        </w:rPr>
        <w:t>, данный вопрос будет включен в план работы Общественной палаты на 2024 год</w:t>
      </w:r>
      <w:r w:rsidR="004D6948">
        <w:rPr>
          <w:sz w:val="28"/>
          <w:szCs w:val="28"/>
        </w:rPr>
        <w:t xml:space="preserve">. </w:t>
      </w:r>
      <w:r w:rsidR="009E16D0">
        <w:rPr>
          <w:sz w:val="28"/>
          <w:szCs w:val="28"/>
        </w:rPr>
        <w:t xml:space="preserve"> </w:t>
      </w:r>
      <w:r w:rsidR="00220184">
        <w:rPr>
          <w:sz w:val="28"/>
          <w:szCs w:val="28"/>
        </w:rPr>
        <w:t xml:space="preserve">   </w:t>
      </w:r>
      <w:r w:rsidR="00CC0F78">
        <w:rPr>
          <w:sz w:val="28"/>
          <w:szCs w:val="28"/>
        </w:rPr>
        <w:t xml:space="preserve">    </w:t>
      </w:r>
      <w:r w:rsidR="00CE5DF7">
        <w:rPr>
          <w:sz w:val="28"/>
          <w:szCs w:val="28"/>
        </w:rPr>
        <w:t xml:space="preserve">   </w:t>
      </w:r>
    </w:p>
    <w:p w14:paraId="2DCD23D9" w14:textId="26BBA79B" w:rsidR="00A43A32" w:rsidRPr="00D50064" w:rsidRDefault="001205A4" w:rsidP="00A43A32">
      <w:pPr>
        <w:ind w:firstLine="720"/>
        <w:jc w:val="both"/>
        <w:rPr>
          <w:color w:val="FF0000"/>
          <w:sz w:val="28"/>
          <w:szCs w:val="28"/>
        </w:rPr>
      </w:pPr>
      <w:r w:rsidRPr="00963FCB">
        <w:rPr>
          <w:sz w:val="28"/>
          <w:szCs w:val="28"/>
        </w:rPr>
        <w:t xml:space="preserve">В ходе подготовки к выборам </w:t>
      </w:r>
      <w:r w:rsidR="00963FCB" w:rsidRPr="00963FCB">
        <w:rPr>
          <w:sz w:val="28"/>
          <w:szCs w:val="28"/>
        </w:rPr>
        <w:t>депутатов в Законодательное Собрание Иркутской области четвертого созыва в период с 8 по 10 сентября 2023 года</w:t>
      </w:r>
      <w:r w:rsidR="00A43A32">
        <w:rPr>
          <w:color w:val="FF0000"/>
          <w:sz w:val="28"/>
          <w:szCs w:val="28"/>
        </w:rPr>
        <w:t xml:space="preserve"> </w:t>
      </w:r>
      <w:r w:rsidR="00A43A32" w:rsidRPr="00A43A32">
        <w:rPr>
          <w:sz w:val="28"/>
          <w:szCs w:val="28"/>
        </w:rPr>
        <w:t xml:space="preserve">на территории Черемховского района была организована работа в целях усиления гражданского контроля в период проведения выборов, обеспечения легитимности данного мероприятия. </w:t>
      </w:r>
      <w:r w:rsidR="00A43A32">
        <w:rPr>
          <w:sz w:val="28"/>
          <w:szCs w:val="28"/>
        </w:rPr>
        <w:t xml:space="preserve">На всех избирательных участках (51) были </w:t>
      </w:r>
      <w:r w:rsidR="00A43A32" w:rsidRPr="00191C2C">
        <w:rPr>
          <w:sz w:val="28"/>
          <w:szCs w:val="28"/>
        </w:rPr>
        <w:t xml:space="preserve">закреплены общественные наблюдатели от Общественной палаты Иркутской </w:t>
      </w:r>
      <w:r w:rsidR="00A43A32" w:rsidRPr="00191C2C">
        <w:rPr>
          <w:sz w:val="28"/>
          <w:szCs w:val="28"/>
        </w:rPr>
        <w:lastRenderedPageBreak/>
        <w:t xml:space="preserve">области с целью осуществления общественного наблюдения, </w:t>
      </w:r>
      <w:proofErr w:type="gramStart"/>
      <w:r w:rsidR="00A43A32" w:rsidRPr="00191C2C">
        <w:rPr>
          <w:sz w:val="28"/>
          <w:szCs w:val="28"/>
        </w:rPr>
        <w:t>в  том</w:t>
      </w:r>
      <w:proofErr w:type="gramEnd"/>
      <w:r w:rsidR="00A43A32" w:rsidRPr="00191C2C">
        <w:rPr>
          <w:sz w:val="28"/>
          <w:szCs w:val="28"/>
        </w:rPr>
        <w:t xml:space="preserve"> числе осуществления работы в качестве блогера путем размещения  информации о ходе голосования на своих страницах в социальных сетях. По результатам их работы замечаний в ходе общественного наблюдения зафиксировано не было.</w:t>
      </w:r>
    </w:p>
    <w:p w14:paraId="0D28CBDA" w14:textId="284D660C" w:rsidR="00B11B8E" w:rsidRDefault="00191C2C" w:rsidP="001205A4">
      <w:pPr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1205A4" w:rsidRPr="00B11B8E">
        <w:rPr>
          <w:sz w:val="28"/>
          <w:szCs w:val="28"/>
        </w:rPr>
        <w:t xml:space="preserve">Вопрос </w:t>
      </w:r>
      <w:r w:rsidR="00B11B8E" w:rsidRPr="00B11B8E">
        <w:rPr>
          <w:sz w:val="28"/>
          <w:szCs w:val="28"/>
        </w:rPr>
        <w:t xml:space="preserve">осуществления общественного контроля </w:t>
      </w:r>
      <w:r w:rsidR="00112064" w:rsidRPr="00B11B8E">
        <w:rPr>
          <w:sz w:val="28"/>
          <w:szCs w:val="28"/>
        </w:rPr>
        <w:t>состояния автодорог</w:t>
      </w:r>
      <w:r w:rsidR="00CE1EB0">
        <w:rPr>
          <w:sz w:val="28"/>
          <w:szCs w:val="28"/>
        </w:rPr>
        <w:t xml:space="preserve">, обеспечения безопасности дорожного движения </w:t>
      </w:r>
      <w:r w:rsidR="00112064" w:rsidRPr="00B11B8E">
        <w:rPr>
          <w:sz w:val="28"/>
          <w:szCs w:val="28"/>
        </w:rPr>
        <w:t xml:space="preserve">в Черемховском районе </w:t>
      </w:r>
      <w:r w:rsidR="00B11B8E" w:rsidRPr="00B11B8E">
        <w:rPr>
          <w:sz w:val="28"/>
          <w:szCs w:val="28"/>
        </w:rPr>
        <w:t xml:space="preserve">остаётся одним из приоритетных направлений деятельности </w:t>
      </w:r>
      <w:r w:rsidR="00CE1EB0">
        <w:rPr>
          <w:sz w:val="28"/>
          <w:szCs w:val="28"/>
        </w:rPr>
        <w:t xml:space="preserve">членов </w:t>
      </w:r>
      <w:r w:rsidR="00B11B8E" w:rsidRPr="00B11B8E">
        <w:rPr>
          <w:sz w:val="28"/>
          <w:szCs w:val="28"/>
        </w:rPr>
        <w:t>Общественной палаты.</w:t>
      </w:r>
    </w:p>
    <w:p w14:paraId="79255208" w14:textId="496474DD" w:rsidR="00CE1EB0" w:rsidRDefault="00B11B8E" w:rsidP="001205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мае 2023 года при  рассмотрении вопроса  </w:t>
      </w:r>
      <w:r w:rsidRPr="00B11B8E">
        <w:rPr>
          <w:sz w:val="28"/>
          <w:szCs w:val="28"/>
        </w:rPr>
        <w:t>о проведении лабораторных исследований атмосферного воздуха на источниках выбросов ООО «Разрез Иретский»</w:t>
      </w:r>
      <w:r>
        <w:rPr>
          <w:sz w:val="28"/>
          <w:szCs w:val="28"/>
        </w:rPr>
        <w:t xml:space="preserve"> Общественной палатой было рекомендовано ООО «Разрез Иретский» осуществлять постоянный контроль по работе автоцистерны для орошения участка дороги Голуметь – Н. </w:t>
      </w:r>
      <w:proofErr w:type="spellStart"/>
      <w:r>
        <w:rPr>
          <w:sz w:val="28"/>
          <w:szCs w:val="28"/>
        </w:rPr>
        <w:t>Иреть</w:t>
      </w:r>
      <w:proofErr w:type="spellEnd"/>
      <w:r>
        <w:rPr>
          <w:sz w:val="28"/>
          <w:szCs w:val="28"/>
        </w:rPr>
        <w:t xml:space="preserve"> от угольной пыли</w:t>
      </w:r>
      <w:r w:rsidR="00CE1EB0">
        <w:rPr>
          <w:sz w:val="28"/>
          <w:szCs w:val="28"/>
        </w:rPr>
        <w:t xml:space="preserve">, отсутствие которого могут способствовать аварийным ситуациям на дороге. </w:t>
      </w:r>
    </w:p>
    <w:p w14:paraId="2C0221DC" w14:textId="5D77FF6B" w:rsidR="00901435" w:rsidRDefault="00CE1EB0" w:rsidP="001205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1435">
        <w:rPr>
          <w:sz w:val="28"/>
          <w:szCs w:val="28"/>
        </w:rPr>
        <w:t>На территории Черемховского района с 2022 года в рамках государственной программы Иркутской области «Развитие дорожного хозяйства и сети искусственных сооружений» на 2019-2025 годы ведется работа по капитальному ремонту участка автодороги «Черемхово-Голуметь-</w:t>
      </w:r>
      <w:proofErr w:type="spellStart"/>
      <w:r w:rsidR="00901435">
        <w:rPr>
          <w:sz w:val="28"/>
          <w:szCs w:val="28"/>
        </w:rPr>
        <w:t>Онот</w:t>
      </w:r>
      <w:proofErr w:type="spellEnd"/>
      <w:r w:rsidR="00901435">
        <w:rPr>
          <w:sz w:val="28"/>
          <w:szCs w:val="28"/>
        </w:rPr>
        <w:t xml:space="preserve">» </w:t>
      </w:r>
      <w:r w:rsidR="00155028">
        <w:rPr>
          <w:sz w:val="28"/>
          <w:szCs w:val="28"/>
        </w:rPr>
        <w:t xml:space="preserve">км 33+000 – км 43+000. По мнению жителей Черемховского района подрядчик использует некачественные материалы, так как в результате прохождения дождей материалы становятся вяжущими, что затрудняет проезд транспорта. По данной автодороге осуществляются пассажирские </w:t>
      </w:r>
      <w:r w:rsidR="00997BCB">
        <w:rPr>
          <w:sz w:val="28"/>
          <w:szCs w:val="28"/>
        </w:rPr>
        <w:t>перевозки по</w:t>
      </w:r>
      <w:r w:rsidR="00155028">
        <w:rPr>
          <w:sz w:val="28"/>
          <w:szCs w:val="28"/>
        </w:rPr>
        <w:t xml:space="preserve"> 6 маршрутам, что также не безопасно.   </w:t>
      </w:r>
    </w:p>
    <w:p w14:paraId="192B9CEE" w14:textId="3F6A79FE" w:rsidR="00610958" w:rsidRDefault="00CE1EB0" w:rsidP="009014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сентябре 2023 года</w:t>
      </w:r>
      <w:r w:rsidR="00997BCB">
        <w:rPr>
          <w:sz w:val="28"/>
          <w:szCs w:val="28"/>
        </w:rPr>
        <w:t xml:space="preserve"> Общественная палата Черемховского </w:t>
      </w:r>
      <w:proofErr w:type="gramStart"/>
      <w:r w:rsidR="00997BCB">
        <w:rPr>
          <w:sz w:val="28"/>
          <w:szCs w:val="28"/>
        </w:rPr>
        <w:t>района  обратилась</w:t>
      </w:r>
      <w:proofErr w:type="gramEnd"/>
      <w:r w:rsidR="00997BCB">
        <w:rPr>
          <w:sz w:val="28"/>
          <w:szCs w:val="28"/>
        </w:rPr>
        <w:t xml:space="preserve"> в Общественную палату Иркутской области для оказания содействия в решении вопроса по качественному выполнению работ подрядной организации, так как от качественного ремонта зависит срок службы дорожного полотна. </w:t>
      </w:r>
      <w:r w:rsidR="00423496">
        <w:rPr>
          <w:sz w:val="28"/>
          <w:szCs w:val="28"/>
        </w:rPr>
        <w:t xml:space="preserve">Данное обращение было перенаправлено </w:t>
      </w:r>
      <w:r w:rsidR="00997BCB">
        <w:rPr>
          <w:sz w:val="28"/>
          <w:szCs w:val="28"/>
        </w:rPr>
        <w:t>в Министерство транспорта и дорожного хозяйства Иркутской области</w:t>
      </w:r>
      <w:r w:rsidR="00BA329E">
        <w:rPr>
          <w:sz w:val="28"/>
          <w:szCs w:val="28"/>
        </w:rPr>
        <w:t xml:space="preserve">, на что Министерство, </w:t>
      </w:r>
      <w:r w:rsidR="00423496">
        <w:rPr>
          <w:sz w:val="28"/>
          <w:szCs w:val="28"/>
        </w:rPr>
        <w:t xml:space="preserve">в </w:t>
      </w:r>
      <w:r w:rsidR="00BA329E">
        <w:rPr>
          <w:sz w:val="28"/>
          <w:szCs w:val="28"/>
        </w:rPr>
        <w:t>свою очередь, пояснило, что на автомобильной дорог</w:t>
      </w:r>
      <w:r w:rsidR="00930C91">
        <w:rPr>
          <w:sz w:val="28"/>
          <w:szCs w:val="28"/>
        </w:rPr>
        <w:t>е</w:t>
      </w:r>
      <w:r w:rsidR="00BA329E">
        <w:rPr>
          <w:sz w:val="28"/>
          <w:szCs w:val="28"/>
        </w:rPr>
        <w:t xml:space="preserve"> «Черемхово – Голуметь – </w:t>
      </w:r>
      <w:proofErr w:type="spellStart"/>
      <w:r w:rsidR="00BA329E">
        <w:rPr>
          <w:sz w:val="28"/>
          <w:szCs w:val="28"/>
        </w:rPr>
        <w:t>Онот</w:t>
      </w:r>
      <w:proofErr w:type="spellEnd"/>
      <w:r w:rsidR="00BA329E">
        <w:rPr>
          <w:sz w:val="28"/>
          <w:szCs w:val="28"/>
        </w:rPr>
        <w:t xml:space="preserve">» км 33+000 – км 43+000 силами ФАУ «РОСДОРНИИ» обеспечивается </w:t>
      </w:r>
      <w:r w:rsidR="00C97718">
        <w:rPr>
          <w:sz w:val="28"/>
          <w:szCs w:val="28"/>
        </w:rPr>
        <w:t>постоянный входной контроль качества строительных материалов и изделий</w:t>
      </w:r>
      <w:r w:rsidR="00997BCB">
        <w:rPr>
          <w:sz w:val="28"/>
          <w:szCs w:val="28"/>
        </w:rPr>
        <w:t>.</w:t>
      </w:r>
      <w:r w:rsidR="00C97718">
        <w:rPr>
          <w:sz w:val="28"/>
          <w:szCs w:val="28"/>
        </w:rPr>
        <w:t xml:space="preserve"> Несоответствия не установлены. Устройство земляного полотна производится</w:t>
      </w:r>
      <w:r w:rsidR="008E4BEB">
        <w:rPr>
          <w:sz w:val="28"/>
          <w:szCs w:val="28"/>
        </w:rPr>
        <w:t xml:space="preserve"> </w:t>
      </w:r>
      <w:r w:rsidR="00C97718">
        <w:rPr>
          <w:sz w:val="28"/>
          <w:szCs w:val="28"/>
        </w:rPr>
        <w:t>из вскрышной породы</w:t>
      </w:r>
      <w:r w:rsidR="008E4BEB">
        <w:rPr>
          <w:sz w:val="28"/>
          <w:szCs w:val="28"/>
        </w:rPr>
        <w:t xml:space="preserve"> </w:t>
      </w:r>
      <w:proofErr w:type="spellStart"/>
      <w:r w:rsidR="008E4BEB">
        <w:rPr>
          <w:sz w:val="28"/>
          <w:szCs w:val="28"/>
        </w:rPr>
        <w:t>Голуметской</w:t>
      </w:r>
      <w:proofErr w:type="spellEnd"/>
      <w:r w:rsidR="008E4BEB">
        <w:rPr>
          <w:sz w:val="28"/>
          <w:szCs w:val="28"/>
        </w:rPr>
        <w:t xml:space="preserve"> угленосной площади в соответствии с проектной документацией, которая получила положительное заключение Государственной экспертизы.</w:t>
      </w:r>
      <w:r w:rsidR="00423496">
        <w:rPr>
          <w:sz w:val="28"/>
          <w:szCs w:val="28"/>
        </w:rPr>
        <w:t xml:space="preserve"> В связи с этим, данный вопрос по ремонту обозначенного участка дороги остаётся на контроле </w:t>
      </w:r>
      <w:r w:rsidR="00F852E2">
        <w:rPr>
          <w:sz w:val="28"/>
          <w:szCs w:val="28"/>
        </w:rPr>
        <w:t xml:space="preserve">общественников. </w:t>
      </w:r>
    </w:p>
    <w:p w14:paraId="0C8CF2C7" w14:textId="77777777" w:rsidR="0047338C" w:rsidRDefault="0047338C" w:rsidP="0047338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течение года в режиме онлайн Общественная палата принимала активное участие в заседаниях комиссий, круглых столах, проводимых Общественной палатой Иркутской области:</w:t>
      </w:r>
    </w:p>
    <w:p w14:paraId="164A69ED" w14:textId="77777777" w:rsidR="0047338C" w:rsidRDefault="0047338C" w:rsidP="0047338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круглый стол комиссии по поддержке семьи, материнства и детства «Бытовое насилие в семье: что происходит, и где выход?» (16 января 2023 года);</w:t>
      </w:r>
    </w:p>
    <w:p w14:paraId="3FCE7453" w14:textId="77777777" w:rsidR="0047338C" w:rsidRDefault="0047338C" w:rsidP="0047338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расширенное заседание комиссии по поддержке семьи, материнства и детства по вопросам обеспечения безопасности детей (30 января 2023 года);</w:t>
      </w:r>
    </w:p>
    <w:p w14:paraId="6E517C13" w14:textId="77777777" w:rsidR="0047338C" w:rsidRDefault="0047338C" w:rsidP="0047338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расширенное заседание комиссии по поддержке семьи, материнства и детства на тему «Об исполнении Постановления Правительства Российской Федерации от 19 мая 2021 года № 760 «О внесении изменения в пункт 51 </w:t>
      </w:r>
      <w:r>
        <w:rPr>
          <w:sz w:val="28"/>
          <w:szCs w:val="28"/>
        </w:rPr>
        <w:lastRenderedPageBreak/>
        <w:t>Положения о деятельности организации для детей-сирот и детей, оставшихся без попечения родителей, и об устройстве в них детей, оставшихся без попечения родителей» в Иркутской области» (16 февраля 2023 года);</w:t>
      </w:r>
    </w:p>
    <w:p w14:paraId="4711E2A2" w14:textId="77777777" w:rsidR="0047338C" w:rsidRDefault="0047338C" w:rsidP="0047338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круглый стол комиссии по развитию гражданского общества и комиссии по науке и образованию на тему «О взаимодействии ТОС и образовательных учреждений в работе по сохранению и укреплению традиционных российских духовно-нравственных ценностей в территориях Прибайкалья» (20 марта 2023 года);</w:t>
      </w:r>
    </w:p>
    <w:p w14:paraId="143032E7" w14:textId="77777777" w:rsidR="0047338C" w:rsidRDefault="0047338C" w:rsidP="0047338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круглый стол комиссии по делам молодежи, развитию добровольчества и патриотическому воспитанию, ООО «Российский Красный Крест», АНО по содействию в повышении рождаемости «Агентство социальных технологий в защиту семейных ценностей «За жизнь!» (23 марта 2023 года);  </w:t>
      </w:r>
    </w:p>
    <w:p w14:paraId="181D776D" w14:textId="77777777" w:rsidR="0047338C" w:rsidRDefault="0047338C" w:rsidP="0047338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совещание, проводимое комиссией по поддержке семьи, материнства и детства, цель которого – координация усилий государственных структур и гражданского общества в организации помощи и поддержки семьям военнослужащих, участвующих в СВО (10 апреля 2023 года);</w:t>
      </w:r>
    </w:p>
    <w:p w14:paraId="3D7B4A38" w14:textId="77777777" w:rsidR="0047338C" w:rsidRDefault="0047338C" w:rsidP="0047338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 круглый стол комиссии по поддержке семьи, материнства и детства на тему «Роль современной женщины в семье и обществе» (15 мая 2023 года).</w:t>
      </w:r>
    </w:p>
    <w:p w14:paraId="3DDB13F8" w14:textId="77777777" w:rsidR="0047338C" w:rsidRDefault="0047338C" w:rsidP="0047338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- 28 июня 2023 года Общественная палата приняла участие в очном формате в Пленарном заседании Общественной палаты Иркутской области «Сохранение и укрепление традиционных российских духовно-нравственных ценностей – главная задача институтов гражданского общества» в Иркутской государственной областной детской клинической больнице;</w:t>
      </w:r>
    </w:p>
    <w:p w14:paraId="1899F1D4" w14:textId="77777777" w:rsidR="0047338C" w:rsidRDefault="0047338C" w:rsidP="0047338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- 21 ноября 2023 года Общественная палата приняла участие в круглом столе комиссии по поддержке семьи, материнства, детства, участников СВО и членов их семей «О проблемах семей, имеющих детей-инвалидов».</w:t>
      </w:r>
    </w:p>
    <w:p w14:paraId="64DF1899" w14:textId="0D00C347" w:rsidR="0047338C" w:rsidRDefault="0047338C" w:rsidP="0047338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участия в данных мероприятиях рассмотренные </w:t>
      </w:r>
      <w:proofErr w:type="gramStart"/>
      <w:r>
        <w:rPr>
          <w:sz w:val="28"/>
          <w:szCs w:val="28"/>
        </w:rPr>
        <w:t>вопросы  в</w:t>
      </w:r>
      <w:proofErr w:type="gramEnd"/>
      <w:r>
        <w:rPr>
          <w:sz w:val="28"/>
          <w:szCs w:val="28"/>
        </w:rPr>
        <w:t xml:space="preserve"> обязательном порядке выносятся на обсуждение членов Палаты в рамках проведения заседаний Общественной палаты Черемховского районного муниципального образования</w:t>
      </w:r>
      <w:r w:rsidR="00FA77CB">
        <w:rPr>
          <w:sz w:val="28"/>
          <w:szCs w:val="28"/>
        </w:rPr>
        <w:t xml:space="preserve">. </w:t>
      </w:r>
    </w:p>
    <w:p w14:paraId="16D9CE36" w14:textId="77777777" w:rsidR="00633E80" w:rsidRDefault="005548E5" w:rsidP="005548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года члены Общественной палаты неоднократно принимали участие в опросах, проводимых Общественными палатами Российской Федерации, Иркутской области. В мае 2023 года члены Общественной палаты приняли участие в тематическом целевом опросе с целью общественного контроля за исполнением Межведомственного комплексного плана мероприятий на период 2022-2025 гг. по созданию условий для инвалидов, детей инвалидов принимать участие в культурной жизни общества в части создания на базе ведущих учреждений культуры инклюзивных творческих лабораторий. </w:t>
      </w:r>
      <w:r w:rsidR="00610958">
        <w:rPr>
          <w:sz w:val="28"/>
          <w:szCs w:val="28"/>
        </w:rPr>
        <w:t xml:space="preserve">С целью замера антикоррупционных настроений и оценки антикоррупционной политики в России члены Общественной палаты </w:t>
      </w:r>
      <w:r w:rsidR="005D0C78">
        <w:rPr>
          <w:sz w:val="28"/>
          <w:szCs w:val="28"/>
        </w:rPr>
        <w:t xml:space="preserve">в ноябре 2023 года </w:t>
      </w:r>
      <w:r w:rsidR="00610958">
        <w:rPr>
          <w:sz w:val="28"/>
          <w:szCs w:val="28"/>
        </w:rPr>
        <w:t xml:space="preserve">приняли участие в </w:t>
      </w:r>
      <w:r w:rsidR="00610958">
        <w:rPr>
          <w:sz w:val="28"/>
          <w:szCs w:val="28"/>
          <w:lang w:val="en-US"/>
        </w:rPr>
        <w:t>XI</w:t>
      </w:r>
      <w:r w:rsidR="00610958" w:rsidRPr="00610958">
        <w:rPr>
          <w:sz w:val="28"/>
          <w:szCs w:val="28"/>
        </w:rPr>
        <w:t xml:space="preserve"> </w:t>
      </w:r>
      <w:r w:rsidR="00610958">
        <w:rPr>
          <w:sz w:val="28"/>
          <w:szCs w:val="28"/>
        </w:rPr>
        <w:t>этапе Всероссийского проекта «БИЗНЕС-БАРОМЕТР КОРРУПЦИИ» - анонимном опросе</w:t>
      </w:r>
      <w:r w:rsidR="00930C91">
        <w:rPr>
          <w:sz w:val="28"/>
          <w:szCs w:val="28"/>
        </w:rPr>
        <w:t xml:space="preserve">, который дает возможность выявить ключевые «болевые точки» в региональном и отраслевом разрезе, существующие на текущий момент. </w:t>
      </w:r>
      <w:r w:rsidR="00610958">
        <w:rPr>
          <w:sz w:val="28"/>
          <w:szCs w:val="28"/>
        </w:rPr>
        <w:t xml:space="preserve">  </w:t>
      </w:r>
    </w:p>
    <w:p w14:paraId="0220AE3B" w14:textId="385968FD" w:rsidR="001205A4" w:rsidRPr="00B11B8E" w:rsidRDefault="00633E80" w:rsidP="005548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 декабря 2023 года в рамках заседания комиссии по вопросам противодействия коррупции и взаимодействию с субъектами общественного контроля, а также комиссии по развитию гражданского общества Общественной </w:t>
      </w:r>
      <w:r>
        <w:rPr>
          <w:sz w:val="28"/>
          <w:szCs w:val="28"/>
        </w:rPr>
        <w:lastRenderedPageBreak/>
        <w:t xml:space="preserve">палаты Иркутской области на тему «Роль муниципальных общественных палат и общественных советов в развитии территории» Общественной палатой  Черемховского районного муниципального образования был представлен опыт работы Палаты на территории Черемховского района, анализ деятельности Палаты за 2023 год.    </w:t>
      </w:r>
      <w:r w:rsidR="008E4BEB">
        <w:rPr>
          <w:sz w:val="28"/>
          <w:szCs w:val="28"/>
        </w:rPr>
        <w:t xml:space="preserve">  </w:t>
      </w:r>
      <w:r w:rsidR="00C97718">
        <w:rPr>
          <w:sz w:val="28"/>
          <w:szCs w:val="28"/>
        </w:rPr>
        <w:t xml:space="preserve"> </w:t>
      </w:r>
      <w:r w:rsidR="00997BCB">
        <w:rPr>
          <w:sz w:val="28"/>
          <w:szCs w:val="28"/>
        </w:rPr>
        <w:t xml:space="preserve">      </w:t>
      </w:r>
      <w:r w:rsidR="00901435">
        <w:rPr>
          <w:sz w:val="28"/>
          <w:szCs w:val="28"/>
        </w:rPr>
        <w:t xml:space="preserve"> </w:t>
      </w:r>
      <w:r w:rsidR="00CE1EB0">
        <w:rPr>
          <w:sz w:val="28"/>
          <w:szCs w:val="28"/>
        </w:rPr>
        <w:t xml:space="preserve"> </w:t>
      </w:r>
      <w:r w:rsidR="00B11B8E">
        <w:rPr>
          <w:sz w:val="28"/>
          <w:szCs w:val="28"/>
        </w:rPr>
        <w:t xml:space="preserve">  </w:t>
      </w:r>
      <w:r w:rsidR="00B11B8E" w:rsidRPr="00B11B8E">
        <w:rPr>
          <w:sz w:val="28"/>
          <w:szCs w:val="28"/>
        </w:rPr>
        <w:t xml:space="preserve">  </w:t>
      </w:r>
    </w:p>
    <w:p w14:paraId="63989730" w14:textId="2E710A77" w:rsidR="00AC586B" w:rsidRPr="00D50064" w:rsidRDefault="001205A4" w:rsidP="00AC586B">
      <w:pPr>
        <w:pStyle w:val="a3"/>
        <w:ind w:firstLine="708"/>
        <w:jc w:val="both"/>
        <w:rPr>
          <w:color w:val="FF0000"/>
          <w:sz w:val="28"/>
          <w:szCs w:val="28"/>
        </w:rPr>
      </w:pPr>
      <w:r w:rsidRPr="00AC586B">
        <w:rPr>
          <w:sz w:val="28"/>
          <w:szCs w:val="28"/>
        </w:rPr>
        <w:t xml:space="preserve">Администрацией Черемховского районного муниципального образования осуществляется поддержка деятельности Общественной палаты в </w:t>
      </w:r>
      <w:proofErr w:type="gramStart"/>
      <w:r w:rsidRPr="00AC586B">
        <w:rPr>
          <w:sz w:val="28"/>
          <w:szCs w:val="28"/>
        </w:rPr>
        <w:t>части  технического</w:t>
      </w:r>
      <w:proofErr w:type="gramEnd"/>
      <w:r w:rsidRPr="00AC586B">
        <w:rPr>
          <w:sz w:val="28"/>
          <w:szCs w:val="28"/>
        </w:rPr>
        <w:t xml:space="preserve"> обеспечения, информационной поддержки. </w:t>
      </w:r>
      <w:r w:rsidR="00AC586B">
        <w:rPr>
          <w:sz w:val="28"/>
          <w:szCs w:val="28"/>
          <w:shd w:val="clear" w:color="auto" w:fill="FDFDFD"/>
        </w:rPr>
        <w:t>В целях обеспечения информационной открытости деятельности Общественной палаты Черемховского районного муниципального образования н</w:t>
      </w:r>
      <w:r w:rsidRPr="00AC586B">
        <w:rPr>
          <w:sz w:val="28"/>
          <w:szCs w:val="28"/>
        </w:rPr>
        <w:t>а официальном сайте Черемховского районного муниципального образования создан раздел «Общественная палата» (</w:t>
      </w:r>
      <w:r w:rsidR="008E4BEB" w:rsidRPr="00AC586B">
        <w:rPr>
          <w:sz w:val="28"/>
          <w:szCs w:val="28"/>
        </w:rPr>
        <w:t>https://cherraion.ru/</w:t>
      </w:r>
      <w:r w:rsidRPr="00AC586B">
        <w:rPr>
          <w:sz w:val="28"/>
          <w:szCs w:val="28"/>
        </w:rPr>
        <w:t xml:space="preserve">), освещающий деятельность Палаты, с необходимыми подразделами для полноты информации. </w:t>
      </w:r>
      <w:r w:rsidR="00AC586B">
        <w:rPr>
          <w:sz w:val="28"/>
          <w:szCs w:val="28"/>
        </w:rPr>
        <w:t xml:space="preserve">На </w:t>
      </w:r>
      <w:r w:rsidR="00AC586B" w:rsidRPr="00AC586B">
        <w:rPr>
          <w:sz w:val="28"/>
          <w:szCs w:val="28"/>
        </w:rPr>
        <w:t xml:space="preserve">странице сайта </w:t>
      </w:r>
      <w:proofErr w:type="gramStart"/>
      <w:r w:rsidR="00AC586B" w:rsidRPr="00AC586B">
        <w:rPr>
          <w:sz w:val="28"/>
          <w:szCs w:val="28"/>
        </w:rPr>
        <w:t>в  разделе</w:t>
      </w:r>
      <w:proofErr w:type="gramEnd"/>
      <w:r w:rsidR="00AC586B" w:rsidRPr="00AC586B">
        <w:rPr>
          <w:sz w:val="28"/>
          <w:szCs w:val="28"/>
        </w:rPr>
        <w:t xml:space="preserve"> «Общественная палата» </w:t>
      </w:r>
      <w:r w:rsidR="00AC586B">
        <w:rPr>
          <w:sz w:val="28"/>
          <w:szCs w:val="28"/>
        </w:rPr>
        <w:t xml:space="preserve">имеется </w:t>
      </w:r>
      <w:r w:rsidR="00AC586B" w:rsidRPr="00AC586B">
        <w:rPr>
          <w:sz w:val="28"/>
          <w:szCs w:val="28"/>
        </w:rPr>
        <w:t xml:space="preserve"> подраздел «Онлайн-приемная». В связи с этим, </w:t>
      </w:r>
      <w:r w:rsidR="00AC586B">
        <w:rPr>
          <w:sz w:val="28"/>
          <w:szCs w:val="28"/>
        </w:rPr>
        <w:t>ж</w:t>
      </w:r>
      <w:r w:rsidR="00AC586B" w:rsidRPr="00AC586B">
        <w:rPr>
          <w:sz w:val="28"/>
          <w:szCs w:val="28"/>
        </w:rPr>
        <w:t>ител</w:t>
      </w:r>
      <w:r w:rsidR="00AC586B">
        <w:rPr>
          <w:sz w:val="28"/>
          <w:szCs w:val="28"/>
        </w:rPr>
        <w:t xml:space="preserve">и </w:t>
      </w:r>
      <w:r w:rsidR="00AC586B" w:rsidRPr="00AC586B">
        <w:rPr>
          <w:sz w:val="28"/>
          <w:szCs w:val="28"/>
        </w:rPr>
        <w:t>Черемховского района име</w:t>
      </w:r>
      <w:r w:rsidR="00AC586B">
        <w:rPr>
          <w:sz w:val="28"/>
          <w:szCs w:val="28"/>
        </w:rPr>
        <w:t xml:space="preserve">ют </w:t>
      </w:r>
      <w:r w:rsidR="00AC586B" w:rsidRPr="00AC586B">
        <w:rPr>
          <w:sz w:val="28"/>
          <w:szCs w:val="28"/>
        </w:rPr>
        <w:t xml:space="preserve">возможность направлять свои обращения дистанционно в Общественную палату для рассмотрения и принятия соответствующих решений в пределах компетенции Общественной палаты.         </w:t>
      </w:r>
    </w:p>
    <w:p w14:paraId="11B51A92" w14:textId="77777777" w:rsidR="001205A4" w:rsidRPr="00F852E2" w:rsidRDefault="001205A4" w:rsidP="001205A4">
      <w:pPr>
        <w:pStyle w:val="a3"/>
        <w:ind w:firstLine="708"/>
        <w:jc w:val="both"/>
        <w:rPr>
          <w:sz w:val="28"/>
          <w:szCs w:val="28"/>
        </w:rPr>
      </w:pPr>
      <w:r w:rsidRPr="00F852E2">
        <w:rPr>
          <w:sz w:val="28"/>
          <w:szCs w:val="28"/>
        </w:rPr>
        <w:t xml:space="preserve">Объявления, а также какая-либо другая необходимая информация для членов Общественной палаты, размещаются в новостной ленте официального сайта Черемховского района, а также направляются в адрес членов Палаты в электронном виде. </w:t>
      </w:r>
    </w:p>
    <w:p w14:paraId="1AF77D06" w14:textId="77777777" w:rsidR="001205A4" w:rsidRPr="00F852E2" w:rsidRDefault="001205A4" w:rsidP="001205A4">
      <w:pPr>
        <w:pStyle w:val="a3"/>
        <w:ind w:firstLine="708"/>
        <w:jc w:val="both"/>
        <w:rPr>
          <w:sz w:val="28"/>
          <w:szCs w:val="28"/>
        </w:rPr>
      </w:pPr>
      <w:r w:rsidRPr="00F852E2">
        <w:rPr>
          <w:sz w:val="28"/>
          <w:szCs w:val="28"/>
        </w:rPr>
        <w:t xml:space="preserve">Общественной палатой для осуществления своих полномочий выстроено взаимодействие с местной газетой «Мое село, край Черемховский». </w:t>
      </w:r>
    </w:p>
    <w:p w14:paraId="78486D8F" w14:textId="64CFD0B0" w:rsidR="00F852E2" w:rsidRPr="00F852E2" w:rsidRDefault="001205A4" w:rsidP="00F852E2">
      <w:pPr>
        <w:pStyle w:val="a3"/>
        <w:jc w:val="both"/>
        <w:rPr>
          <w:sz w:val="28"/>
          <w:szCs w:val="28"/>
        </w:rPr>
      </w:pPr>
      <w:r w:rsidRPr="00F852E2">
        <w:rPr>
          <w:color w:val="FF0000"/>
          <w:sz w:val="28"/>
          <w:szCs w:val="28"/>
        </w:rPr>
        <w:tab/>
      </w:r>
      <w:r w:rsidR="00F852E2" w:rsidRPr="00F852E2">
        <w:rPr>
          <w:sz w:val="28"/>
          <w:szCs w:val="28"/>
        </w:rPr>
        <w:t>Заканчивая доклад, отметим, что общественная палата – это люди с разными взглядами и опытом, но объединенные одной идеей, одно целью – сделать наш район лучше.</w:t>
      </w:r>
    </w:p>
    <w:p w14:paraId="13B71436" w14:textId="77777777" w:rsidR="00F852E2" w:rsidRPr="00F852E2" w:rsidRDefault="00F852E2" w:rsidP="00F852E2">
      <w:pPr>
        <w:pStyle w:val="a3"/>
        <w:ind w:firstLine="708"/>
        <w:jc w:val="both"/>
        <w:rPr>
          <w:sz w:val="28"/>
          <w:szCs w:val="28"/>
          <w:shd w:val="clear" w:color="auto" w:fill="FDFDFD"/>
        </w:rPr>
      </w:pPr>
      <w:r w:rsidRPr="00F852E2">
        <w:rPr>
          <w:sz w:val="28"/>
          <w:szCs w:val="28"/>
          <w:shd w:val="clear" w:color="auto" w:fill="FDFDFD"/>
        </w:rPr>
        <w:t>Убеждена, что на этом этапе работы Общественная палата своим неравнодушным отношением к тем или иным явлениям жизни населения Черемховского района подтвердит свое высокое предназначение — представлять интересы и оправдывать доверие гражданского общества.</w:t>
      </w:r>
    </w:p>
    <w:p w14:paraId="5FBD3288" w14:textId="77777777" w:rsidR="00F852E2" w:rsidRPr="00F852E2" w:rsidRDefault="00F852E2" w:rsidP="00AC586B">
      <w:pPr>
        <w:pStyle w:val="a3"/>
        <w:jc w:val="both"/>
        <w:rPr>
          <w:sz w:val="28"/>
          <w:szCs w:val="28"/>
          <w:shd w:val="clear" w:color="auto" w:fill="FDFDFD"/>
        </w:rPr>
      </w:pPr>
    </w:p>
    <w:p w14:paraId="69B95B89" w14:textId="77777777" w:rsidR="001205A4" w:rsidRPr="00F852E2" w:rsidRDefault="001205A4" w:rsidP="001205A4">
      <w:pPr>
        <w:ind w:firstLine="708"/>
        <w:jc w:val="both"/>
        <w:rPr>
          <w:sz w:val="28"/>
          <w:szCs w:val="28"/>
        </w:rPr>
      </w:pPr>
      <w:r w:rsidRPr="00F852E2">
        <w:rPr>
          <w:sz w:val="28"/>
          <w:szCs w:val="28"/>
          <w:shd w:val="clear" w:color="auto" w:fill="FDFDFD"/>
        </w:rPr>
        <w:t>Спасибо за внимание!</w:t>
      </w:r>
    </w:p>
    <w:p w14:paraId="06F977CE" w14:textId="77777777" w:rsidR="001205A4" w:rsidRPr="00AC586B" w:rsidRDefault="001205A4" w:rsidP="001205A4">
      <w:pPr>
        <w:pStyle w:val="a3"/>
        <w:jc w:val="both"/>
        <w:rPr>
          <w:sz w:val="28"/>
          <w:szCs w:val="28"/>
        </w:rPr>
      </w:pPr>
      <w:r w:rsidRPr="00AC586B">
        <w:rPr>
          <w:sz w:val="28"/>
          <w:szCs w:val="28"/>
        </w:rPr>
        <w:t xml:space="preserve">       </w:t>
      </w:r>
    </w:p>
    <w:p w14:paraId="2B75D5EE" w14:textId="77777777" w:rsidR="001205A4" w:rsidRPr="00AC586B" w:rsidRDefault="001205A4" w:rsidP="001205A4">
      <w:pPr>
        <w:pStyle w:val="a3"/>
        <w:jc w:val="both"/>
        <w:rPr>
          <w:sz w:val="28"/>
          <w:szCs w:val="28"/>
        </w:rPr>
      </w:pPr>
      <w:r w:rsidRPr="00AC586B">
        <w:rPr>
          <w:sz w:val="28"/>
          <w:szCs w:val="28"/>
        </w:rPr>
        <w:tab/>
        <w:t xml:space="preserve"> </w:t>
      </w:r>
    </w:p>
    <w:p w14:paraId="629CD8DC" w14:textId="77777777" w:rsidR="001205A4" w:rsidRPr="00AC586B" w:rsidRDefault="001205A4" w:rsidP="001205A4">
      <w:pPr>
        <w:jc w:val="both"/>
        <w:rPr>
          <w:sz w:val="28"/>
          <w:szCs w:val="28"/>
        </w:rPr>
      </w:pPr>
    </w:p>
    <w:p w14:paraId="3638621D" w14:textId="77777777" w:rsidR="001205A4" w:rsidRPr="00AC586B" w:rsidRDefault="001205A4" w:rsidP="001205A4">
      <w:pPr>
        <w:jc w:val="both"/>
        <w:rPr>
          <w:sz w:val="28"/>
          <w:szCs w:val="28"/>
        </w:rPr>
      </w:pPr>
      <w:r w:rsidRPr="00AC586B">
        <w:rPr>
          <w:sz w:val="28"/>
          <w:szCs w:val="28"/>
        </w:rPr>
        <w:t xml:space="preserve">Председатель Общественной палаты </w:t>
      </w:r>
    </w:p>
    <w:p w14:paraId="2C18C57B" w14:textId="77777777" w:rsidR="001205A4" w:rsidRPr="00AC586B" w:rsidRDefault="001205A4" w:rsidP="001205A4">
      <w:pPr>
        <w:jc w:val="both"/>
        <w:rPr>
          <w:sz w:val="28"/>
          <w:szCs w:val="28"/>
        </w:rPr>
      </w:pPr>
      <w:r w:rsidRPr="00AC586B">
        <w:rPr>
          <w:sz w:val="28"/>
          <w:szCs w:val="28"/>
        </w:rPr>
        <w:t xml:space="preserve">Черемховского районного муниципального </w:t>
      </w:r>
    </w:p>
    <w:p w14:paraId="4D5CDC72" w14:textId="77777777" w:rsidR="001205A4" w:rsidRPr="00AC586B" w:rsidRDefault="001205A4" w:rsidP="001205A4">
      <w:pPr>
        <w:rPr>
          <w:sz w:val="28"/>
          <w:szCs w:val="28"/>
        </w:rPr>
      </w:pPr>
      <w:r w:rsidRPr="00AC586B">
        <w:rPr>
          <w:sz w:val="28"/>
          <w:szCs w:val="28"/>
        </w:rPr>
        <w:t>образования первого созыва                                                           Т.Г. Переляева</w:t>
      </w:r>
    </w:p>
    <w:p w14:paraId="7E81D64E" w14:textId="77777777" w:rsidR="001205A4" w:rsidRPr="00AC586B" w:rsidRDefault="001205A4" w:rsidP="001205A4">
      <w:pPr>
        <w:rPr>
          <w:sz w:val="28"/>
          <w:szCs w:val="28"/>
        </w:rPr>
      </w:pPr>
    </w:p>
    <w:p w14:paraId="560766D2" w14:textId="77777777" w:rsidR="001205A4" w:rsidRPr="00AC586B" w:rsidRDefault="001205A4"/>
    <w:sectPr w:rsidR="001205A4" w:rsidRPr="00AC586B" w:rsidSect="00F852E2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ED3AAD"/>
    <w:multiLevelType w:val="multilevel"/>
    <w:tmpl w:val="DFCE6912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5" w:hanging="72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5A4"/>
    <w:rsid w:val="000923DE"/>
    <w:rsid w:val="00095B2D"/>
    <w:rsid w:val="000D6C31"/>
    <w:rsid w:val="00112064"/>
    <w:rsid w:val="001205A4"/>
    <w:rsid w:val="00155028"/>
    <w:rsid w:val="001846CF"/>
    <w:rsid w:val="00191C2C"/>
    <w:rsid w:val="00220184"/>
    <w:rsid w:val="002C3538"/>
    <w:rsid w:val="003071C5"/>
    <w:rsid w:val="00420801"/>
    <w:rsid w:val="00423496"/>
    <w:rsid w:val="0047338C"/>
    <w:rsid w:val="004D6948"/>
    <w:rsid w:val="005548E5"/>
    <w:rsid w:val="005D0C78"/>
    <w:rsid w:val="00610958"/>
    <w:rsid w:val="00633E80"/>
    <w:rsid w:val="00636B2F"/>
    <w:rsid w:val="00671F0C"/>
    <w:rsid w:val="006C465B"/>
    <w:rsid w:val="00705678"/>
    <w:rsid w:val="00732EA1"/>
    <w:rsid w:val="008737D3"/>
    <w:rsid w:val="008C6FF3"/>
    <w:rsid w:val="008D5B5D"/>
    <w:rsid w:val="008E4BEB"/>
    <w:rsid w:val="00901435"/>
    <w:rsid w:val="00901F3A"/>
    <w:rsid w:val="00930C91"/>
    <w:rsid w:val="00933228"/>
    <w:rsid w:val="00963FCB"/>
    <w:rsid w:val="00997BCB"/>
    <w:rsid w:val="009E16D0"/>
    <w:rsid w:val="00A43A32"/>
    <w:rsid w:val="00A70F54"/>
    <w:rsid w:val="00A9037D"/>
    <w:rsid w:val="00A93041"/>
    <w:rsid w:val="00AC586B"/>
    <w:rsid w:val="00B11B8E"/>
    <w:rsid w:val="00B21812"/>
    <w:rsid w:val="00B44657"/>
    <w:rsid w:val="00B90D95"/>
    <w:rsid w:val="00BA329E"/>
    <w:rsid w:val="00BD0922"/>
    <w:rsid w:val="00C2005E"/>
    <w:rsid w:val="00C5387B"/>
    <w:rsid w:val="00C97718"/>
    <w:rsid w:val="00CB3021"/>
    <w:rsid w:val="00CC0F78"/>
    <w:rsid w:val="00CC7C94"/>
    <w:rsid w:val="00CD0D84"/>
    <w:rsid w:val="00CE1EB0"/>
    <w:rsid w:val="00CE5DF7"/>
    <w:rsid w:val="00D50064"/>
    <w:rsid w:val="00D72F17"/>
    <w:rsid w:val="00D76E15"/>
    <w:rsid w:val="00E05B7D"/>
    <w:rsid w:val="00E71F90"/>
    <w:rsid w:val="00EF62EB"/>
    <w:rsid w:val="00F447C1"/>
    <w:rsid w:val="00F72871"/>
    <w:rsid w:val="00F852E2"/>
    <w:rsid w:val="00FA77CB"/>
    <w:rsid w:val="00FD3D62"/>
    <w:rsid w:val="00FD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79E7D"/>
  <w15:chartTrackingRefBased/>
  <w15:docId w15:val="{7F384F82-CB4C-4234-B3CB-1B1A21D8E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205A4"/>
    <w:rPr>
      <w:szCs w:val="20"/>
    </w:rPr>
  </w:style>
  <w:style w:type="character" w:customStyle="1" w:styleId="a4">
    <w:name w:val="Основной текст Знак"/>
    <w:basedOn w:val="a0"/>
    <w:link w:val="a3"/>
    <w:rsid w:val="001205A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1205A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5387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5387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5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2185</Words>
  <Characters>12459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15-2</dc:creator>
  <cp:keywords/>
  <dc:description/>
  <cp:lastModifiedBy>15-2</cp:lastModifiedBy>
  <cp:revision>2</cp:revision>
  <cp:lastPrinted>2023-12-07T02:11:00Z</cp:lastPrinted>
  <dcterms:created xsi:type="dcterms:W3CDTF">2024-11-12T03:52:00Z</dcterms:created>
  <dcterms:modified xsi:type="dcterms:W3CDTF">2024-11-12T03:52:00Z</dcterms:modified>
</cp:coreProperties>
</file>