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FC31C" w14:textId="71BCD73F" w:rsidR="00C91329" w:rsidRPr="00C91329" w:rsidRDefault="00C91329" w:rsidP="00C91329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>24.06.2025 №58</w:t>
      </w:r>
    </w:p>
    <w:p w14:paraId="487D4B0D" w14:textId="77777777" w:rsidR="00005F14" w:rsidRPr="00C91329" w:rsidRDefault="00474E57" w:rsidP="00EB46BF">
      <w:pPr>
        <w:pStyle w:val="1"/>
        <w:spacing w:line="240" w:lineRule="auto"/>
        <w:ind w:firstLine="0"/>
        <w:jc w:val="center"/>
        <w:rPr>
          <w:rFonts w:ascii="Arial" w:hAnsi="Arial" w:cs="Arial"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3CA1078" w14:textId="77777777" w:rsidR="00C91329" w:rsidRPr="00C91329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6E8F40D3" w14:textId="5E18F84D" w:rsidR="00934B07" w:rsidRPr="00C91329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C91329" w:rsidRPr="00C91329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C91329">
        <w:rPr>
          <w:rFonts w:ascii="Arial" w:hAnsi="Arial" w:cs="Arial"/>
          <w:b/>
          <w:bCs/>
          <w:sz w:val="32"/>
          <w:szCs w:val="32"/>
        </w:rPr>
        <w:t>РАЙОН</w:t>
      </w:r>
    </w:p>
    <w:p w14:paraId="339C0F9F" w14:textId="77777777" w:rsidR="00934B07" w:rsidRPr="00C91329" w:rsidRDefault="00474E57" w:rsidP="00934B07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  <w:r w:rsidR="00934B07" w:rsidRPr="00C9132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454346F" w14:textId="7EFA919D" w:rsidR="006C686A" w:rsidRPr="00C91329" w:rsidRDefault="00474E57" w:rsidP="007E249E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35B100A" w14:textId="06EFEF37" w:rsidR="00005F14" w:rsidRDefault="00474E57" w:rsidP="007E249E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C91329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DB8D816" w14:textId="7746AC4A" w:rsidR="007E249E" w:rsidRDefault="007E249E" w:rsidP="007E249E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D4C8D17" w14:textId="4583904F" w:rsidR="007E249E" w:rsidRPr="00C91329" w:rsidRDefault="007E249E" w:rsidP="007E249E">
      <w:pPr>
        <w:pStyle w:val="1"/>
        <w:spacing w:line="240" w:lineRule="auto"/>
        <w:ind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ОТ 24.03.2025 №25 ОБ УТВЕРЖДЕНИИ АДМИНИСТРАТИВНОГО РЕГЛАМЕНТА ПРЕДОСТАВЛЕНИЯ МУНИЦИПАЛЬНОЙ УСЛУГИ, ПРЕДОСТАВЛЕНИЕ В СОБСТВЕННОСТЬ, В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 НА ТЕРРИТОРИИ САЯНСКОГО СЕЛЬСКОГО ПОСЕЛЕНИЯ.</w:t>
      </w:r>
    </w:p>
    <w:p w14:paraId="0AA0860A" w14:textId="77777777" w:rsidR="00C773E6" w:rsidRPr="007E249E" w:rsidRDefault="00C773E6" w:rsidP="00C773E6">
      <w:pPr>
        <w:spacing w:line="233" w:lineRule="auto"/>
        <w:ind w:right="4245"/>
        <w:rPr>
          <w:rFonts w:ascii="Arial" w:hAnsi="Arial" w:cs="Arial"/>
          <w:bCs/>
        </w:rPr>
      </w:pPr>
    </w:p>
    <w:p w14:paraId="5C46FDC2" w14:textId="708F5130" w:rsidR="00005F14" w:rsidRPr="007E249E" w:rsidRDefault="00474E57" w:rsidP="00934B07">
      <w:pPr>
        <w:pStyle w:val="1"/>
        <w:spacing w:after="36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 xml:space="preserve"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</w:t>
      </w:r>
      <w:r w:rsidR="003C3C9F" w:rsidRPr="007E249E">
        <w:rPr>
          <w:rFonts w:ascii="Arial" w:hAnsi="Arial" w:cs="Arial"/>
          <w:sz w:val="24"/>
          <w:szCs w:val="24"/>
        </w:rPr>
        <w:t>0</w:t>
      </w:r>
      <w:r w:rsidRPr="007E249E">
        <w:rPr>
          <w:rFonts w:ascii="Arial" w:hAnsi="Arial" w:cs="Arial"/>
          <w:sz w:val="24"/>
          <w:szCs w:val="24"/>
        </w:rPr>
        <w:t>6.10.2003 №131- ФЗ, статьями 32, 43 Устава Саянского сельского поселения, Администрация Саянского сельского поселения</w:t>
      </w:r>
    </w:p>
    <w:p w14:paraId="2A81F53D" w14:textId="142C8E8A" w:rsidR="00005F14" w:rsidRPr="007E249E" w:rsidRDefault="00474E57" w:rsidP="007E249E">
      <w:pPr>
        <w:pStyle w:val="1"/>
        <w:spacing w:line="240" w:lineRule="auto"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7E249E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0C651309" w14:textId="77777777" w:rsidR="001862BD" w:rsidRPr="007E249E" w:rsidRDefault="001862BD" w:rsidP="006C686A">
      <w:pPr>
        <w:pStyle w:val="1"/>
        <w:spacing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00993733" w14:textId="77777777" w:rsidR="007E249E" w:rsidRDefault="00EB46BF" w:rsidP="00C773E6">
      <w:pPr>
        <w:ind w:firstLine="709"/>
        <w:jc w:val="both"/>
        <w:rPr>
          <w:rFonts w:ascii="Arial" w:hAnsi="Arial" w:cs="Arial"/>
        </w:rPr>
      </w:pPr>
      <w:bookmarkStart w:id="0" w:name="bookmark0"/>
      <w:bookmarkStart w:id="1" w:name="bookmark2"/>
      <w:bookmarkEnd w:id="0"/>
      <w:bookmarkEnd w:id="1"/>
      <w:r w:rsidRPr="007E249E">
        <w:rPr>
          <w:rFonts w:ascii="Arial" w:eastAsia="Times New Roman" w:hAnsi="Arial" w:cs="Arial"/>
          <w:kern w:val="2"/>
        </w:rPr>
        <w:t>1.</w:t>
      </w:r>
      <w:r w:rsidR="0070413B" w:rsidRPr="007E249E">
        <w:rPr>
          <w:rFonts w:ascii="Arial" w:eastAsia="Times New Roman" w:hAnsi="Arial" w:cs="Arial"/>
          <w:kern w:val="2"/>
        </w:rPr>
        <w:t xml:space="preserve"> </w:t>
      </w:r>
      <w:r w:rsidR="00C773E6" w:rsidRPr="007E249E">
        <w:rPr>
          <w:rFonts w:ascii="Arial" w:hAnsi="Arial" w:cs="Arial"/>
        </w:rPr>
        <w:t xml:space="preserve">абзац 2 пункта 2.4.1, подпункт 2 пункта 2.6.1 Регламента, а также Приложение </w:t>
      </w:r>
    </w:p>
    <w:p w14:paraId="449B0E29" w14:textId="3C681792" w:rsidR="00C773E6" w:rsidRPr="007E249E" w:rsidRDefault="00C773E6" w:rsidP="007E249E">
      <w:pPr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№3 к Регламенту исключить</w:t>
      </w:r>
    </w:p>
    <w:p w14:paraId="47A0513B" w14:textId="0F06A03A" w:rsidR="00C773E6" w:rsidRPr="007E249E" w:rsidRDefault="00C773E6" w:rsidP="00C773E6">
      <w:pPr>
        <w:ind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2. в подпункте 2 пункта 2.6.2, подпункте 2 пункта 3.3.2, подпункте 2 пункта 3.4.2 Регламента территориальный отдел Ростовской области (Росреестр) подлежит заменить на публично-правовую компанию «</w:t>
      </w:r>
      <w:proofErr w:type="spellStart"/>
      <w:r w:rsidRPr="007E249E">
        <w:rPr>
          <w:rFonts w:ascii="Arial" w:hAnsi="Arial" w:cs="Arial"/>
        </w:rPr>
        <w:t>Роскадастр</w:t>
      </w:r>
      <w:proofErr w:type="spellEnd"/>
      <w:r w:rsidRPr="007E249E">
        <w:rPr>
          <w:rFonts w:ascii="Arial" w:hAnsi="Arial" w:cs="Arial"/>
        </w:rPr>
        <w:t>».</w:t>
      </w:r>
    </w:p>
    <w:p w14:paraId="0C3D95EF" w14:textId="64BFD8E6" w:rsidR="00C773E6" w:rsidRPr="007E249E" w:rsidRDefault="00C773E6" w:rsidP="00C773E6">
      <w:pPr>
        <w:ind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3.</w:t>
      </w:r>
      <w:r w:rsidR="00DB4614" w:rsidRPr="007E249E">
        <w:rPr>
          <w:rFonts w:ascii="Arial" w:hAnsi="Arial" w:cs="Arial"/>
        </w:rPr>
        <w:t xml:space="preserve"> пункт 2.8 изложить в следующей редакции:</w:t>
      </w:r>
    </w:p>
    <w:p w14:paraId="3F5F857A" w14:textId="7D7FEF59" w:rsidR="00DB4614" w:rsidRPr="007E249E" w:rsidRDefault="00DB4614" w:rsidP="00DB4614">
      <w:pPr>
        <w:pStyle w:val="af"/>
        <w:tabs>
          <w:tab w:val="left" w:pos="426"/>
          <w:tab w:val="left" w:pos="1494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Основаниями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для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отказа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приеме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к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рассмотрению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документов,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необходимых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для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предоставления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муниципальной услуги,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являются:</w:t>
      </w:r>
    </w:p>
    <w:p w14:paraId="4E905D0E" w14:textId="300E1288" w:rsidR="00DB4614" w:rsidRPr="007E249E" w:rsidRDefault="00DB4614" w:rsidP="00DB4614">
      <w:pPr>
        <w:pStyle w:val="af"/>
        <w:tabs>
          <w:tab w:val="left" w:pos="426"/>
          <w:tab w:val="left" w:pos="1767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Представление</w:t>
      </w:r>
      <w:r w:rsidRPr="007E249E">
        <w:rPr>
          <w:rFonts w:ascii="Arial" w:hAnsi="Arial" w:cs="Arial"/>
          <w:spacing w:val="-5"/>
        </w:rPr>
        <w:t xml:space="preserve"> </w:t>
      </w:r>
      <w:r w:rsidRPr="007E249E">
        <w:rPr>
          <w:rFonts w:ascii="Arial" w:hAnsi="Arial" w:cs="Arial"/>
        </w:rPr>
        <w:t>неполного</w:t>
      </w:r>
      <w:r w:rsidRPr="007E249E">
        <w:rPr>
          <w:rFonts w:ascii="Arial" w:hAnsi="Arial" w:cs="Arial"/>
          <w:spacing w:val="-4"/>
        </w:rPr>
        <w:t xml:space="preserve"> </w:t>
      </w:r>
      <w:r w:rsidRPr="007E249E">
        <w:rPr>
          <w:rFonts w:ascii="Arial" w:hAnsi="Arial" w:cs="Arial"/>
        </w:rPr>
        <w:t>комплекта</w:t>
      </w:r>
      <w:r w:rsidRPr="007E249E">
        <w:rPr>
          <w:rFonts w:ascii="Arial" w:hAnsi="Arial" w:cs="Arial"/>
          <w:spacing w:val="-5"/>
        </w:rPr>
        <w:t xml:space="preserve"> </w:t>
      </w:r>
      <w:r w:rsidRPr="007E249E">
        <w:rPr>
          <w:rFonts w:ascii="Arial" w:hAnsi="Arial" w:cs="Arial"/>
        </w:rPr>
        <w:t>документов;</w:t>
      </w:r>
    </w:p>
    <w:p w14:paraId="134EC3B8" w14:textId="26E9C625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Представленные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документы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утратили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силу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на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момент</w:t>
      </w:r>
      <w:r w:rsidRPr="007E249E">
        <w:rPr>
          <w:rFonts w:ascii="Arial" w:hAnsi="Arial" w:cs="Arial"/>
          <w:spacing w:val="70"/>
        </w:rPr>
        <w:t xml:space="preserve"> </w:t>
      </w:r>
      <w:r w:rsidRPr="007E249E">
        <w:rPr>
          <w:rFonts w:ascii="Arial" w:hAnsi="Arial" w:cs="Arial"/>
        </w:rPr>
        <w:t>обращения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за</w:t>
      </w:r>
      <w:r w:rsidRPr="007E249E">
        <w:rPr>
          <w:rFonts w:ascii="Arial" w:hAnsi="Arial" w:cs="Arial"/>
          <w:spacing w:val="-2"/>
        </w:rPr>
        <w:t xml:space="preserve"> </w:t>
      </w:r>
      <w:r w:rsidRPr="007E249E">
        <w:rPr>
          <w:rFonts w:ascii="Arial" w:hAnsi="Arial" w:cs="Arial"/>
        </w:rPr>
        <w:t>услугой;</w:t>
      </w:r>
    </w:p>
    <w:p w14:paraId="4FB73752" w14:textId="71635201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  <w:spacing w:val="-1"/>
        </w:rPr>
        <w:t>Представленные</w:t>
      </w:r>
      <w:r w:rsidRPr="007E249E">
        <w:rPr>
          <w:rFonts w:ascii="Arial" w:hAnsi="Arial" w:cs="Arial"/>
          <w:spacing w:val="-18"/>
        </w:rPr>
        <w:t xml:space="preserve"> </w:t>
      </w:r>
      <w:r w:rsidRPr="007E249E">
        <w:rPr>
          <w:rFonts w:ascii="Arial" w:hAnsi="Arial" w:cs="Arial"/>
          <w:spacing w:val="-1"/>
        </w:rPr>
        <w:t>документы</w:t>
      </w:r>
      <w:r w:rsidRPr="007E249E">
        <w:rPr>
          <w:rFonts w:ascii="Arial" w:hAnsi="Arial" w:cs="Arial"/>
          <w:spacing w:val="-14"/>
        </w:rPr>
        <w:t xml:space="preserve"> </w:t>
      </w:r>
      <w:r w:rsidRPr="007E249E">
        <w:rPr>
          <w:rFonts w:ascii="Arial" w:hAnsi="Arial" w:cs="Arial"/>
        </w:rPr>
        <w:t>содержат</w:t>
      </w:r>
      <w:r w:rsidRPr="007E249E">
        <w:rPr>
          <w:rFonts w:ascii="Arial" w:hAnsi="Arial" w:cs="Arial"/>
          <w:spacing w:val="-16"/>
        </w:rPr>
        <w:t xml:space="preserve"> </w:t>
      </w:r>
      <w:r w:rsidRPr="007E249E">
        <w:rPr>
          <w:rFonts w:ascii="Arial" w:hAnsi="Arial" w:cs="Arial"/>
        </w:rPr>
        <w:t>подчистки</w:t>
      </w:r>
      <w:r w:rsidRPr="007E249E">
        <w:rPr>
          <w:rFonts w:ascii="Arial" w:hAnsi="Arial" w:cs="Arial"/>
          <w:spacing w:val="-14"/>
        </w:rPr>
        <w:t xml:space="preserve"> </w:t>
      </w:r>
      <w:r w:rsidRPr="007E249E">
        <w:rPr>
          <w:rFonts w:ascii="Arial" w:hAnsi="Arial" w:cs="Arial"/>
        </w:rPr>
        <w:t>и</w:t>
      </w:r>
      <w:r w:rsidRPr="007E249E">
        <w:rPr>
          <w:rFonts w:ascii="Arial" w:hAnsi="Arial" w:cs="Arial"/>
          <w:spacing w:val="-15"/>
        </w:rPr>
        <w:t xml:space="preserve"> </w:t>
      </w:r>
      <w:r w:rsidRPr="007E249E">
        <w:rPr>
          <w:rFonts w:ascii="Arial" w:hAnsi="Arial" w:cs="Arial"/>
        </w:rPr>
        <w:t>исправления</w:t>
      </w:r>
      <w:r w:rsidRPr="007E249E">
        <w:rPr>
          <w:rFonts w:ascii="Arial" w:hAnsi="Arial" w:cs="Arial"/>
          <w:spacing w:val="-14"/>
        </w:rPr>
        <w:t xml:space="preserve"> </w:t>
      </w:r>
      <w:r w:rsidRPr="007E249E">
        <w:rPr>
          <w:rFonts w:ascii="Arial" w:hAnsi="Arial" w:cs="Arial"/>
        </w:rPr>
        <w:t>текста,</w:t>
      </w:r>
      <w:r w:rsidRPr="007E249E">
        <w:rPr>
          <w:rFonts w:ascii="Arial" w:hAnsi="Arial" w:cs="Arial"/>
          <w:spacing w:val="-67"/>
        </w:rPr>
        <w:t xml:space="preserve"> </w:t>
      </w:r>
      <w:r w:rsidRPr="007E249E">
        <w:rPr>
          <w:rFonts w:ascii="Arial" w:hAnsi="Arial" w:cs="Arial"/>
          <w:spacing w:val="-1"/>
        </w:rPr>
        <w:t>не</w:t>
      </w:r>
      <w:r w:rsidRPr="007E249E">
        <w:rPr>
          <w:rFonts w:ascii="Arial" w:hAnsi="Arial" w:cs="Arial"/>
          <w:spacing w:val="-18"/>
        </w:rPr>
        <w:t xml:space="preserve"> </w:t>
      </w:r>
      <w:r w:rsidRPr="007E249E">
        <w:rPr>
          <w:rFonts w:ascii="Arial" w:hAnsi="Arial" w:cs="Arial"/>
          <w:spacing w:val="-1"/>
        </w:rPr>
        <w:t>заверенные</w:t>
      </w:r>
      <w:r w:rsidRPr="007E249E">
        <w:rPr>
          <w:rFonts w:ascii="Arial" w:hAnsi="Arial" w:cs="Arial"/>
          <w:spacing w:val="-17"/>
        </w:rPr>
        <w:t xml:space="preserve"> </w:t>
      </w:r>
      <w:r w:rsidRPr="007E249E">
        <w:rPr>
          <w:rFonts w:ascii="Arial" w:hAnsi="Arial" w:cs="Arial"/>
          <w:spacing w:val="-1"/>
        </w:rPr>
        <w:t>в</w:t>
      </w:r>
      <w:r w:rsidRPr="007E249E">
        <w:rPr>
          <w:rFonts w:ascii="Arial" w:hAnsi="Arial" w:cs="Arial"/>
          <w:spacing w:val="-20"/>
        </w:rPr>
        <w:t xml:space="preserve"> </w:t>
      </w:r>
      <w:r w:rsidRPr="007E249E">
        <w:rPr>
          <w:rFonts w:ascii="Arial" w:hAnsi="Arial" w:cs="Arial"/>
          <w:spacing w:val="-1"/>
        </w:rPr>
        <w:t>порядке,</w:t>
      </w:r>
      <w:r w:rsidRPr="007E249E">
        <w:rPr>
          <w:rFonts w:ascii="Arial" w:hAnsi="Arial" w:cs="Arial"/>
          <w:spacing w:val="-18"/>
        </w:rPr>
        <w:t xml:space="preserve"> </w:t>
      </w:r>
      <w:r w:rsidRPr="007E249E">
        <w:rPr>
          <w:rFonts w:ascii="Arial" w:hAnsi="Arial" w:cs="Arial"/>
          <w:spacing w:val="-1"/>
        </w:rPr>
        <w:t>установленном</w:t>
      </w:r>
      <w:r w:rsidRPr="007E249E">
        <w:rPr>
          <w:rFonts w:ascii="Arial" w:hAnsi="Arial" w:cs="Arial"/>
          <w:spacing w:val="-17"/>
        </w:rPr>
        <w:t xml:space="preserve"> </w:t>
      </w:r>
      <w:r w:rsidRPr="007E249E">
        <w:rPr>
          <w:rFonts w:ascii="Arial" w:hAnsi="Arial" w:cs="Arial"/>
        </w:rPr>
        <w:t>законодательством</w:t>
      </w:r>
      <w:r w:rsidRPr="007E249E">
        <w:rPr>
          <w:rFonts w:ascii="Arial" w:hAnsi="Arial" w:cs="Arial"/>
          <w:spacing w:val="-17"/>
        </w:rPr>
        <w:t xml:space="preserve"> </w:t>
      </w:r>
      <w:r w:rsidRPr="007E249E">
        <w:rPr>
          <w:rFonts w:ascii="Arial" w:hAnsi="Arial" w:cs="Arial"/>
        </w:rPr>
        <w:t>Российской</w:t>
      </w:r>
      <w:r w:rsidRPr="007E249E">
        <w:rPr>
          <w:rFonts w:ascii="Arial" w:hAnsi="Arial" w:cs="Arial"/>
          <w:spacing w:val="-16"/>
        </w:rPr>
        <w:t xml:space="preserve"> </w:t>
      </w:r>
      <w:r w:rsidRPr="007E249E">
        <w:rPr>
          <w:rFonts w:ascii="Arial" w:hAnsi="Arial" w:cs="Arial"/>
        </w:rPr>
        <w:t>Федерации;</w:t>
      </w:r>
    </w:p>
    <w:p w14:paraId="42D21796" w14:textId="0A4DE508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Представленные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электронной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форме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документы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содержат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повреждения,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наличие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которых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не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позволяет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полном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объеме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использовать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информацию</w:t>
      </w:r>
      <w:r w:rsidRPr="007E249E">
        <w:rPr>
          <w:rFonts w:ascii="Arial" w:hAnsi="Arial" w:cs="Arial"/>
          <w:spacing w:val="-6"/>
        </w:rPr>
        <w:t xml:space="preserve"> </w:t>
      </w:r>
      <w:r w:rsidRPr="007E249E">
        <w:rPr>
          <w:rFonts w:ascii="Arial" w:hAnsi="Arial" w:cs="Arial"/>
        </w:rPr>
        <w:t>и</w:t>
      </w:r>
      <w:r w:rsidRPr="007E249E">
        <w:rPr>
          <w:rFonts w:ascii="Arial" w:hAnsi="Arial" w:cs="Arial"/>
          <w:spacing w:val="-2"/>
        </w:rPr>
        <w:t xml:space="preserve"> </w:t>
      </w:r>
      <w:r w:rsidRPr="007E249E">
        <w:rPr>
          <w:rFonts w:ascii="Arial" w:hAnsi="Arial" w:cs="Arial"/>
        </w:rPr>
        <w:t>сведения,</w:t>
      </w:r>
      <w:r w:rsidRPr="007E249E">
        <w:rPr>
          <w:rFonts w:ascii="Arial" w:hAnsi="Arial" w:cs="Arial"/>
          <w:spacing w:val="-1"/>
        </w:rPr>
        <w:t xml:space="preserve"> </w:t>
      </w:r>
      <w:r w:rsidRPr="007E249E">
        <w:rPr>
          <w:rFonts w:ascii="Arial" w:hAnsi="Arial" w:cs="Arial"/>
        </w:rPr>
        <w:t>содержащиеся</w:t>
      </w:r>
      <w:r w:rsidRPr="007E249E">
        <w:rPr>
          <w:rFonts w:ascii="Arial" w:hAnsi="Arial" w:cs="Arial"/>
          <w:spacing w:val="-4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-3"/>
        </w:rPr>
        <w:t xml:space="preserve"> </w:t>
      </w:r>
      <w:r w:rsidRPr="007E249E">
        <w:rPr>
          <w:rFonts w:ascii="Arial" w:hAnsi="Arial" w:cs="Arial"/>
        </w:rPr>
        <w:t>документах для</w:t>
      </w:r>
      <w:r w:rsidRPr="007E249E">
        <w:rPr>
          <w:rFonts w:ascii="Arial" w:hAnsi="Arial" w:cs="Arial"/>
          <w:spacing w:val="-5"/>
        </w:rPr>
        <w:t xml:space="preserve"> </w:t>
      </w:r>
      <w:r w:rsidRPr="007E249E">
        <w:rPr>
          <w:rFonts w:ascii="Arial" w:hAnsi="Arial" w:cs="Arial"/>
        </w:rPr>
        <w:t>предоставления</w:t>
      </w:r>
      <w:r w:rsidRPr="007E249E">
        <w:rPr>
          <w:rFonts w:ascii="Arial" w:hAnsi="Arial" w:cs="Arial"/>
          <w:spacing w:val="-2"/>
        </w:rPr>
        <w:t xml:space="preserve"> </w:t>
      </w:r>
      <w:r w:rsidRPr="007E249E">
        <w:rPr>
          <w:rFonts w:ascii="Arial" w:hAnsi="Arial" w:cs="Arial"/>
        </w:rPr>
        <w:t>услуги;</w:t>
      </w:r>
    </w:p>
    <w:p w14:paraId="10DFA452" w14:textId="69581056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Несоблюдение установленных статьей 11 Федерального закона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от 6 апреля 2011 года №63-ФЗ «Об электронной подписи» условий признания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действительности,</w:t>
      </w:r>
      <w:r w:rsidRPr="007E249E">
        <w:rPr>
          <w:rFonts w:ascii="Arial" w:hAnsi="Arial" w:cs="Arial"/>
          <w:spacing w:val="-3"/>
        </w:rPr>
        <w:t xml:space="preserve"> </w:t>
      </w:r>
      <w:r w:rsidRPr="007E249E">
        <w:rPr>
          <w:rFonts w:ascii="Arial" w:hAnsi="Arial" w:cs="Arial"/>
        </w:rPr>
        <w:t>усиленной</w:t>
      </w:r>
      <w:r w:rsidRPr="007E249E">
        <w:rPr>
          <w:rFonts w:ascii="Arial" w:hAnsi="Arial" w:cs="Arial"/>
          <w:spacing w:val="-1"/>
        </w:rPr>
        <w:t xml:space="preserve"> </w:t>
      </w:r>
      <w:r w:rsidRPr="007E249E">
        <w:rPr>
          <w:rFonts w:ascii="Arial" w:hAnsi="Arial" w:cs="Arial"/>
        </w:rPr>
        <w:t>квалифицированной</w:t>
      </w:r>
      <w:r w:rsidRPr="007E249E">
        <w:rPr>
          <w:rFonts w:ascii="Arial" w:hAnsi="Arial" w:cs="Arial"/>
          <w:spacing w:val="-1"/>
        </w:rPr>
        <w:t xml:space="preserve"> </w:t>
      </w:r>
      <w:r w:rsidRPr="007E249E">
        <w:rPr>
          <w:rFonts w:ascii="Arial" w:hAnsi="Arial" w:cs="Arial"/>
        </w:rPr>
        <w:t>электронной</w:t>
      </w:r>
      <w:r w:rsidRPr="007E249E">
        <w:rPr>
          <w:rFonts w:ascii="Arial" w:hAnsi="Arial" w:cs="Arial"/>
          <w:spacing w:val="-1"/>
        </w:rPr>
        <w:t xml:space="preserve"> </w:t>
      </w:r>
      <w:r w:rsidRPr="007E249E">
        <w:rPr>
          <w:rFonts w:ascii="Arial" w:hAnsi="Arial" w:cs="Arial"/>
        </w:rPr>
        <w:t>подписи;</w:t>
      </w:r>
    </w:p>
    <w:p w14:paraId="6EAF948F" w14:textId="7277A86D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lastRenderedPageBreak/>
        <w:t>Подача запроса о предоставлении услуги и документов, необходимых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для предоставления услуги, в электронной форме с нарушением установленных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требований;</w:t>
      </w:r>
    </w:p>
    <w:p w14:paraId="60E329AF" w14:textId="10513BD9" w:rsidR="00DB4614" w:rsidRPr="007E249E" w:rsidRDefault="00DB4614" w:rsidP="00DB4614">
      <w:pPr>
        <w:pStyle w:val="af"/>
        <w:tabs>
          <w:tab w:val="left" w:pos="426"/>
          <w:tab w:val="left" w:pos="1758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Неполное</w:t>
      </w:r>
      <w:r w:rsidRPr="007E249E">
        <w:rPr>
          <w:rFonts w:ascii="Arial" w:hAnsi="Arial" w:cs="Arial"/>
          <w:spacing w:val="91"/>
        </w:rPr>
        <w:t xml:space="preserve"> </w:t>
      </w:r>
      <w:r w:rsidRPr="007E249E">
        <w:rPr>
          <w:rFonts w:ascii="Arial" w:hAnsi="Arial" w:cs="Arial"/>
        </w:rPr>
        <w:t xml:space="preserve">заполнение полей в форме заявления, в том числе </w:t>
      </w:r>
      <w:r w:rsidRPr="007E249E">
        <w:rPr>
          <w:rFonts w:ascii="Arial" w:hAnsi="Arial" w:cs="Arial"/>
          <w:spacing w:val="-68"/>
        </w:rPr>
        <w:t>в</w:t>
      </w:r>
      <w:r w:rsidRPr="007E249E">
        <w:rPr>
          <w:rFonts w:ascii="Arial" w:hAnsi="Arial" w:cs="Arial"/>
          <w:spacing w:val="-3"/>
        </w:rPr>
        <w:t xml:space="preserve"> интерактивной</w:t>
      </w:r>
      <w:r w:rsidRPr="007E249E">
        <w:rPr>
          <w:rFonts w:ascii="Arial" w:hAnsi="Arial" w:cs="Arial"/>
        </w:rPr>
        <w:t xml:space="preserve"> форме заявления на ЕПГУ.</w:t>
      </w:r>
    </w:p>
    <w:p w14:paraId="05C3029B" w14:textId="34B7EF84" w:rsidR="00DB4614" w:rsidRPr="007E249E" w:rsidRDefault="00DB4614" w:rsidP="00DB4614">
      <w:pPr>
        <w:pStyle w:val="af"/>
        <w:tabs>
          <w:tab w:val="left" w:pos="426"/>
          <w:tab w:val="left" w:pos="1494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Решение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об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отказе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приеме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документов,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необходимых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для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предоставления муниципальной услуги, по форме, приведенной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45"/>
        </w:rPr>
        <w:t xml:space="preserve"> </w:t>
      </w:r>
      <w:r w:rsidRPr="007E249E">
        <w:rPr>
          <w:rFonts w:ascii="Arial" w:hAnsi="Arial" w:cs="Arial"/>
        </w:rPr>
        <w:t>приложении</w:t>
      </w:r>
      <w:r w:rsidRPr="007E249E">
        <w:rPr>
          <w:rFonts w:ascii="Arial" w:hAnsi="Arial" w:cs="Arial"/>
          <w:spacing w:val="44"/>
        </w:rPr>
        <w:t xml:space="preserve"> </w:t>
      </w:r>
      <w:r w:rsidRPr="007E249E">
        <w:rPr>
          <w:rFonts w:ascii="Arial" w:hAnsi="Arial" w:cs="Arial"/>
        </w:rPr>
        <w:t>№8</w:t>
      </w:r>
      <w:r w:rsidRPr="007E249E">
        <w:rPr>
          <w:rFonts w:ascii="Arial" w:hAnsi="Arial" w:cs="Arial"/>
          <w:spacing w:val="46"/>
        </w:rPr>
        <w:t xml:space="preserve"> </w:t>
      </w:r>
      <w:r w:rsidRPr="007E249E">
        <w:rPr>
          <w:rFonts w:ascii="Arial" w:hAnsi="Arial" w:cs="Arial"/>
        </w:rPr>
        <w:t>к</w:t>
      </w:r>
      <w:r w:rsidRPr="007E249E">
        <w:rPr>
          <w:rFonts w:ascii="Arial" w:hAnsi="Arial" w:cs="Arial"/>
          <w:spacing w:val="46"/>
        </w:rPr>
        <w:t xml:space="preserve"> </w:t>
      </w:r>
      <w:r w:rsidRPr="007E249E">
        <w:rPr>
          <w:rFonts w:ascii="Arial" w:hAnsi="Arial" w:cs="Arial"/>
        </w:rPr>
        <w:t>настоящему</w:t>
      </w:r>
      <w:r w:rsidRPr="007E249E">
        <w:rPr>
          <w:rFonts w:ascii="Arial" w:hAnsi="Arial" w:cs="Arial"/>
          <w:spacing w:val="43"/>
        </w:rPr>
        <w:t xml:space="preserve"> </w:t>
      </w:r>
      <w:r w:rsidRPr="007E249E">
        <w:rPr>
          <w:rFonts w:ascii="Arial" w:hAnsi="Arial" w:cs="Arial"/>
        </w:rPr>
        <w:t>Административному</w:t>
      </w:r>
      <w:r w:rsidRPr="007E249E">
        <w:rPr>
          <w:rFonts w:ascii="Arial" w:hAnsi="Arial" w:cs="Arial"/>
          <w:spacing w:val="42"/>
        </w:rPr>
        <w:t xml:space="preserve"> </w:t>
      </w:r>
      <w:r w:rsidRPr="007E249E">
        <w:rPr>
          <w:rFonts w:ascii="Arial" w:hAnsi="Arial" w:cs="Arial"/>
        </w:rPr>
        <w:t>регламенту,</w:t>
      </w:r>
      <w:r w:rsidRPr="007E249E">
        <w:rPr>
          <w:rFonts w:ascii="Arial" w:hAnsi="Arial" w:cs="Arial"/>
          <w:spacing w:val="46"/>
        </w:rPr>
        <w:t xml:space="preserve"> </w:t>
      </w:r>
      <w:r w:rsidRPr="007E249E">
        <w:rPr>
          <w:rFonts w:ascii="Arial" w:hAnsi="Arial" w:cs="Arial"/>
        </w:rPr>
        <w:t xml:space="preserve">направляется </w:t>
      </w:r>
      <w:r w:rsidRPr="007E249E">
        <w:rPr>
          <w:rFonts w:ascii="Arial" w:hAnsi="Arial" w:cs="Arial"/>
          <w:spacing w:val="-68"/>
        </w:rPr>
        <w:t xml:space="preserve">       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-13"/>
        </w:rPr>
        <w:t xml:space="preserve"> </w:t>
      </w:r>
      <w:r w:rsidRPr="007E249E">
        <w:rPr>
          <w:rFonts w:ascii="Arial" w:hAnsi="Arial" w:cs="Arial"/>
        </w:rPr>
        <w:t>личный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кабинет</w:t>
      </w:r>
      <w:r w:rsidRPr="007E249E">
        <w:rPr>
          <w:rFonts w:ascii="Arial" w:hAnsi="Arial" w:cs="Arial"/>
          <w:spacing w:val="-12"/>
        </w:rPr>
        <w:t xml:space="preserve"> </w:t>
      </w:r>
      <w:r w:rsidRPr="007E249E">
        <w:rPr>
          <w:rFonts w:ascii="Arial" w:hAnsi="Arial" w:cs="Arial"/>
        </w:rPr>
        <w:t>Заявителя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на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ЕПГУ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не</w:t>
      </w:r>
      <w:r w:rsidRPr="007E249E">
        <w:rPr>
          <w:rFonts w:ascii="Arial" w:hAnsi="Arial" w:cs="Arial"/>
          <w:spacing w:val="-14"/>
        </w:rPr>
        <w:t xml:space="preserve"> </w:t>
      </w:r>
      <w:r w:rsidRPr="007E249E">
        <w:rPr>
          <w:rFonts w:ascii="Arial" w:hAnsi="Arial" w:cs="Arial"/>
        </w:rPr>
        <w:t>позднее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первого</w:t>
      </w:r>
      <w:r w:rsidRPr="007E249E">
        <w:rPr>
          <w:rFonts w:ascii="Arial" w:hAnsi="Arial" w:cs="Arial"/>
          <w:spacing w:val="-12"/>
        </w:rPr>
        <w:t xml:space="preserve"> </w:t>
      </w:r>
      <w:r w:rsidRPr="007E249E">
        <w:rPr>
          <w:rFonts w:ascii="Arial" w:hAnsi="Arial" w:cs="Arial"/>
        </w:rPr>
        <w:t>рабочего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дня,</w:t>
      </w:r>
      <w:r w:rsidRPr="007E249E">
        <w:rPr>
          <w:rFonts w:ascii="Arial" w:hAnsi="Arial" w:cs="Arial"/>
          <w:spacing w:val="-12"/>
        </w:rPr>
        <w:t xml:space="preserve"> </w:t>
      </w:r>
      <w:r w:rsidRPr="007E249E">
        <w:rPr>
          <w:rFonts w:ascii="Arial" w:hAnsi="Arial" w:cs="Arial"/>
        </w:rPr>
        <w:t>следующего</w:t>
      </w:r>
      <w:r w:rsidRPr="007E249E">
        <w:rPr>
          <w:rFonts w:ascii="Arial" w:hAnsi="Arial" w:cs="Arial"/>
          <w:spacing w:val="-67"/>
        </w:rPr>
        <w:t xml:space="preserve"> </w:t>
      </w:r>
      <w:r w:rsidRPr="007E249E">
        <w:rPr>
          <w:rFonts w:ascii="Arial" w:hAnsi="Arial" w:cs="Arial"/>
        </w:rPr>
        <w:t>за</w:t>
      </w:r>
      <w:r w:rsidRPr="007E249E">
        <w:rPr>
          <w:rFonts w:ascii="Arial" w:hAnsi="Arial" w:cs="Arial"/>
          <w:spacing w:val="-2"/>
        </w:rPr>
        <w:t xml:space="preserve"> </w:t>
      </w:r>
      <w:r w:rsidRPr="007E249E">
        <w:rPr>
          <w:rFonts w:ascii="Arial" w:hAnsi="Arial" w:cs="Arial"/>
        </w:rPr>
        <w:t>днем подачи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заявления.</w:t>
      </w:r>
    </w:p>
    <w:p w14:paraId="2547BA98" w14:textId="7FA84243" w:rsidR="00DB4614" w:rsidRPr="007E249E" w:rsidRDefault="00DB4614" w:rsidP="00DB4614">
      <w:pPr>
        <w:pStyle w:val="af"/>
        <w:tabs>
          <w:tab w:val="left" w:pos="426"/>
          <w:tab w:val="left" w:pos="1494"/>
        </w:tabs>
        <w:ind w:left="0" w:right="-7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Отказ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в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приеме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документов,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необходимых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для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предоставления</w:t>
      </w:r>
      <w:r w:rsidRPr="007E249E">
        <w:rPr>
          <w:rFonts w:ascii="Arial" w:hAnsi="Arial" w:cs="Arial"/>
          <w:spacing w:val="1"/>
        </w:rPr>
        <w:t xml:space="preserve"> </w:t>
      </w:r>
      <w:r w:rsidRPr="007E249E">
        <w:rPr>
          <w:rFonts w:ascii="Arial" w:hAnsi="Arial" w:cs="Arial"/>
        </w:rPr>
        <w:t>муниципальной услуги,</w:t>
      </w:r>
      <w:r w:rsidRPr="007E249E">
        <w:rPr>
          <w:rFonts w:ascii="Arial" w:hAnsi="Arial" w:cs="Arial"/>
          <w:spacing w:val="-5"/>
        </w:rPr>
        <w:t xml:space="preserve"> </w:t>
      </w:r>
      <w:r w:rsidRPr="007E249E">
        <w:rPr>
          <w:rFonts w:ascii="Arial" w:hAnsi="Arial" w:cs="Arial"/>
        </w:rPr>
        <w:t>не</w:t>
      </w:r>
      <w:r w:rsidRPr="007E249E">
        <w:rPr>
          <w:rFonts w:ascii="Arial" w:hAnsi="Arial" w:cs="Arial"/>
          <w:spacing w:val="-8"/>
        </w:rPr>
        <w:t xml:space="preserve"> </w:t>
      </w:r>
      <w:r w:rsidRPr="007E249E">
        <w:rPr>
          <w:rFonts w:ascii="Arial" w:hAnsi="Arial" w:cs="Arial"/>
        </w:rPr>
        <w:t>препятствует</w:t>
      </w:r>
      <w:r w:rsidRPr="007E249E">
        <w:rPr>
          <w:rFonts w:ascii="Arial" w:hAnsi="Arial" w:cs="Arial"/>
          <w:spacing w:val="-8"/>
        </w:rPr>
        <w:t xml:space="preserve"> </w:t>
      </w:r>
      <w:r w:rsidRPr="007E249E">
        <w:rPr>
          <w:rFonts w:ascii="Arial" w:hAnsi="Arial" w:cs="Arial"/>
        </w:rPr>
        <w:t>повторному</w:t>
      </w:r>
      <w:r w:rsidRPr="007E249E">
        <w:rPr>
          <w:rFonts w:ascii="Arial" w:hAnsi="Arial" w:cs="Arial"/>
          <w:spacing w:val="-11"/>
        </w:rPr>
        <w:t xml:space="preserve"> </w:t>
      </w:r>
      <w:r w:rsidRPr="007E249E">
        <w:rPr>
          <w:rFonts w:ascii="Arial" w:hAnsi="Arial" w:cs="Arial"/>
        </w:rPr>
        <w:t>обращению</w:t>
      </w:r>
      <w:r w:rsidRPr="007E249E">
        <w:rPr>
          <w:rFonts w:ascii="Arial" w:hAnsi="Arial" w:cs="Arial"/>
          <w:spacing w:val="-68"/>
        </w:rPr>
        <w:t xml:space="preserve"> </w:t>
      </w:r>
      <w:r w:rsidRPr="007E249E">
        <w:rPr>
          <w:rFonts w:ascii="Arial" w:hAnsi="Arial" w:cs="Arial"/>
        </w:rPr>
        <w:t>заявителя</w:t>
      </w:r>
      <w:r w:rsidRPr="007E249E">
        <w:rPr>
          <w:rFonts w:ascii="Arial" w:hAnsi="Arial" w:cs="Arial"/>
          <w:spacing w:val="-2"/>
        </w:rPr>
        <w:t xml:space="preserve"> </w:t>
      </w:r>
      <w:r w:rsidRPr="007E249E">
        <w:rPr>
          <w:rFonts w:ascii="Arial" w:hAnsi="Arial" w:cs="Arial"/>
        </w:rPr>
        <w:t>за</w:t>
      </w:r>
      <w:r w:rsidRPr="007E249E">
        <w:rPr>
          <w:rFonts w:ascii="Arial" w:hAnsi="Arial" w:cs="Arial"/>
          <w:spacing w:val="-3"/>
        </w:rPr>
        <w:t xml:space="preserve"> </w:t>
      </w:r>
      <w:r w:rsidRPr="007E249E">
        <w:rPr>
          <w:rFonts w:ascii="Arial" w:hAnsi="Arial" w:cs="Arial"/>
        </w:rPr>
        <w:t>представлением</w:t>
      </w:r>
      <w:r w:rsidRPr="007E249E">
        <w:rPr>
          <w:rFonts w:ascii="Arial" w:hAnsi="Arial" w:cs="Arial"/>
          <w:spacing w:val="-1"/>
        </w:rPr>
        <w:t xml:space="preserve"> </w:t>
      </w:r>
      <w:r w:rsidRPr="007E249E">
        <w:rPr>
          <w:rFonts w:ascii="Arial" w:hAnsi="Arial" w:cs="Arial"/>
        </w:rPr>
        <w:t>муниципальной услуги.</w:t>
      </w:r>
    </w:p>
    <w:p w14:paraId="7A84C18B" w14:textId="7B26F3EC" w:rsidR="00965D98" w:rsidRPr="007E249E" w:rsidRDefault="00965D98" w:rsidP="00965D9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 xml:space="preserve">С заявлением о предоставлении земельного участка в собственность бесплатно обратились граждане, не обладающие в соответствии с Земельным </w:t>
      </w:r>
      <w:hyperlink r:id="rId7" w:history="1">
        <w:r w:rsidRPr="007E249E">
          <w:rPr>
            <w:rFonts w:ascii="Arial" w:hAnsi="Arial" w:cs="Arial"/>
            <w:sz w:val="24"/>
            <w:szCs w:val="24"/>
          </w:rPr>
          <w:t>кодексом</w:t>
        </w:r>
      </w:hyperlink>
      <w:r w:rsidRPr="007E249E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законами, настоящим Законом правом на предоставление земельного участка в собственность бесплатно;</w:t>
      </w:r>
    </w:p>
    <w:p w14:paraId="5201E0C4" w14:textId="2E8DC3F4" w:rsidR="00965D98" w:rsidRPr="007E249E" w:rsidRDefault="00965D98" w:rsidP="00965D9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>заявители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не относятся к категориям граждан, обладающих в соответствии с федеральным законодательством, настоящим Законом правом на приобретение земельных участков в собственность бесплатно, за исключением случаев обращения с заявлением многодетной семьи;</w:t>
      </w:r>
    </w:p>
    <w:p w14:paraId="2D188F01" w14:textId="7A1D96F0" w:rsidR="00965D98" w:rsidRPr="007E249E" w:rsidRDefault="00965D98" w:rsidP="00965D9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 xml:space="preserve">заявителю (одному из заявителей) предоставлен земельный участок в безвозмездное пользование в соответствии с </w:t>
      </w:r>
      <w:hyperlink r:id="rId8" w:history="1">
        <w:r w:rsidRPr="007E249E">
          <w:rPr>
            <w:rFonts w:ascii="Arial" w:hAnsi="Arial" w:cs="Arial"/>
            <w:sz w:val="24"/>
            <w:szCs w:val="24"/>
          </w:rPr>
          <w:t>подпунктами 6</w:t>
        </w:r>
      </w:hyperlink>
      <w:r w:rsidRPr="007E249E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7E249E">
          <w:rPr>
            <w:rFonts w:ascii="Arial" w:hAnsi="Arial" w:cs="Arial"/>
            <w:sz w:val="24"/>
            <w:szCs w:val="24"/>
          </w:rPr>
          <w:t>7 пункта 2 статьи 39.10</w:t>
        </w:r>
      </w:hyperlink>
      <w:r w:rsidRPr="007E249E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14:paraId="2232DE00" w14:textId="3BBB6F03" w:rsidR="00965D98" w:rsidRPr="007E249E" w:rsidRDefault="00965D98" w:rsidP="00965D9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>с заявлением о предоставлении земельного участка в собственность бесплатно обратились граждане, не состоящие на земельном учете, за исключением случаев обращения с указанным заявлением фермеров, инвалидов, пострадавших граждан, граждан, удостоенных званий Героя Советского Союза, Героя Российской Федерации или являющихся полными кавалерами ордена Славы;</w:t>
      </w:r>
    </w:p>
    <w:p w14:paraId="58FB766D" w14:textId="77777777" w:rsidR="00846D31" w:rsidRPr="007E249E" w:rsidRDefault="00965D98" w:rsidP="00846D31">
      <w:pPr>
        <w:suppressAutoHyphens/>
        <w:ind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>4.</w:t>
      </w:r>
      <w:r w:rsidR="00846D31" w:rsidRPr="007E249E">
        <w:rPr>
          <w:rFonts w:ascii="Arial" w:hAnsi="Arial" w:cs="Arial"/>
        </w:rPr>
        <w:t xml:space="preserve"> пункт 2.3.1 дополнить следующим:</w:t>
      </w:r>
    </w:p>
    <w:p w14:paraId="7CC8C44A" w14:textId="01EFB282" w:rsidR="00846D31" w:rsidRPr="007E249E" w:rsidRDefault="00846D31" w:rsidP="00846D31">
      <w:pPr>
        <w:suppressAutoHyphens/>
        <w:ind w:firstLine="709"/>
        <w:jc w:val="both"/>
        <w:rPr>
          <w:rFonts w:ascii="Arial" w:eastAsia="Times New Roman" w:hAnsi="Arial" w:cs="Arial"/>
          <w:lang w:eastAsia="ar-SA"/>
        </w:rPr>
      </w:pPr>
      <w:r w:rsidRPr="007E249E">
        <w:rPr>
          <w:rFonts w:ascii="Arial" w:eastAsia="Times New Roman" w:hAnsi="Arial" w:cs="Arial"/>
          <w:lang w:eastAsia="ar-SA"/>
        </w:rPr>
        <w:t xml:space="preserve">5) </w:t>
      </w:r>
      <w:r w:rsidRPr="007E249E">
        <w:rPr>
          <w:rFonts w:ascii="Arial" w:hAnsi="Arial" w:cs="Arial"/>
        </w:rPr>
        <w:t>решение о предоставлении земельного участка в собственность бесплатно</w:t>
      </w:r>
    </w:p>
    <w:p w14:paraId="7CC03462" w14:textId="77777777" w:rsidR="003203F6" w:rsidRPr="007E249E" w:rsidRDefault="00846D31" w:rsidP="00DB4614">
      <w:pPr>
        <w:ind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</w:rPr>
        <w:t xml:space="preserve">5. </w:t>
      </w:r>
      <w:r w:rsidR="003203F6" w:rsidRPr="007E249E">
        <w:rPr>
          <w:rFonts w:ascii="Arial" w:hAnsi="Arial" w:cs="Arial"/>
        </w:rPr>
        <w:t>Пункты 2.6.1, 2.6.2 дополнить следующим текстом:</w:t>
      </w:r>
    </w:p>
    <w:p w14:paraId="3DEE2787" w14:textId="07D4523E" w:rsidR="00C773E6" w:rsidRPr="007E249E" w:rsidRDefault="007C01ED" w:rsidP="00DB4614">
      <w:pPr>
        <w:ind w:firstLine="709"/>
        <w:jc w:val="both"/>
        <w:rPr>
          <w:rFonts w:ascii="Arial" w:hAnsi="Arial" w:cs="Arial"/>
          <w:color w:val="auto"/>
        </w:rPr>
      </w:pPr>
      <w:r w:rsidRPr="007E249E">
        <w:rPr>
          <w:rFonts w:ascii="Arial" w:hAnsi="Arial" w:cs="Arial"/>
          <w:color w:val="auto"/>
          <w:shd w:val="clear" w:color="auto" w:fill="FFFFFF"/>
        </w:rPr>
        <w:t xml:space="preserve">1. </w:t>
      </w:r>
      <w:r w:rsidR="00CD19CA" w:rsidRPr="007E249E">
        <w:rPr>
          <w:rFonts w:ascii="Arial" w:hAnsi="Arial" w:cs="Arial"/>
          <w:color w:val="auto"/>
          <w:shd w:val="clear" w:color="auto" w:fill="FFFFFF"/>
        </w:rPr>
        <w:t>Документы и (или) сведения (далее - документы), подтверждающие отнесение заявителей к категории граждан, обладающих правом на предоставление земельных участков в собственность бесплатно, предусмотренной случаем, установленным пунктом 1 части 1 статьи 2</w:t>
      </w:r>
      <w:r w:rsidRPr="007E249E">
        <w:rPr>
          <w:rFonts w:ascii="Arial" w:hAnsi="Arial" w:cs="Arial"/>
          <w:color w:val="auto"/>
          <w:shd w:val="clear" w:color="auto" w:fill="FFFFFF"/>
        </w:rPr>
        <w:t xml:space="preserve"> </w:t>
      </w:r>
      <w:hyperlink r:id="rId10" w:anchor="64U0IK" w:history="1">
        <w:r w:rsidR="00CD19CA" w:rsidRPr="007E249E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 xml:space="preserve">Закона Иркутской области от 28 декабря 2015 года </w:t>
        </w:r>
        <w:r w:rsidR="000F2070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>№</w:t>
        </w:r>
        <w:r w:rsidR="00CD19CA" w:rsidRPr="007E249E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>146-ОЗ "О бесплатном предоставлении земельных участков в собственность граждан"</w:t>
        </w:r>
      </w:hyperlink>
      <w:r w:rsidRPr="007E249E">
        <w:rPr>
          <w:rFonts w:ascii="Arial" w:hAnsi="Arial" w:cs="Arial"/>
          <w:color w:val="auto"/>
          <w:shd w:val="clear" w:color="auto" w:fill="FFFFFF"/>
        </w:rPr>
        <w:t xml:space="preserve"> </w:t>
      </w:r>
      <w:r w:rsidR="00CD19CA" w:rsidRPr="007E249E">
        <w:rPr>
          <w:rFonts w:ascii="Arial" w:hAnsi="Arial" w:cs="Arial"/>
          <w:color w:val="auto"/>
          <w:shd w:val="clear" w:color="auto" w:fill="FFFFFF"/>
        </w:rPr>
        <w:t>(далее -</w:t>
      </w:r>
      <w:r w:rsidRPr="007E249E">
        <w:rPr>
          <w:rFonts w:ascii="Arial" w:hAnsi="Arial" w:cs="Arial"/>
          <w:color w:val="auto"/>
          <w:shd w:val="clear" w:color="auto" w:fill="FFFFFF"/>
        </w:rPr>
        <w:t xml:space="preserve"> </w:t>
      </w:r>
      <w:hyperlink r:id="rId11" w:anchor="64U0IK" w:history="1">
        <w:r w:rsidR="00CD19CA" w:rsidRPr="007E249E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 xml:space="preserve">Закон Иркутской области </w:t>
        </w:r>
        <w:r w:rsidR="000F2070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>№</w:t>
        </w:r>
        <w:r w:rsidR="00CD19CA" w:rsidRPr="007E249E">
          <w:rPr>
            <w:rStyle w:val="ae"/>
            <w:rFonts w:ascii="Arial" w:hAnsi="Arial" w:cs="Arial"/>
            <w:color w:val="auto"/>
            <w:u w:val="none"/>
            <w:shd w:val="clear" w:color="auto" w:fill="FFFFFF"/>
          </w:rPr>
          <w:t>146-ОЗ</w:t>
        </w:r>
      </w:hyperlink>
      <w:r w:rsidR="00CD19CA" w:rsidRPr="007E249E">
        <w:rPr>
          <w:rFonts w:ascii="Arial" w:hAnsi="Arial" w:cs="Arial"/>
          <w:color w:val="auto"/>
          <w:shd w:val="clear" w:color="auto" w:fill="FFFFFF"/>
        </w:rPr>
        <w:t>) (для граждан, являющихся арендаторами земельных участков из фонда перераспределения земель для осуществления крестьянским (фермерским) хозяйством его деятельности):</w:t>
      </w:r>
    </w:p>
    <w:p w14:paraId="605D625E" w14:textId="509C8C0A" w:rsidR="003679D1" w:rsidRPr="007E249E" w:rsidRDefault="00CD19CA" w:rsidP="007C01ED">
      <w:pPr>
        <w:pStyle w:val="af"/>
        <w:autoSpaceDE w:val="0"/>
        <w:autoSpaceDN w:val="0"/>
        <w:ind w:left="0" w:firstLine="709"/>
        <w:jc w:val="both"/>
        <w:rPr>
          <w:rFonts w:ascii="Arial" w:hAnsi="Arial" w:cs="Arial"/>
          <w:color w:val="auto"/>
          <w:shd w:val="clear" w:color="auto" w:fill="FFFFFF"/>
        </w:rPr>
      </w:pPr>
      <w:r w:rsidRPr="007E249E">
        <w:rPr>
          <w:rFonts w:ascii="Arial" w:hAnsi="Arial" w:cs="Arial"/>
          <w:color w:val="auto"/>
          <w:shd w:val="clear" w:color="auto" w:fill="FFFFFF"/>
        </w:rPr>
        <w:t>договор аренды земельного участка;</w:t>
      </w:r>
    </w:p>
    <w:p w14:paraId="70DA3701" w14:textId="6C99FF77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документ, выданный арендодателем, подтверждающий уплату в полном объеме в добровольном порядке арендной платы по договору аренды земельного участка, а также неустойки, предусмотренной законодательством и договором аренды земельного участка (в случае нарушения сроков уплаты арендной платы по договору аренды земельного участка);</w:t>
      </w:r>
    </w:p>
    <w:p w14:paraId="15FF59E4" w14:textId="77777777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3) выписка из Единого государственного реестра недвижимости об объекте недвижимости в отношении земельного участка;</w:t>
      </w:r>
    </w:p>
    <w:p w14:paraId="7D7D8569" w14:textId="23D46B86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4) выписка из Единого государственного реестра недвижимости о правах отдельного лица на имевшиеся (имеющиеся) у него объекты недвижимости в отношении заявителя.</w:t>
      </w:r>
    </w:p>
    <w:p w14:paraId="6527BDE4" w14:textId="24FE8206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 xml:space="preserve">2. Документы, подтверждающие отнесение заявителей к категории граждан, обладающих правом на предоставление земельных участков в собственность бесплатно, </w:t>
      </w:r>
      <w:r w:rsidRPr="007E249E">
        <w:rPr>
          <w:rFonts w:ascii="Arial" w:hAnsi="Arial" w:cs="Arial"/>
        </w:rPr>
        <w:lastRenderedPageBreak/>
        <w:t>предусмотренной случаем, установленным пунктом 2 части 1 статьи 2</w:t>
      </w:r>
      <w:r w:rsidR="007C01ED" w:rsidRPr="007E249E">
        <w:rPr>
          <w:rFonts w:ascii="Arial" w:hAnsi="Arial" w:cs="Arial"/>
        </w:rPr>
        <w:t xml:space="preserve"> </w:t>
      </w:r>
      <w:hyperlink r:id="rId12" w:anchor="64U0IK" w:history="1">
        <w:r w:rsidRPr="007E249E">
          <w:rPr>
            <w:rStyle w:val="ae"/>
            <w:rFonts w:ascii="Arial" w:hAnsi="Arial" w:cs="Arial"/>
            <w:color w:val="auto"/>
            <w:u w:val="none"/>
          </w:rPr>
          <w:t xml:space="preserve">Закона Иркутской области </w:t>
        </w:r>
        <w:r w:rsidR="007E249E">
          <w:rPr>
            <w:rStyle w:val="ae"/>
            <w:rFonts w:ascii="Arial" w:hAnsi="Arial" w:cs="Arial"/>
            <w:color w:val="auto"/>
            <w:u w:val="none"/>
          </w:rPr>
          <w:t>№</w:t>
        </w:r>
        <w:r w:rsidRPr="007E249E">
          <w:rPr>
            <w:rStyle w:val="ae"/>
            <w:rFonts w:ascii="Arial" w:hAnsi="Arial" w:cs="Arial"/>
            <w:color w:val="auto"/>
            <w:u w:val="none"/>
          </w:rPr>
          <w:t>146-ОЗ</w:t>
        </w:r>
      </w:hyperlink>
      <w:r w:rsidRPr="007E249E">
        <w:rPr>
          <w:rFonts w:ascii="Arial" w:hAnsi="Arial" w:cs="Arial"/>
        </w:rPr>
        <w:t>:</w:t>
      </w:r>
    </w:p>
    <w:p w14:paraId="7FB72419" w14:textId="3CA8FE1F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1) выписка из Единого государственного реестра недвижимости о правах отдельного лица на имевшиеся (имеющиеся) у него объекты недвижимости в отношении заявителя;</w:t>
      </w:r>
    </w:p>
    <w:p w14:paraId="42E1008C" w14:textId="6C61EBCF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2) документ, подтверждающий, что гражданин состоит на учете в качестве нуждающегося в жилых помещениях, предоставляемых по договорам социального найма;</w:t>
      </w:r>
    </w:p>
    <w:p w14:paraId="18BB696C" w14:textId="3921ED38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3) удостоверение ветерана Великой Отечественной войны или удостоверение, образец которого утвержден до 1 января 1992 года (для ветеранов Великой Отечественной войны);</w:t>
      </w:r>
    </w:p>
    <w:p w14:paraId="5DD0F7CB" w14:textId="5478CDC9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4) удостоверение ветерана боевых действий или свидетельство (удостоверение) о праве на льготы, образец которого утвержден до 1 января 1992 года (для ветеранов боевых действий на территории СССР, на территории Российской Федерации и территориях других государств);</w:t>
      </w:r>
    </w:p>
    <w:p w14:paraId="23743364" w14:textId="2D2F15B8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 xml:space="preserve">5) справка уполномоченного органа о реабилитации, выданная в соответствии с </w:t>
      </w:r>
      <w:hyperlink r:id="rId13" w:anchor="64U0IK" w:history="1">
        <w:r w:rsidRPr="007E249E">
          <w:rPr>
            <w:rStyle w:val="ae"/>
            <w:rFonts w:ascii="Arial" w:hAnsi="Arial" w:cs="Arial"/>
            <w:color w:val="auto"/>
            <w:u w:val="none"/>
          </w:rPr>
          <w:t xml:space="preserve">Законом Российской Федерации от 18 октября 1991 года </w:t>
        </w:r>
        <w:r w:rsidR="007E249E">
          <w:rPr>
            <w:rStyle w:val="ae"/>
            <w:rFonts w:ascii="Arial" w:hAnsi="Arial" w:cs="Arial"/>
            <w:color w:val="auto"/>
            <w:u w:val="none"/>
          </w:rPr>
          <w:t>№</w:t>
        </w:r>
        <w:r w:rsidRPr="007E249E">
          <w:rPr>
            <w:rStyle w:val="ae"/>
            <w:rFonts w:ascii="Arial" w:hAnsi="Arial" w:cs="Arial"/>
            <w:color w:val="auto"/>
            <w:u w:val="none"/>
          </w:rPr>
          <w:t>1761-1 "О реабилитации жертв политических репрессий"</w:t>
        </w:r>
      </w:hyperlink>
      <w:r w:rsidR="007C01ED" w:rsidRPr="007E249E">
        <w:rPr>
          <w:rFonts w:ascii="Arial" w:hAnsi="Arial" w:cs="Arial"/>
        </w:rPr>
        <w:t xml:space="preserve"> </w:t>
      </w:r>
      <w:r w:rsidRPr="007E249E">
        <w:rPr>
          <w:rFonts w:ascii="Arial" w:hAnsi="Arial" w:cs="Arial"/>
        </w:rPr>
        <w:t>(для лиц, признанных реабилитированными в соответствии с</w:t>
      </w:r>
      <w:r w:rsidR="007C01ED" w:rsidRPr="007E249E">
        <w:rPr>
          <w:rFonts w:ascii="Arial" w:hAnsi="Arial" w:cs="Arial"/>
        </w:rPr>
        <w:t xml:space="preserve"> </w:t>
      </w:r>
      <w:hyperlink r:id="rId14" w:anchor="64U0IK" w:history="1">
        <w:r w:rsidRPr="007E249E">
          <w:rPr>
            <w:rStyle w:val="ae"/>
            <w:rFonts w:ascii="Arial" w:hAnsi="Arial" w:cs="Arial"/>
            <w:color w:val="auto"/>
            <w:u w:val="none"/>
          </w:rPr>
          <w:t xml:space="preserve">Законом Российской Федерации от 18 октября 1991 года </w:t>
        </w:r>
        <w:r w:rsidR="007E249E">
          <w:rPr>
            <w:rStyle w:val="ae"/>
            <w:rFonts w:ascii="Arial" w:hAnsi="Arial" w:cs="Arial"/>
            <w:color w:val="auto"/>
            <w:u w:val="none"/>
          </w:rPr>
          <w:t>№</w:t>
        </w:r>
        <w:r w:rsidRPr="007E249E">
          <w:rPr>
            <w:rStyle w:val="ae"/>
            <w:rFonts w:ascii="Arial" w:hAnsi="Arial" w:cs="Arial"/>
            <w:color w:val="auto"/>
            <w:u w:val="none"/>
          </w:rPr>
          <w:t>1761-1 "О реабилитации жертв политических репрессий"</w:t>
        </w:r>
      </w:hyperlink>
      <w:r w:rsidRPr="007E249E">
        <w:rPr>
          <w:rFonts w:ascii="Arial" w:hAnsi="Arial" w:cs="Arial"/>
        </w:rPr>
        <w:t>);</w:t>
      </w:r>
    </w:p>
    <w:p w14:paraId="41DCF78B" w14:textId="4666B836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6) копия трудовой книжки (при наличии, за периоды трудовой деятельности до 1 января 2020 года), заверенная работодателем в установленном законодательством порядке (для работников государственных и муниципальных учреждений, для которых учреждение является основным местом работы);</w:t>
      </w:r>
    </w:p>
    <w:p w14:paraId="27AB0CF4" w14:textId="3F67CEDC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6(1) сведения о трудовой деятельности за периоды с 1 января 2020 года, оформленные в установленном законодательством порядке;</w:t>
      </w:r>
    </w:p>
    <w:p w14:paraId="4857DD50" w14:textId="409B4F0E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7) для молодых родителей неполной семьи,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бесплатно:</w:t>
      </w:r>
    </w:p>
    <w:p w14:paraId="2F2D68F7" w14:textId="7A80D5C5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свидетельство о смерти одного из родителей и его нотариально удостоверенный перевод на русский язык, в случае если это свидетельство выдано компетентными органами иностранного государства;</w:t>
      </w:r>
    </w:p>
    <w:p w14:paraId="35537B91" w14:textId="171F46B3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свидетельство о расторжении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государства;</w:t>
      </w:r>
    </w:p>
    <w:p w14:paraId="5B5C8F25" w14:textId="3AC60A47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справка о рождении, выданная органом записи актов гражданского состояния, содержащая информацию о том, что сведения об отце ребенка внесены в запись акта о рождении на основании заявления матери ребенка;</w:t>
      </w:r>
    </w:p>
    <w:p w14:paraId="6FF7BD53" w14:textId="3E15F2CD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решение суда о расторжении брака или признании брака недействительным, вступившее в законную силу.</w:t>
      </w:r>
    </w:p>
    <w:p w14:paraId="1DB67346" w14:textId="7BD29B62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3. Документы, подтверждающие отнесение заявителей к категории граждан, обладающих правом на предоставление земельных участков в собственность бесплатно, предусмотренной случаем, установленным пунктом 3 части 1 статьи 2</w:t>
      </w:r>
      <w:r w:rsidR="007C01ED" w:rsidRPr="007E249E">
        <w:rPr>
          <w:rFonts w:ascii="Arial" w:hAnsi="Arial" w:cs="Arial"/>
        </w:rPr>
        <w:t xml:space="preserve"> </w:t>
      </w:r>
      <w:hyperlink r:id="rId15" w:anchor="64U0IK" w:history="1">
        <w:r w:rsidRPr="007E249E">
          <w:rPr>
            <w:rStyle w:val="ae"/>
            <w:rFonts w:ascii="Arial" w:hAnsi="Arial" w:cs="Arial"/>
            <w:color w:val="auto"/>
            <w:u w:val="none"/>
          </w:rPr>
          <w:t xml:space="preserve">Закона Иркутской области </w:t>
        </w:r>
        <w:r w:rsidR="007E249E">
          <w:rPr>
            <w:rStyle w:val="ae"/>
            <w:rFonts w:ascii="Arial" w:hAnsi="Arial" w:cs="Arial"/>
            <w:color w:val="auto"/>
            <w:u w:val="none"/>
          </w:rPr>
          <w:t>№</w:t>
        </w:r>
        <w:r w:rsidRPr="007E249E">
          <w:rPr>
            <w:rStyle w:val="ae"/>
            <w:rFonts w:ascii="Arial" w:hAnsi="Arial" w:cs="Arial"/>
            <w:color w:val="auto"/>
            <w:u w:val="none"/>
          </w:rPr>
          <w:t>146-ОЗ</w:t>
        </w:r>
      </w:hyperlink>
      <w:r w:rsidRPr="007E249E">
        <w:rPr>
          <w:rFonts w:ascii="Arial" w:hAnsi="Arial" w:cs="Arial"/>
        </w:rPr>
        <w:t>:</w:t>
      </w:r>
    </w:p>
    <w:p w14:paraId="63720892" w14:textId="77777777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1) выписка из Единого государственного реестра недвижимости о правах отдельного лица на имевшиеся (имеющиеся) у него объекты недвижимости в отношении заявителя;</w:t>
      </w:r>
    </w:p>
    <w:p w14:paraId="44CE3AE9" w14:textId="5E05DECF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 xml:space="preserve">2) для граждан, постоянно проживающих на территории муниципального района, сельского населенного пункта в составе территории муниципального округа, муниципального округа, городского округа, или граждан, постоянно проживающих в поселении, находящемся в центральной экологической зоне Байкальской природной территории,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имеющих </w:t>
      </w:r>
      <w:r w:rsidRPr="007E249E">
        <w:rPr>
          <w:rFonts w:ascii="Arial" w:hAnsi="Arial" w:cs="Arial"/>
        </w:rPr>
        <w:lastRenderedPageBreak/>
        <w:t>среднее профессиональное или высшее образование, основное место работы которых находится соответственно на территории этого муниципального района, сельского населенного пункта в составе территории этого городского округа, в поселении, находящемся в центральной экологической зоне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культуры, социального обслуживания:</w:t>
      </w:r>
    </w:p>
    <w:p w14:paraId="3E623A37" w14:textId="315CF1D4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документ об образовании и его нотариально удостоверенный перевод на русский язык, в случае если документ об образовании выдан на территории иностранного государства, либо документ об образовании, выданный военными профессиональными образовательными организациями и военными образовательными организациями высшего образования, а также выданный в 1992 - 1995 годах организациями, осуществляющими образовательную деятельность на территории Российской Федерации;</w:t>
      </w:r>
    </w:p>
    <w:p w14:paraId="63695231" w14:textId="41CC7F15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копия трудовой книжки (при наличии, за периоды трудовой деятельности до 1 января 2020 года), заверенная работодателем в установленном законодательством порядке;</w:t>
      </w:r>
    </w:p>
    <w:p w14:paraId="01D1A3F7" w14:textId="64FA084B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сведения о трудовой деятельности за периоды с 1 января 2020 года, оформленные в установленном законодательством порядке;</w:t>
      </w:r>
    </w:p>
    <w:p w14:paraId="6275F406" w14:textId="77777777" w:rsidR="00CD19CA" w:rsidRPr="007E249E" w:rsidRDefault="00CD19CA" w:rsidP="007C01E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7E249E">
        <w:rPr>
          <w:rFonts w:ascii="Arial" w:hAnsi="Arial" w:cs="Arial"/>
        </w:rPr>
        <w:t>выписка из единого государственного реестра юридических лиц либо выписка из единого государственного реестра индивидуальных предпринимателей в отношении работодателя;</w:t>
      </w:r>
    </w:p>
    <w:p w14:paraId="20B54C8D" w14:textId="24C560D4" w:rsidR="00CD19CA" w:rsidRPr="007E249E" w:rsidRDefault="007C01ED" w:rsidP="007C01ED">
      <w:pPr>
        <w:pStyle w:val="af"/>
        <w:autoSpaceDE w:val="0"/>
        <w:autoSpaceDN w:val="0"/>
        <w:ind w:left="0" w:firstLine="709"/>
        <w:jc w:val="both"/>
        <w:rPr>
          <w:rFonts w:ascii="Arial" w:hAnsi="Arial" w:cs="Arial"/>
          <w:color w:val="auto"/>
        </w:rPr>
      </w:pPr>
      <w:r w:rsidRPr="007E249E">
        <w:rPr>
          <w:rFonts w:ascii="Arial" w:hAnsi="Arial" w:cs="Arial"/>
          <w:color w:val="auto"/>
        </w:rPr>
        <w:t xml:space="preserve">6. </w:t>
      </w:r>
      <w:r w:rsidR="000A6A20" w:rsidRPr="007E249E">
        <w:rPr>
          <w:rFonts w:ascii="Arial" w:hAnsi="Arial" w:cs="Arial"/>
          <w:color w:val="auto"/>
        </w:rPr>
        <w:t>Абзац 4 пункта 4.3 удалить</w:t>
      </w:r>
    </w:p>
    <w:p w14:paraId="4320641B" w14:textId="030184D7" w:rsidR="000A6A20" w:rsidRPr="007E249E" w:rsidRDefault="000A6A20" w:rsidP="007C01ED">
      <w:pPr>
        <w:pStyle w:val="af"/>
        <w:autoSpaceDE w:val="0"/>
        <w:autoSpaceDN w:val="0"/>
        <w:ind w:left="0" w:firstLine="709"/>
        <w:jc w:val="both"/>
        <w:rPr>
          <w:rFonts w:ascii="Arial" w:hAnsi="Arial" w:cs="Arial"/>
          <w:color w:val="auto"/>
        </w:rPr>
      </w:pPr>
      <w:r w:rsidRPr="007E249E">
        <w:rPr>
          <w:rFonts w:ascii="Arial" w:hAnsi="Arial" w:cs="Arial"/>
          <w:color w:val="auto"/>
        </w:rPr>
        <w:t>7. В пункте 2.2.1 Регламента слова Саянского сельского поселения Каменского района Ростовской области» заменить на слова «Саянского сельского поселения Черемховского района Иркутской области»</w:t>
      </w:r>
    </w:p>
    <w:p w14:paraId="6C51E4E6" w14:textId="72EA6EC3" w:rsidR="000A6A20" w:rsidRPr="007E249E" w:rsidRDefault="000A6A20" w:rsidP="007C01ED">
      <w:pPr>
        <w:pStyle w:val="af"/>
        <w:autoSpaceDE w:val="0"/>
        <w:autoSpaceDN w:val="0"/>
        <w:ind w:left="0" w:firstLine="709"/>
        <w:jc w:val="both"/>
        <w:rPr>
          <w:rFonts w:ascii="Arial" w:hAnsi="Arial" w:cs="Arial"/>
          <w:color w:val="auto"/>
        </w:rPr>
      </w:pPr>
      <w:r w:rsidRPr="007E249E">
        <w:rPr>
          <w:rFonts w:ascii="Arial" w:hAnsi="Arial" w:cs="Arial"/>
          <w:color w:val="auto"/>
        </w:rPr>
        <w:t xml:space="preserve">8. </w:t>
      </w:r>
      <w:r w:rsidRPr="007E249E">
        <w:rPr>
          <w:rFonts w:ascii="Arial" w:hAnsi="Arial" w:cs="Arial"/>
        </w:rPr>
        <w:t>В подпункте 2 подпункта 2 пункта 2.6.2, абзаце 13 пункта 3.5, подпунктах 4-6, 9 пункта 5.2, пункте 5.3 Регламента слова «Ростовской области» заменить на слова «Иркутской области».</w:t>
      </w:r>
    </w:p>
    <w:p w14:paraId="2CBAFA4F" w14:textId="237E1E55" w:rsidR="00934B07" w:rsidRPr="007E249E" w:rsidRDefault="005B15FC" w:rsidP="00332A62">
      <w:pPr>
        <w:pStyle w:val="a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7E249E">
        <w:rPr>
          <w:rFonts w:ascii="Arial" w:hAnsi="Arial" w:cs="Arial"/>
          <w:color w:val="auto"/>
        </w:rPr>
        <w:t>9</w:t>
      </w:r>
      <w:r w:rsidR="00332A62" w:rsidRPr="007E249E">
        <w:rPr>
          <w:rFonts w:ascii="Arial" w:hAnsi="Arial" w:cs="Arial"/>
          <w:color w:val="auto"/>
        </w:rPr>
        <w:t xml:space="preserve">. </w:t>
      </w:r>
      <w:r w:rsidR="00474E57" w:rsidRPr="007E249E">
        <w:rPr>
          <w:rFonts w:ascii="Arial" w:hAnsi="Arial" w:cs="Arial"/>
          <w:color w:val="auto"/>
        </w:rPr>
        <w:t xml:space="preserve">Главному специалисту администрации </w:t>
      </w:r>
      <w:r w:rsidR="00474E57" w:rsidRPr="007E249E">
        <w:rPr>
          <w:rFonts w:ascii="Arial" w:hAnsi="Arial" w:cs="Arial"/>
        </w:rPr>
        <w:t>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2" w:name="bookmark3"/>
      <w:bookmarkEnd w:id="2"/>
    </w:p>
    <w:p w14:paraId="4A8354A0" w14:textId="18BBB4DC" w:rsidR="00934B07" w:rsidRPr="007E249E" w:rsidRDefault="003679D1" w:rsidP="00332A62">
      <w:pPr>
        <w:pStyle w:val="1"/>
        <w:tabs>
          <w:tab w:val="left" w:pos="1128"/>
        </w:tabs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>1</w:t>
      </w:r>
      <w:r w:rsidR="005B15FC" w:rsidRPr="007E249E">
        <w:rPr>
          <w:rFonts w:ascii="Arial" w:hAnsi="Arial" w:cs="Arial"/>
          <w:sz w:val="24"/>
          <w:szCs w:val="24"/>
        </w:rPr>
        <w:t>0</w:t>
      </w:r>
      <w:r w:rsidR="00332A62" w:rsidRPr="007E249E">
        <w:rPr>
          <w:rFonts w:ascii="Arial" w:hAnsi="Arial" w:cs="Arial"/>
          <w:sz w:val="24"/>
          <w:szCs w:val="24"/>
        </w:rPr>
        <w:t xml:space="preserve">. </w:t>
      </w:r>
      <w:r w:rsidR="00474E57" w:rsidRPr="007E249E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 (обнародования).</w:t>
      </w:r>
      <w:bookmarkStart w:id="3" w:name="bookmark4"/>
      <w:bookmarkEnd w:id="3"/>
    </w:p>
    <w:p w14:paraId="59B6E80C" w14:textId="0E596238" w:rsidR="00934B07" w:rsidRPr="007E249E" w:rsidRDefault="00332A62" w:rsidP="00332A62">
      <w:pPr>
        <w:pStyle w:val="1"/>
        <w:tabs>
          <w:tab w:val="left" w:pos="1128"/>
        </w:tabs>
        <w:spacing w:line="240" w:lineRule="auto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>1</w:t>
      </w:r>
      <w:r w:rsidR="005B15FC" w:rsidRPr="007E249E">
        <w:rPr>
          <w:rFonts w:ascii="Arial" w:hAnsi="Arial" w:cs="Arial"/>
          <w:sz w:val="24"/>
          <w:szCs w:val="24"/>
        </w:rPr>
        <w:t>1</w:t>
      </w:r>
      <w:r w:rsidRPr="007E249E">
        <w:rPr>
          <w:rFonts w:ascii="Arial" w:hAnsi="Arial" w:cs="Arial"/>
          <w:sz w:val="24"/>
          <w:szCs w:val="24"/>
        </w:rPr>
        <w:t xml:space="preserve">. </w:t>
      </w:r>
      <w:r w:rsidR="00474E57" w:rsidRPr="007E249E">
        <w:rPr>
          <w:rFonts w:ascii="Arial" w:hAnsi="Arial" w:cs="Arial"/>
          <w:sz w:val="24"/>
          <w:szCs w:val="24"/>
        </w:rPr>
        <w:t xml:space="preserve">Контроль за исполнением данного постановления возложить на главу Саянского сельского поселения </w:t>
      </w:r>
      <w:r w:rsidR="00934B07" w:rsidRPr="007E249E">
        <w:rPr>
          <w:rFonts w:ascii="Arial" w:hAnsi="Arial" w:cs="Arial"/>
          <w:sz w:val="24"/>
          <w:szCs w:val="24"/>
        </w:rPr>
        <w:t>С.Д. Полозова</w:t>
      </w:r>
    </w:p>
    <w:p w14:paraId="2F1CBE9F" w14:textId="77777777" w:rsidR="00934B07" w:rsidRPr="007E249E" w:rsidRDefault="00934B07" w:rsidP="00934B07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7F6F6EF3" w14:textId="7CC9A86F" w:rsidR="00005F14" w:rsidRPr="007E249E" w:rsidRDefault="00005F14" w:rsidP="00934B07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4036A656" w14:textId="0F7229CD" w:rsidR="00005F14" w:rsidRPr="007E249E" w:rsidRDefault="00474E57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7E249E">
        <w:rPr>
          <w:rFonts w:ascii="Arial" w:hAnsi="Arial" w:cs="Arial"/>
          <w:sz w:val="24"/>
          <w:szCs w:val="24"/>
        </w:rPr>
        <w:t>Глава Саянского сельского поселения</w:t>
      </w:r>
      <w:r w:rsidR="00EB00B6" w:rsidRPr="007E249E">
        <w:rPr>
          <w:rFonts w:ascii="Arial" w:hAnsi="Arial" w:cs="Arial"/>
          <w:sz w:val="24"/>
          <w:szCs w:val="24"/>
        </w:rPr>
        <w:tab/>
      </w:r>
      <w:r w:rsidR="00EB00B6" w:rsidRPr="007E249E">
        <w:rPr>
          <w:rFonts w:ascii="Arial" w:hAnsi="Arial" w:cs="Arial"/>
          <w:sz w:val="24"/>
          <w:szCs w:val="24"/>
        </w:rPr>
        <w:tab/>
      </w:r>
      <w:r w:rsidR="00EB00B6" w:rsidRPr="007E249E">
        <w:rPr>
          <w:rFonts w:ascii="Arial" w:hAnsi="Arial" w:cs="Arial"/>
          <w:sz w:val="24"/>
          <w:szCs w:val="24"/>
        </w:rPr>
        <w:tab/>
      </w:r>
      <w:r w:rsidR="00EB00B6" w:rsidRPr="007E249E">
        <w:rPr>
          <w:rFonts w:ascii="Arial" w:hAnsi="Arial" w:cs="Arial"/>
          <w:sz w:val="24"/>
          <w:szCs w:val="24"/>
        </w:rPr>
        <w:tab/>
      </w:r>
      <w:r w:rsidR="00EB00B6" w:rsidRPr="007E249E">
        <w:rPr>
          <w:rFonts w:ascii="Arial" w:hAnsi="Arial" w:cs="Arial"/>
          <w:sz w:val="24"/>
          <w:szCs w:val="24"/>
        </w:rPr>
        <w:tab/>
      </w:r>
      <w:r w:rsidR="00EB00B6" w:rsidRPr="007E249E">
        <w:rPr>
          <w:rFonts w:ascii="Arial" w:hAnsi="Arial" w:cs="Arial"/>
          <w:sz w:val="24"/>
          <w:szCs w:val="24"/>
        </w:rPr>
        <w:tab/>
        <w:t>С.Д. Поло</w:t>
      </w:r>
      <w:bookmarkStart w:id="4" w:name="_GoBack"/>
      <w:bookmarkEnd w:id="4"/>
      <w:r w:rsidR="00EB00B6" w:rsidRPr="007E249E">
        <w:rPr>
          <w:rFonts w:ascii="Arial" w:hAnsi="Arial" w:cs="Arial"/>
          <w:sz w:val="24"/>
          <w:szCs w:val="24"/>
        </w:rPr>
        <w:t>зов</w:t>
      </w:r>
    </w:p>
    <w:p w14:paraId="0A098225" w14:textId="77777777" w:rsidR="00EB00B6" w:rsidRPr="007E249E" w:rsidRDefault="00EB00B6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0BDA1103" w14:textId="77777777" w:rsidR="00EB00B6" w:rsidRPr="007E249E" w:rsidRDefault="00EB00B6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5C690955" w14:textId="77777777" w:rsidR="00EB00B6" w:rsidRPr="007E249E" w:rsidRDefault="00EB00B6">
      <w:pPr>
        <w:pStyle w:val="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sectPr w:rsidR="00EB00B6" w:rsidRPr="007E249E" w:rsidSect="00EB46BF">
      <w:headerReference w:type="default" r:id="rId16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C30E9" w14:textId="77777777" w:rsidR="006325C0" w:rsidRDefault="006325C0">
      <w:r>
        <w:separator/>
      </w:r>
    </w:p>
  </w:endnote>
  <w:endnote w:type="continuationSeparator" w:id="0">
    <w:p w14:paraId="5CFAD25D" w14:textId="77777777" w:rsidR="006325C0" w:rsidRDefault="0063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81ACB" w14:textId="77777777" w:rsidR="006325C0" w:rsidRDefault="006325C0"/>
  </w:footnote>
  <w:footnote w:type="continuationSeparator" w:id="0">
    <w:p w14:paraId="5181CB82" w14:textId="77777777" w:rsidR="006325C0" w:rsidRDefault="006325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326332" w:rsidRDefault="003263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326332" w:rsidRDefault="00326332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326332" w:rsidRDefault="00326332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053577"/>
    <w:rsid w:val="00091067"/>
    <w:rsid w:val="000A6A20"/>
    <w:rsid w:val="000F2070"/>
    <w:rsid w:val="00176128"/>
    <w:rsid w:val="001862BD"/>
    <w:rsid w:val="00197BD9"/>
    <w:rsid w:val="001E1FAA"/>
    <w:rsid w:val="001E7A18"/>
    <w:rsid w:val="00235CE1"/>
    <w:rsid w:val="00243CD0"/>
    <w:rsid w:val="00283C55"/>
    <w:rsid w:val="0029240E"/>
    <w:rsid w:val="002A59C6"/>
    <w:rsid w:val="002D407E"/>
    <w:rsid w:val="002F5BBA"/>
    <w:rsid w:val="003203F6"/>
    <w:rsid w:val="00326332"/>
    <w:rsid w:val="00330914"/>
    <w:rsid w:val="00332A62"/>
    <w:rsid w:val="00350E3C"/>
    <w:rsid w:val="003679D1"/>
    <w:rsid w:val="003C3C9F"/>
    <w:rsid w:val="003C6DFF"/>
    <w:rsid w:val="003F7E52"/>
    <w:rsid w:val="00474E57"/>
    <w:rsid w:val="005B15FC"/>
    <w:rsid w:val="005D0251"/>
    <w:rsid w:val="006325C0"/>
    <w:rsid w:val="00673D22"/>
    <w:rsid w:val="006C686A"/>
    <w:rsid w:val="006F59E4"/>
    <w:rsid w:val="0070413B"/>
    <w:rsid w:val="007C01ED"/>
    <w:rsid w:val="007E249E"/>
    <w:rsid w:val="00846D31"/>
    <w:rsid w:val="00855833"/>
    <w:rsid w:val="008B1804"/>
    <w:rsid w:val="008D0E74"/>
    <w:rsid w:val="00934B07"/>
    <w:rsid w:val="00965D98"/>
    <w:rsid w:val="00A06C9D"/>
    <w:rsid w:val="00A252D5"/>
    <w:rsid w:val="00A60C72"/>
    <w:rsid w:val="00BB6B5F"/>
    <w:rsid w:val="00C13215"/>
    <w:rsid w:val="00C34113"/>
    <w:rsid w:val="00C57466"/>
    <w:rsid w:val="00C773E6"/>
    <w:rsid w:val="00C91329"/>
    <w:rsid w:val="00CD19CA"/>
    <w:rsid w:val="00D17829"/>
    <w:rsid w:val="00D34C15"/>
    <w:rsid w:val="00DB4614"/>
    <w:rsid w:val="00E15F02"/>
    <w:rsid w:val="00E50617"/>
    <w:rsid w:val="00EB00B6"/>
    <w:rsid w:val="00EB46BF"/>
    <w:rsid w:val="00F2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both">
    <w:name w:val="pboth"/>
    <w:basedOn w:val="a"/>
    <w:rsid w:val="00A06C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965D9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formattext">
    <w:name w:val="formattext"/>
    <w:basedOn w:val="a"/>
    <w:rsid w:val="00CD19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3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54EBBFD8D1DF04B8746A94EAB3BD3DD2E242D485BE1B43B2E9649E4B3547D60B30A85F99DC65F871479B98DC63AE34DE21C820F9tBTDI" TargetMode="External"/><Relationship Id="rId13" Type="http://schemas.openxmlformats.org/officeDocument/2006/relationships/hyperlink" Target="https://docs.cntd.ru/document/900464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54EBBFD8D1DF04B8746A94EAB3BD3DD2E242D485BE1B43B2E9649E4B3547D61930F05790D570AC271DCC95DCt6T2I" TargetMode="External"/><Relationship Id="rId12" Type="http://schemas.openxmlformats.org/officeDocument/2006/relationships/hyperlink" Target="https://docs.cntd.ru/document/4328131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328131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432813109" TargetMode="External"/><Relationship Id="rId10" Type="http://schemas.openxmlformats.org/officeDocument/2006/relationships/hyperlink" Target="https://docs.cntd.ru/document/432813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54EBBFD8D1DF04B8746A94EAB3BD3DD2E242D485BE1B43B2E9649E4B3547D60B30A85F99DF65F871479B98DC63AE34DE21C820F9tBTDI" TargetMode="External"/><Relationship Id="rId14" Type="http://schemas.openxmlformats.org/officeDocument/2006/relationships/hyperlink" Target="https://docs.cntd.ru/document/9004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4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19</cp:revision>
  <cp:lastPrinted>2023-02-03T02:23:00Z</cp:lastPrinted>
  <dcterms:created xsi:type="dcterms:W3CDTF">2022-12-07T09:00:00Z</dcterms:created>
  <dcterms:modified xsi:type="dcterms:W3CDTF">2025-07-03T05:18:00Z</dcterms:modified>
</cp:coreProperties>
</file>