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84655F">
        <w:tc>
          <w:tcPr>
            <w:tcW w:w="3190" w:type="dxa"/>
          </w:tcPr>
          <w:p w:rsidR="00485953" w:rsidRPr="00F20E26" w:rsidRDefault="00485953" w:rsidP="0096633D">
            <w:pPr>
              <w:jc w:val="center"/>
              <w:rPr>
                <w:sz w:val="24"/>
                <w:szCs w:val="24"/>
              </w:rPr>
            </w:pPr>
            <w:r w:rsidRPr="00F20E26">
              <w:rPr>
                <w:sz w:val="24"/>
                <w:szCs w:val="24"/>
              </w:rPr>
              <w:t xml:space="preserve">от </w:t>
            </w:r>
            <w:r w:rsidR="0096633D">
              <w:rPr>
                <w:sz w:val="24"/>
                <w:szCs w:val="24"/>
              </w:rPr>
              <w:t>30</w:t>
            </w:r>
            <w:r w:rsidR="00164C48" w:rsidRPr="00F20E26">
              <w:rPr>
                <w:sz w:val="24"/>
                <w:szCs w:val="24"/>
              </w:rPr>
              <w:t xml:space="preserve"> декабря</w:t>
            </w:r>
            <w:r w:rsidR="00D97770" w:rsidRPr="00F20E26">
              <w:rPr>
                <w:sz w:val="24"/>
                <w:szCs w:val="24"/>
              </w:rPr>
              <w:t xml:space="preserve"> 201</w:t>
            </w:r>
            <w:r w:rsidR="0096633D">
              <w:rPr>
                <w:sz w:val="24"/>
                <w:szCs w:val="24"/>
              </w:rPr>
              <w:t>9</w:t>
            </w:r>
            <w:r w:rsidR="00D97770" w:rsidRPr="00F20E2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F20E26" w:rsidRDefault="00485953" w:rsidP="0084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F20E26">
              <w:rPr>
                <w:sz w:val="24"/>
                <w:szCs w:val="24"/>
              </w:rPr>
              <w:t xml:space="preserve">№ </w:t>
            </w:r>
            <w:r w:rsidR="006A2F44">
              <w:rPr>
                <w:sz w:val="24"/>
                <w:szCs w:val="24"/>
              </w:rPr>
              <w:t>697</w:t>
            </w:r>
          </w:p>
        </w:tc>
      </w:tr>
      <w:tr w:rsidR="00485953" w:rsidRPr="00987A3D" w:rsidTr="0084655F">
        <w:tc>
          <w:tcPr>
            <w:tcW w:w="3190" w:type="dxa"/>
          </w:tcPr>
          <w:p w:rsidR="00485953" w:rsidRPr="00987A3D" w:rsidRDefault="00485953" w:rsidP="0084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84655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846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164C48" w:rsidP="00B212A9">
            <w:pPr>
              <w:rPr>
                <w:sz w:val="24"/>
                <w:szCs w:val="24"/>
              </w:rPr>
            </w:pPr>
            <w:r w:rsidRPr="00F1519B">
              <w:rPr>
                <w:sz w:val="20"/>
                <w:szCs w:val="20"/>
              </w:rPr>
              <w:t>О</w:t>
            </w:r>
            <w:r w:rsidR="00363657">
              <w:rPr>
                <w:sz w:val="20"/>
                <w:szCs w:val="20"/>
              </w:rPr>
              <w:t xml:space="preserve"> внесении изменений в</w:t>
            </w:r>
            <w:r w:rsidRPr="00F1519B">
              <w:rPr>
                <w:sz w:val="20"/>
                <w:szCs w:val="20"/>
              </w:rPr>
              <w:t xml:space="preserve"> Стратеги</w:t>
            </w:r>
            <w:r w:rsidR="00363657">
              <w:rPr>
                <w:sz w:val="20"/>
                <w:szCs w:val="20"/>
              </w:rPr>
              <w:t>ю</w:t>
            </w:r>
            <w:r w:rsidRPr="00F1519B">
              <w:rPr>
                <w:sz w:val="20"/>
                <w:szCs w:val="20"/>
              </w:rPr>
              <w:t xml:space="preserve"> социально-экономического развития Киренского муниципального района на 2018-2030 годы</w:t>
            </w:r>
            <w:r w:rsidR="00F1519B" w:rsidRPr="00F1519B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Default="00517629"/>
    <w:p w:rsidR="00164C48" w:rsidRPr="00260503" w:rsidRDefault="00164C48" w:rsidP="008577D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proofErr w:type="gramStart"/>
      <w:r w:rsidRPr="00260503">
        <w:t>В соответствии с Федеральным закон</w:t>
      </w:r>
      <w:r w:rsidR="00254650">
        <w:t>ом</w:t>
      </w:r>
      <w:r w:rsidRPr="00260503">
        <w:t xml:space="preserve"> от 06.10.2003 г. № 131-ФЗ «Об общих принципах организации местного самоуправления в Российской Федерации», </w:t>
      </w:r>
      <w:r w:rsidR="008577DB">
        <w:t xml:space="preserve">Федеральным законом </w:t>
      </w:r>
      <w:r w:rsidRPr="00260503">
        <w:t xml:space="preserve">от 28.06.2014 г. № 172-ФЗ «О стратегическом планировании в Российской Федерации», на основании Порядка </w:t>
      </w:r>
      <w:r w:rsidR="00260503" w:rsidRPr="00260503">
        <w:t>разработки и корректировки Стратегии со</w:t>
      </w:r>
      <w:r w:rsidR="00254650">
        <w:t>циально-экономического развития</w:t>
      </w:r>
      <w:r w:rsidR="00260503" w:rsidRPr="00260503">
        <w:t xml:space="preserve"> Киренского муниципального района на 2018-2030 годы, утверждённого постановлением администрации Киренского муниципального района от 28 октября 2016 года № 472</w:t>
      </w:r>
      <w:r w:rsidR="0096633D">
        <w:t xml:space="preserve">, </w:t>
      </w:r>
      <w:r w:rsidRPr="00260503">
        <w:t>р</w:t>
      </w:r>
      <w:r w:rsidRPr="00260503">
        <w:rPr>
          <w:lang w:eastAsia="en-US"/>
        </w:rPr>
        <w:t>уководствуясь ст.ст</w:t>
      </w:r>
      <w:proofErr w:type="gramEnd"/>
      <w:r w:rsidRPr="00260503">
        <w:rPr>
          <w:lang w:eastAsia="en-US"/>
        </w:rPr>
        <w:t xml:space="preserve">. 39, 55 Устава </w:t>
      </w:r>
      <w:r w:rsidR="008577DB">
        <w:rPr>
          <w:lang w:eastAsia="en-US"/>
        </w:rPr>
        <w:t>муниципального образования Киренский район</w:t>
      </w:r>
      <w:r w:rsidRPr="00260503">
        <w:rPr>
          <w:lang w:eastAsia="en-US"/>
        </w:rPr>
        <w:t xml:space="preserve">, </w:t>
      </w:r>
    </w:p>
    <w:p w:rsidR="00517629" w:rsidRPr="00260503" w:rsidRDefault="00517629" w:rsidP="00260503">
      <w:pPr>
        <w:jc w:val="both"/>
      </w:pPr>
    </w:p>
    <w:p w:rsidR="00260503" w:rsidRDefault="00260503" w:rsidP="00260503">
      <w:pPr>
        <w:jc w:val="center"/>
        <w:rPr>
          <w:b/>
          <w:lang w:eastAsia="en-US"/>
        </w:rPr>
      </w:pPr>
      <w:r w:rsidRPr="00E17999">
        <w:rPr>
          <w:b/>
          <w:lang w:eastAsia="en-US"/>
        </w:rPr>
        <w:t>ПОСТАНОВЛЯЕТ:</w:t>
      </w:r>
    </w:p>
    <w:p w:rsidR="00260503" w:rsidRPr="00E17999" w:rsidRDefault="00260503" w:rsidP="00260503">
      <w:pPr>
        <w:jc w:val="center"/>
        <w:rPr>
          <w:b/>
          <w:lang w:eastAsia="en-US"/>
        </w:rPr>
      </w:pPr>
    </w:p>
    <w:p w:rsidR="00260503" w:rsidRPr="00FE1DB1" w:rsidRDefault="00363657" w:rsidP="00FE1DB1">
      <w:pPr>
        <w:pStyle w:val="a7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DB1">
        <w:rPr>
          <w:rFonts w:ascii="Times New Roman" w:hAnsi="Times New Roman"/>
          <w:sz w:val="24"/>
          <w:szCs w:val="24"/>
        </w:rPr>
        <w:t>Внести в</w:t>
      </w:r>
      <w:r w:rsidR="00260503" w:rsidRPr="00FE1DB1">
        <w:rPr>
          <w:rFonts w:ascii="Times New Roman" w:hAnsi="Times New Roman"/>
          <w:sz w:val="24"/>
          <w:szCs w:val="24"/>
        </w:rPr>
        <w:t xml:space="preserve"> Стратегию социально-экономического развития Киренского муниципального района на 2018-2030 </w:t>
      </w:r>
      <w:r w:rsidR="00B212A9" w:rsidRPr="00FE1DB1">
        <w:rPr>
          <w:rFonts w:ascii="Times New Roman" w:hAnsi="Times New Roman"/>
          <w:sz w:val="24"/>
          <w:szCs w:val="24"/>
        </w:rPr>
        <w:t>годы,</w:t>
      </w:r>
      <w:r w:rsidRPr="00FE1DB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63657" w:rsidRPr="00FE1DB1" w:rsidRDefault="0096633D" w:rsidP="00FE1DB1">
      <w:pPr>
        <w:pStyle w:val="a7"/>
        <w:numPr>
          <w:ilvl w:val="1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DB1">
        <w:rPr>
          <w:rFonts w:ascii="Times New Roman" w:hAnsi="Times New Roman"/>
          <w:sz w:val="24"/>
          <w:szCs w:val="24"/>
        </w:rPr>
        <w:t>Оглавление Стратегии изложить в новой редакции (приложение</w:t>
      </w:r>
      <w:r w:rsidR="008577DB" w:rsidRPr="00FE1DB1">
        <w:rPr>
          <w:rFonts w:ascii="Times New Roman" w:hAnsi="Times New Roman"/>
          <w:sz w:val="24"/>
          <w:szCs w:val="24"/>
        </w:rPr>
        <w:t xml:space="preserve"> №</w:t>
      </w:r>
      <w:r w:rsidRPr="00FE1DB1">
        <w:rPr>
          <w:rFonts w:ascii="Times New Roman" w:hAnsi="Times New Roman"/>
          <w:sz w:val="24"/>
          <w:szCs w:val="24"/>
        </w:rPr>
        <w:t>1)</w:t>
      </w:r>
      <w:r w:rsidR="008577DB" w:rsidRPr="00FE1DB1">
        <w:rPr>
          <w:rFonts w:ascii="Times New Roman" w:hAnsi="Times New Roman"/>
          <w:sz w:val="24"/>
          <w:szCs w:val="24"/>
        </w:rPr>
        <w:t>;</w:t>
      </w:r>
    </w:p>
    <w:p w:rsidR="00647E65" w:rsidRPr="00FE1DB1" w:rsidRDefault="0096633D" w:rsidP="00FE1DB1">
      <w:pPr>
        <w:pStyle w:val="ConsPlusNormal"/>
        <w:numPr>
          <w:ilvl w:val="1"/>
          <w:numId w:val="1"/>
        </w:numPr>
        <w:adjustRightInd/>
        <w:spacing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 xml:space="preserve">В разделе «Задачи Стратегии» Паспорта Стратегии и в </w:t>
      </w:r>
      <w:r w:rsidR="008577DB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Разделе 2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«Приоритеты, цели, задачи и направления социально-экономической политики Киренского муниципального района, этапы </w:t>
      </w:r>
      <w:r w:rsidRPr="00FE1DB1">
        <w:rPr>
          <w:rFonts w:ascii="Times New Roman" w:hAnsi="Times New Roman" w:cs="Times New Roman"/>
          <w:sz w:val="24"/>
          <w:szCs w:val="24"/>
        </w:rPr>
        <w:t>реализации Стратегии»</w:t>
      </w:r>
      <w:r w:rsidR="00B212A9" w:rsidRPr="00FE1DB1">
        <w:rPr>
          <w:rFonts w:ascii="Times New Roman" w:hAnsi="Times New Roman" w:cs="Times New Roman"/>
          <w:sz w:val="24"/>
          <w:szCs w:val="24"/>
        </w:rPr>
        <w:t>:</w:t>
      </w:r>
      <w:r w:rsidRPr="00FE1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E65" w:rsidRPr="00FE1DB1" w:rsidRDefault="00647E65" w:rsidP="00FE1DB1">
      <w:pPr>
        <w:pStyle w:val="ConsPlusNormal"/>
        <w:adjustRightInd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 xml:space="preserve">- </w:t>
      </w:r>
      <w:r w:rsidR="0096633D" w:rsidRPr="00FE1DB1">
        <w:rPr>
          <w:rFonts w:ascii="Times New Roman" w:hAnsi="Times New Roman" w:cs="Times New Roman"/>
          <w:sz w:val="24"/>
          <w:szCs w:val="24"/>
        </w:rPr>
        <w:t>слова: «</w:t>
      </w:r>
      <w:r w:rsidR="0096633D" w:rsidRPr="00FE1DB1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безопасности граждан Киренского района путем эффективного реагирования на угрозы возникновения ЧС </w:t>
      </w:r>
      <w:r w:rsidR="005D2FE1" w:rsidRPr="00FE1DB1">
        <w:rPr>
          <w:rFonts w:ascii="Times New Roman" w:hAnsi="Times New Roman" w:cs="Times New Roman"/>
          <w:sz w:val="24"/>
          <w:szCs w:val="24"/>
          <w:lang w:eastAsia="ar-SA"/>
        </w:rPr>
        <w:t>и их последствия</w:t>
      </w:r>
      <w:r w:rsidR="00087E4B" w:rsidRPr="00FE1DB1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96633D" w:rsidRPr="00FE1DB1">
        <w:rPr>
          <w:rFonts w:ascii="Times New Roman" w:hAnsi="Times New Roman" w:cs="Times New Roman"/>
          <w:sz w:val="24"/>
          <w:szCs w:val="24"/>
          <w:lang w:eastAsia="ar-SA"/>
        </w:rPr>
        <w:t xml:space="preserve"> заменить </w:t>
      </w:r>
      <w:r w:rsidR="00087E4B" w:rsidRPr="00FE1DB1">
        <w:rPr>
          <w:rFonts w:ascii="Times New Roman" w:hAnsi="Times New Roman" w:cs="Times New Roman"/>
          <w:sz w:val="24"/>
          <w:szCs w:val="24"/>
          <w:lang w:eastAsia="ar-SA"/>
        </w:rPr>
        <w:t>словами: «</w:t>
      </w:r>
      <w:r w:rsidR="0096633D" w:rsidRPr="00FE1DB1"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Киренского района</w:t>
      </w:r>
      <w:r w:rsidR="00087E4B" w:rsidRPr="00FE1DB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47E65" w:rsidRPr="00FE1DB1" w:rsidRDefault="00647E65" w:rsidP="00FE1DB1">
      <w:pPr>
        <w:pStyle w:val="ConsPlusNormal"/>
        <w:adjustRightInd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 xml:space="preserve">- </w:t>
      </w:r>
      <w:r w:rsidR="005D2FE1" w:rsidRPr="00FE1DB1">
        <w:rPr>
          <w:rFonts w:ascii="Times New Roman" w:hAnsi="Times New Roman" w:cs="Times New Roman"/>
          <w:sz w:val="24"/>
          <w:szCs w:val="24"/>
        </w:rPr>
        <w:t>добавить следующие задачи:</w:t>
      </w:r>
      <w:r w:rsidR="00087E4B" w:rsidRPr="00FE1DB1">
        <w:rPr>
          <w:rFonts w:ascii="Times New Roman" w:hAnsi="Times New Roman" w:cs="Times New Roman"/>
          <w:sz w:val="24"/>
          <w:szCs w:val="24"/>
        </w:rPr>
        <w:t xml:space="preserve"> </w:t>
      </w:r>
      <w:r w:rsidR="005D2FE1" w:rsidRPr="00FE1DB1">
        <w:rPr>
          <w:rFonts w:ascii="Times New Roman" w:hAnsi="Times New Roman" w:cs="Times New Roman"/>
          <w:sz w:val="24"/>
          <w:szCs w:val="24"/>
        </w:rPr>
        <w:t>«</w:t>
      </w:r>
      <w:r w:rsidR="00087E4B" w:rsidRPr="00FE1DB1">
        <w:rPr>
          <w:rFonts w:ascii="Times New Roman" w:hAnsi="Times New Roman" w:cs="Times New Roman"/>
          <w:sz w:val="24"/>
          <w:szCs w:val="24"/>
        </w:rPr>
        <w:t>Улучш</w:t>
      </w:r>
      <w:r w:rsidR="008577DB" w:rsidRPr="00FE1DB1">
        <w:rPr>
          <w:rFonts w:ascii="Times New Roman" w:hAnsi="Times New Roman" w:cs="Times New Roman"/>
          <w:sz w:val="24"/>
          <w:szCs w:val="24"/>
        </w:rPr>
        <w:t>ение качества обслуживания</w:t>
      </w:r>
      <w:r w:rsidR="00087E4B" w:rsidRPr="00FE1DB1">
        <w:rPr>
          <w:rFonts w:ascii="Times New Roman" w:hAnsi="Times New Roman" w:cs="Times New Roman"/>
          <w:sz w:val="24"/>
          <w:szCs w:val="24"/>
        </w:rPr>
        <w:t xml:space="preserve"> за счет нового строительства объектов, обеспечение сохранности зданий, сооружений объектов, создание комфортных и безопасных условий</w:t>
      </w:r>
      <w:r w:rsidR="005D2FE1" w:rsidRPr="00FE1DB1">
        <w:rPr>
          <w:rFonts w:ascii="Times New Roman" w:hAnsi="Times New Roman" w:cs="Times New Roman"/>
          <w:sz w:val="24"/>
          <w:szCs w:val="24"/>
        </w:rPr>
        <w:t>;</w:t>
      </w:r>
      <w:r w:rsidR="005D2FE1" w:rsidRPr="00FE1D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7E4B" w:rsidRPr="00FE1DB1">
        <w:rPr>
          <w:rFonts w:ascii="Times New Roman" w:hAnsi="Times New Roman" w:cs="Times New Roman"/>
          <w:sz w:val="24"/>
          <w:szCs w:val="24"/>
        </w:rPr>
        <w:t xml:space="preserve">Снижение темпов распространения уровня заболеваемости и смертности населения района от </w:t>
      </w:r>
      <w:r w:rsidR="00087E4B" w:rsidRPr="00FE1DB1">
        <w:rPr>
          <w:rFonts w:ascii="Times New Roman" w:hAnsi="Times New Roman" w:cs="Times New Roman"/>
          <w:bCs/>
          <w:sz w:val="24"/>
          <w:szCs w:val="24"/>
        </w:rPr>
        <w:t>ВИЧ-инфекции/СПИДА и других</w:t>
      </w:r>
      <w:r w:rsidR="00B212A9" w:rsidRPr="00FE1DB1">
        <w:rPr>
          <w:rFonts w:ascii="Times New Roman" w:hAnsi="Times New Roman" w:cs="Times New Roman"/>
          <w:sz w:val="24"/>
          <w:szCs w:val="24"/>
        </w:rPr>
        <w:t xml:space="preserve"> социально-значимых заболеваний</w:t>
      </w:r>
      <w:proofErr w:type="gramStart"/>
      <w:r w:rsidR="00B212A9" w:rsidRPr="00FE1DB1">
        <w:rPr>
          <w:rFonts w:ascii="Times New Roman" w:hAnsi="Times New Roman" w:cs="Times New Roman"/>
          <w:sz w:val="24"/>
          <w:szCs w:val="24"/>
        </w:rPr>
        <w:t>.</w:t>
      </w:r>
      <w:r w:rsidR="005D2FE1" w:rsidRPr="00FE1DB1">
        <w:rPr>
          <w:rFonts w:ascii="Times New Roman" w:hAnsi="Times New Roman" w:cs="Times New Roman"/>
          <w:sz w:val="24"/>
          <w:szCs w:val="24"/>
        </w:rPr>
        <w:t>»</w:t>
      </w:r>
      <w:r w:rsidRPr="00FE1D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7E65" w:rsidRPr="00FE1DB1" w:rsidRDefault="00647E65" w:rsidP="00FE1DB1">
      <w:pPr>
        <w:pStyle w:val="ConsPlusNormal"/>
        <w:adjustRightInd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End"/>
      <w:r w:rsidRPr="00FE1DB1">
        <w:rPr>
          <w:rFonts w:ascii="Times New Roman" w:hAnsi="Times New Roman" w:cs="Times New Roman"/>
          <w:sz w:val="24"/>
          <w:szCs w:val="24"/>
        </w:rPr>
        <w:lastRenderedPageBreak/>
        <w:t>- слова</w:t>
      </w:r>
      <w:r w:rsidR="00B212A9" w:rsidRPr="00FE1DB1">
        <w:rPr>
          <w:rFonts w:ascii="Times New Roman" w:hAnsi="Times New Roman" w:cs="Times New Roman"/>
          <w:sz w:val="24"/>
          <w:szCs w:val="24"/>
        </w:rPr>
        <w:t>:</w:t>
      </w:r>
      <w:r w:rsidRPr="00FE1DB1">
        <w:rPr>
          <w:rFonts w:ascii="Times New Roman" w:hAnsi="Times New Roman" w:cs="Times New Roman"/>
          <w:sz w:val="24"/>
          <w:szCs w:val="24"/>
        </w:rPr>
        <w:t xml:space="preserve"> «</w:t>
      </w:r>
      <w:r w:rsidRPr="00FE1DB1">
        <w:rPr>
          <w:rFonts w:ascii="Times New Roman" w:hAnsi="Times New Roman" w:cs="Times New Roman"/>
          <w:color w:val="000000"/>
          <w:sz w:val="24"/>
          <w:szCs w:val="24"/>
        </w:rPr>
        <w:t>Обеспечение содержания и управления муниципального имущества</w:t>
      </w:r>
      <w:proofErr w:type="gramStart"/>
      <w:r w:rsidRPr="00FE1DB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212A9" w:rsidRPr="00FE1DB1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FE1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словами</w:t>
      </w:r>
      <w:r w:rsidR="00B212A9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эффективности управления, распоряжения, использования имущества и земельных ресурсов, находящихся в собственности муниципального образования Киренский район»; </w:t>
      </w:r>
    </w:p>
    <w:p w:rsidR="00647E65" w:rsidRPr="00FE1DB1" w:rsidRDefault="00DB3DC8" w:rsidP="00FE1DB1">
      <w:pPr>
        <w:pStyle w:val="ConsPlusNormal"/>
        <w:adjustRightInd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7E65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650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 по тексту указанных разделов</w:t>
      </w:r>
      <w:r w:rsidR="00647E65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слова:</w:t>
      </w:r>
      <w:r w:rsidR="00B212A9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47E65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устойчивого развития территории Киренского района</w:t>
      </w:r>
      <w:r w:rsidR="00B212A9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87E4B" w:rsidRPr="00FE1DB1" w:rsidRDefault="00647E65" w:rsidP="00FE1DB1">
      <w:pPr>
        <w:pStyle w:val="aa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1.3</w:t>
      </w:r>
      <w:proofErr w:type="gramStart"/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</w:t>
      </w:r>
      <w:proofErr w:type="gramEnd"/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тексту Стратегии</w:t>
      </w:r>
      <w:r w:rsidR="00B212A9"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47E65" w:rsidRPr="00FE1DB1" w:rsidRDefault="00647E65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bCs/>
          <w:color w:val="000000" w:themeColor="text1"/>
        </w:rPr>
        <w:t>- слова: «</w:t>
      </w:r>
      <w:r w:rsidRPr="00FE1DB1">
        <w:rPr>
          <w:color w:val="000000" w:themeColor="text1"/>
        </w:rPr>
        <w:t xml:space="preserve">Муниципальная программа «Молодым семьям - доступное </w:t>
      </w:r>
      <w:r w:rsidR="00254650" w:rsidRPr="00FE1DB1">
        <w:rPr>
          <w:color w:val="000000" w:themeColor="text1"/>
        </w:rPr>
        <w:t>жилье 2014-2020 г.г.»  заменить словами:</w:t>
      </w:r>
      <w:r w:rsidRPr="00FE1DB1">
        <w:rPr>
          <w:color w:val="000000" w:themeColor="text1"/>
        </w:rPr>
        <w:t xml:space="preserve"> «Молодым семьям - доступное жилье на 2014-2024</w:t>
      </w:r>
      <w:r w:rsidR="00B212A9" w:rsidRPr="00FE1DB1">
        <w:rPr>
          <w:color w:val="000000" w:themeColor="text1"/>
        </w:rPr>
        <w:t xml:space="preserve"> г.г.»;</w:t>
      </w:r>
    </w:p>
    <w:p w:rsidR="00647E65" w:rsidRPr="00FE1DB1" w:rsidRDefault="00B212A9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 xml:space="preserve">- слова: </w:t>
      </w:r>
      <w:r w:rsidR="0055789F" w:rsidRPr="00FE1DB1">
        <w:rPr>
          <w:color w:val="000000" w:themeColor="text1"/>
        </w:rPr>
        <w:t>«Молодежная политика Киренского района» на 2014-2020 г.г., заменить</w:t>
      </w:r>
      <w:r w:rsidRPr="00FE1DB1">
        <w:rPr>
          <w:color w:val="000000" w:themeColor="text1"/>
        </w:rPr>
        <w:t xml:space="preserve"> словами: </w:t>
      </w:r>
      <w:r w:rsidR="0055789F" w:rsidRPr="00FE1DB1">
        <w:rPr>
          <w:color w:val="000000" w:themeColor="text1"/>
        </w:rPr>
        <w:t xml:space="preserve"> «Молодежная политика Киренского района на 2014-2025 г.г.»</w:t>
      </w:r>
      <w:r w:rsidRPr="00FE1DB1">
        <w:rPr>
          <w:color w:val="000000" w:themeColor="text1"/>
        </w:rPr>
        <w:t>;</w:t>
      </w:r>
      <w:r w:rsidR="0055789F" w:rsidRPr="00FE1DB1">
        <w:rPr>
          <w:color w:val="000000" w:themeColor="text1"/>
        </w:rPr>
        <w:t xml:space="preserve"> </w:t>
      </w:r>
    </w:p>
    <w:p w:rsidR="0055789F" w:rsidRPr="00FE1DB1" w:rsidRDefault="0055789F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>-</w:t>
      </w:r>
      <w:r w:rsidR="006C44A1" w:rsidRPr="00FE1DB1">
        <w:rPr>
          <w:color w:val="000000" w:themeColor="text1"/>
        </w:rPr>
        <w:t xml:space="preserve"> слова: </w:t>
      </w:r>
      <w:r w:rsidRPr="00FE1DB1">
        <w:rPr>
          <w:color w:val="000000" w:themeColor="text1"/>
        </w:rPr>
        <w:t>«Муниципальная поддержка приоритетных отраслей экономики Киренского района на 2014-2020 г.г.» заменить</w:t>
      </w:r>
      <w:r w:rsidR="006C44A1" w:rsidRPr="00FE1DB1">
        <w:rPr>
          <w:color w:val="000000" w:themeColor="text1"/>
        </w:rPr>
        <w:t xml:space="preserve"> словами:</w:t>
      </w:r>
      <w:r w:rsidRPr="00FE1DB1">
        <w:rPr>
          <w:color w:val="000000" w:themeColor="text1"/>
        </w:rPr>
        <w:t xml:space="preserve"> «Муниципальная поддержка приоритетных отраслей экономики Киренского района на 2014-2025 г.г.»</w:t>
      </w:r>
      <w:r w:rsidR="006C44A1" w:rsidRPr="00FE1DB1">
        <w:rPr>
          <w:color w:val="000000" w:themeColor="text1"/>
        </w:rPr>
        <w:t>;</w:t>
      </w:r>
      <w:r w:rsidRPr="00FE1DB1">
        <w:rPr>
          <w:color w:val="000000" w:themeColor="text1"/>
        </w:rPr>
        <w:t xml:space="preserve">   </w:t>
      </w:r>
    </w:p>
    <w:p w:rsidR="0055789F" w:rsidRPr="00FE1DB1" w:rsidRDefault="0055789F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 xml:space="preserve">- </w:t>
      </w:r>
      <w:r w:rsidR="006C44A1" w:rsidRPr="00FE1DB1">
        <w:rPr>
          <w:color w:val="000000" w:themeColor="text1"/>
        </w:rPr>
        <w:t xml:space="preserve">слова: </w:t>
      </w:r>
      <w:r w:rsidRPr="00FE1DB1">
        <w:rPr>
          <w:color w:val="000000" w:themeColor="text1"/>
        </w:rPr>
        <w:t>«Развитие образования на 2015-2021 гг.» заменить</w:t>
      </w:r>
      <w:r w:rsidR="006C44A1" w:rsidRPr="00FE1DB1">
        <w:rPr>
          <w:color w:val="000000" w:themeColor="text1"/>
        </w:rPr>
        <w:t xml:space="preserve"> словами;</w:t>
      </w:r>
      <w:r w:rsidRPr="00FE1DB1">
        <w:rPr>
          <w:color w:val="000000" w:themeColor="text1"/>
        </w:rPr>
        <w:t xml:space="preserve"> «Развитие образования на 2015-2024 гг.»</w:t>
      </w:r>
      <w:r w:rsidR="006C44A1" w:rsidRPr="00FE1DB1">
        <w:rPr>
          <w:color w:val="000000" w:themeColor="text1"/>
        </w:rPr>
        <w:t>;</w:t>
      </w:r>
    </w:p>
    <w:p w:rsidR="0055789F" w:rsidRPr="00FE1DB1" w:rsidRDefault="0055789F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 xml:space="preserve">- </w:t>
      </w:r>
      <w:r w:rsidR="006C44A1" w:rsidRPr="00FE1DB1">
        <w:rPr>
          <w:color w:val="000000" w:themeColor="text1"/>
        </w:rPr>
        <w:t xml:space="preserve">слова: </w:t>
      </w:r>
      <w:r w:rsidRPr="00FE1DB1">
        <w:rPr>
          <w:color w:val="000000" w:themeColor="text1"/>
        </w:rPr>
        <w:t>«Развитие культуры Киренского района на 2015-2021 гг.»</w:t>
      </w:r>
      <w:r w:rsidR="006C44A1" w:rsidRPr="00FE1DB1">
        <w:rPr>
          <w:color w:val="000000" w:themeColor="text1"/>
        </w:rPr>
        <w:t xml:space="preserve"> </w:t>
      </w:r>
      <w:r w:rsidRPr="00FE1DB1">
        <w:rPr>
          <w:color w:val="000000" w:themeColor="text1"/>
        </w:rPr>
        <w:t>заменить</w:t>
      </w:r>
      <w:r w:rsidR="006C44A1" w:rsidRPr="00FE1DB1">
        <w:rPr>
          <w:color w:val="000000" w:themeColor="text1"/>
        </w:rPr>
        <w:t xml:space="preserve"> словами:</w:t>
      </w:r>
      <w:r w:rsidRPr="00FE1DB1">
        <w:rPr>
          <w:color w:val="000000" w:themeColor="text1"/>
        </w:rPr>
        <w:t xml:space="preserve"> «Развитие культуры Киренского района на 2015-2025 гг.»</w:t>
      </w:r>
      <w:r w:rsidR="006C44A1" w:rsidRPr="00FE1DB1">
        <w:rPr>
          <w:color w:val="000000" w:themeColor="text1"/>
        </w:rPr>
        <w:t>;</w:t>
      </w:r>
    </w:p>
    <w:p w:rsidR="0055789F" w:rsidRPr="00FE1DB1" w:rsidRDefault="0055789F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 xml:space="preserve">- </w:t>
      </w:r>
      <w:r w:rsidR="006C44A1" w:rsidRPr="00FE1DB1">
        <w:rPr>
          <w:color w:val="000000" w:themeColor="text1"/>
        </w:rPr>
        <w:t xml:space="preserve">слова: </w:t>
      </w:r>
      <w:r w:rsidRPr="00FE1DB1">
        <w:rPr>
          <w:color w:val="000000" w:themeColor="text1"/>
        </w:rPr>
        <w:t>«Содействие в проведении районных мероприятий Киренского района на 2014-2021 годы» заменить</w:t>
      </w:r>
      <w:r w:rsidR="006C44A1" w:rsidRPr="00FE1DB1">
        <w:rPr>
          <w:color w:val="000000" w:themeColor="text1"/>
        </w:rPr>
        <w:t xml:space="preserve"> словами:</w:t>
      </w:r>
      <w:r w:rsidRPr="00FE1DB1">
        <w:rPr>
          <w:color w:val="000000" w:themeColor="text1"/>
        </w:rPr>
        <w:t xml:space="preserve"> «Содействие в проведении районных мероприятий Киренского района на 2014-2025 годы»</w:t>
      </w:r>
      <w:r w:rsidR="006C44A1" w:rsidRPr="00FE1DB1">
        <w:rPr>
          <w:color w:val="000000" w:themeColor="text1"/>
        </w:rPr>
        <w:t>;</w:t>
      </w:r>
    </w:p>
    <w:p w:rsidR="0055789F" w:rsidRPr="00FE1DB1" w:rsidRDefault="0055789F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 xml:space="preserve">- </w:t>
      </w:r>
      <w:r w:rsidR="00D964FF" w:rsidRPr="00FE1DB1">
        <w:rPr>
          <w:color w:val="000000" w:themeColor="text1"/>
        </w:rPr>
        <w:t>слова: «</w:t>
      </w:r>
      <w:r w:rsidRPr="00FE1DB1">
        <w:rPr>
          <w:color w:val="000000" w:themeColor="text1"/>
        </w:rPr>
        <w:t>Развитие физической культуры и спорта в Киренском районе на 2014-2021 годы» заменить</w:t>
      </w:r>
      <w:r w:rsidR="00D964FF" w:rsidRPr="00FE1DB1">
        <w:rPr>
          <w:color w:val="000000" w:themeColor="text1"/>
        </w:rPr>
        <w:t xml:space="preserve"> словами:</w:t>
      </w:r>
      <w:r w:rsidRPr="00FE1DB1">
        <w:rPr>
          <w:color w:val="000000" w:themeColor="text1"/>
        </w:rPr>
        <w:t xml:space="preserve"> «Развитие физической культуры и спорта в Киренском районе на 2014-2025 годы»</w:t>
      </w:r>
      <w:r w:rsidR="00D964FF" w:rsidRPr="00FE1DB1">
        <w:rPr>
          <w:color w:val="000000" w:themeColor="text1"/>
        </w:rPr>
        <w:t>;</w:t>
      </w:r>
    </w:p>
    <w:p w:rsidR="0055789F" w:rsidRPr="00FE1DB1" w:rsidRDefault="0055789F" w:rsidP="00FE1DB1">
      <w:pPr>
        <w:spacing w:line="23" w:lineRule="atLeast"/>
        <w:ind w:firstLine="709"/>
        <w:jc w:val="both"/>
        <w:rPr>
          <w:bCs/>
          <w:color w:val="000000" w:themeColor="text1"/>
        </w:rPr>
      </w:pPr>
      <w:r w:rsidRPr="00FE1DB1">
        <w:rPr>
          <w:color w:val="000000" w:themeColor="text1"/>
        </w:rPr>
        <w:t xml:space="preserve">- </w:t>
      </w:r>
      <w:r w:rsidR="00D964FF" w:rsidRPr="00FE1DB1">
        <w:rPr>
          <w:color w:val="000000" w:themeColor="text1"/>
        </w:rPr>
        <w:t xml:space="preserve">слова: </w:t>
      </w:r>
      <w:r w:rsidR="00254650" w:rsidRPr="00FE1DB1">
        <w:rPr>
          <w:color w:val="000000" w:themeColor="text1"/>
        </w:rPr>
        <w:t xml:space="preserve">«Обеспечение предоставления </w:t>
      </w:r>
      <w:r w:rsidRPr="00FE1DB1">
        <w:rPr>
          <w:color w:val="000000" w:themeColor="text1"/>
        </w:rPr>
        <w:t>мер поддержки отдельным категориям граждан в рамках полномочий администрации Киренского муниципального района на 2015-2021 гг.» заменить</w:t>
      </w:r>
      <w:r w:rsidR="00D964FF" w:rsidRPr="00FE1DB1">
        <w:rPr>
          <w:color w:val="000000" w:themeColor="text1"/>
        </w:rPr>
        <w:t xml:space="preserve"> словами:</w:t>
      </w:r>
      <w:r w:rsidR="00254650" w:rsidRPr="00FE1DB1">
        <w:rPr>
          <w:color w:val="000000" w:themeColor="text1"/>
        </w:rPr>
        <w:t xml:space="preserve"> «Обеспечение предоставления</w:t>
      </w:r>
      <w:r w:rsidRPr="00FE1DB1">
        <w:rPr>
          <w:color w:val="000000" w:themeColor="text1"/>
        </w:rPr>
        <w:t xml:space="preserve"> мер поддержки отдельным категориям граждан в рамках полномочий администрации Киренского муниципального района на 2015-2025 гг.»</w:t>
      </w:r>
      <w:r w:rsidR="00D964FF" w:rsidRPr="00FE1DB1">
        <w:rPr>
          <w:color w:val="000000" w:themeColor="text1"/>
        </w:rPr>
        <w:t>;</w:t>
      </w:r>
    </w:p>
    <w:p w:rsidR="0096633D" w:rsidRPr="00FE1DB1" w:rsidRDefault="0055789F" w:rsidP="00FE1DB1">
      <w:pPr>
        <w:pStyle w:val="aa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D964FF"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слова: 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«Устойчивое развитие сельских территорий Киренского района на 2014-2017 годы и на период до 2021 года» </w:t>
      </w:r>
      <w:r w:rsidR="00D964FF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словами: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«Устойчивое развитие сельских территорий Кире</w:t>
      </w:r>
      <w:r w:rsidR="00D964FF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нского района на 2014-2025 гг.»;</w:t>
      </w:r>
    </w:p>
    <w:p w:rsidR="0055789F" w:rsidRPr="00FE1DB1" w:rsidRDefault="0055789F" w:rsidP="00FE1DB1">
      <w:pPr>
        <w:pStyle w:val="aa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D964FF"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слова: </w:t>
      </w:r>
      <w:r w:rsidR="00254650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«Улучшение</w:t>
      </w:r>
      <w:r w:rsidR="009F31C6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условий и охраны труда в муниципальном образовании Киренский район» на 2017-2021 гг</w:t>
      </w:r>
      <w:r w:rsidR="00D964FF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9F31C6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» заменить</w:t>
      </w:r>
      <w:r w:rsidR="00D964FF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словами:</w:t>
      </w:r>
      <w:r w:rsidR="00254650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«Улучшение</w:t>
      </w:r>
      <w:r w:rsidR="009F31C6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условий и охраны труда в муниципаль</w:t>
      </w:r>
      <w:r w:rsidR="00D964FF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ном образовании Киренский район</w:t>
      </w:r>
      <w:r w:rsidR="009F31C6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2017-2025 гг</w:t>
      </w:r>
      <w:r w:rsidR="00D964FF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9F31C6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D964FF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  <w:r w:rsidR="009F31C6" w:rsidRPr="00FE1DB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96633D" w:rsidRPr="00FE1DB1" w:rsidRDefault="009F31C6" w:rsidP="00FE1DB1">
      <w:pPr>
        <w:pStyle w:val="aa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слова</w:t>
      </w:r>
      <w:r w:rsidR="00D964FF"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64FF"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ЗАО «НК </w:t>
      </w:r>
      <w:proofErr w:type="spellStart"/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Дулисьма</w:t>
      </w:r>
      <w:proofErr w:type="spellEnd"/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D964FF"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заменить словами</w:t>
      </w:r>
      <w:r w:rsidR="00D964FF"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«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«НК </w:t>
      </w:r>
      <w:proofErr w:type="spellStart"/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Дулисьма</w:t>
      </w:r>
      <w:proofErr w:type="spellEnd"/>
      <w:r w:rsidR="00D964FF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6633D" w:rsidRPr="00FE1DB1" w:rsidRDefault="00D964FF" w:rsidP="00FE1DB1">
      <w:pPr>
        <w:pStyle w:val="a7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п. 3.1.6</w:t>
      </w:r>
      <w:r w:rsidR="00254650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>после слов</w:t>
      </w:r>
      <w:r w:rsidR="00775247" w:rsidRPr="00FE1DB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775247" w:rsidRPr="00FE1DB1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«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>Социальная поддержка населения Киренского района на 2016-2021 гг.» добавить</w:t>
      </w:r>
      <w:r w:rsidR="006A2CAA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слова: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2CAA" w:rsidRPr="00FE1DB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>(с 01.01.2020 г. - «Социальная поддержка населения Киренского района на 2020-2025 гг.»)</w:t>
      </w:r>
      <w:r w:rsidR="006A2CAA" w:rsidRPr="00FE1DB1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55789F" w:rsidRPr="00FE1DB1" w:rsidRDefault="006A2CAA" w:rsidP="00FE1DB1">
      <w:pPr>
        <w:pStyle w:val="a7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п. 3.1.7 после слов</w:t>
      </w:r>
      <w:r w:rsidR="00775247" w:rsidRPr="00FE1DB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: «муниципальная программа </w:t>
      </w:r>
      <w:r w:rsidR="0055789F" w:rsidRPr="00FE1DB1">
        <w:rPr>
          <w:rFonts w:ascii="Times New Roman" w:hAnsi="Times New Roman"/>
          <w:bCs/>
          <w:color w:val="000000" w:themeColor="text1"/>
          <w:sz w:val="24"/>
          <w:szCs w:val="24"/>
        </w:rPr>
        <w:t>«Безопасный город на 2016-2021 годы»</w:t>
      </w:r>
      <w:r w:rsidR="00775247" w:rsidRPr="00FE1DB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55789F" w:rsidRPr="00FE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добавить</w:t>
      </w:r>
      <w:r w:rsidR="00775247" w:rsidRPr="00FE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слова: «</w:t>
      </w:r>
      <w:r w:rsidR="0055789F" w:rsidRPr="00FE1DB1">
        <w:rPr>
          <w:rFonts w:ascii="Times New Roman" w:hAnsi="Times New Roman"/>
          <w:bCs/>
          <w:color w:val="000000" w:themeColor="text1"/>
          <w:sz w:val="24"/>
          <w:szCs w:val="24"/>
        </w:rPr>
        <w:t>(с 01.01.2020 г. - «Безопасный город на 2020-2025 годы»)</w:t>
      </w:r>
      <w:r w:rsidR="00775247" w:rsidRPr="00FE1DB1">
        <w:rPr>
          <w:rFonts w:ascii="Times New Roman" w:hAnsi="Times New Roman"/>
          <w:bCs/>
          <w:color w:val="000000" w:themeColor="text1"/>
          <w:sz w:val="24"/>
          <w:szCs w:val="24"/>
        </w:rPr>
        <w:t>»;</w:t>
      </w:r>
    </w:p>
    <w:p w:rsidR="0055789F" w:rsidRPr="00FE1DB1" w:rsidRDefault="00775247" w:rsidP="00FE1DB1">
      <w:pPr>
        <w:pStyle w:val="a7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п. 3.1.8 после слов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«муниципальная программа </w:t>
      </w:r>
      <w:r w:rsidR="0055789F" w:rsidRPr="00FE1DB1">
        <w:rPr>
          <w:rFonts w:ascii="Times New Roman" w:hAnsi="Times New Roman"/>
          <w:bCs/>
          <w:color w:val="000000" w:themeColor="text1"/>
          <w:sz w:val="24"/>
          <w:szCs w:val="24"/>
        </w:rPr>
        <w:t>«Развитие жилищно-коммунального хозяйства в Киренском районе на 2017-2021 гг.»</w:t>
      </w:r>
      <w:r w:rsidRPr="00FE1DB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55789F" w:rsidRPr="00FE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добавить</w:t>
      </w:r>
      <w:r w:rsidRPr="00FE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слова: «</w:t>
      </w:r>
      <w:r w:rsidR="0055789F" w:rsidRPr="00FE1DB1">
        <w:rPr>
          <w:rFonts w:ascii="Times New Roman" w:hAnsi="Times New Roman"/>
          <w:bCs/>
          <w:color w:val="000000" w:themeColor="text1"/>
          <w:sz w:val="24"/>
          <w:szCs w:val="24"/>
        </w:rPr>
        <w:t>(с 01.01.2020 г. «Развитие жилищно-коммунального хозяйства в Киренском районе на 2020-2025 гг.»)</w:t>
      </w:r>
      <w:r w:rsidRPr="00FE1DB1">
        <w:rPr>
          <w:rFonts w:ascii="Times New Roman" w:hAnsi="Times New Roman"/>
          <w:bCs/>
          <w:color w:val="000000" w:themeColor="text1"/>
          <w:sz w:val="24"/>
          <w:szCs w:val="24"/>
        </w:rPr>
        <w:t>»;</w:t>
      </w:r>
    </w:p>
    <w:p w:rsidR="0055789F" w:rsidRPr="00FE1DB1" w:rsidRDefault="00775247" w:rsidP="00FE1DB1">
      <w:pPr>
        <w:pStyle w:val="a7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п.3.1.9 после слов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«муниципальная 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>программа «Защита окружающей среды в Киренском районе на 2014-2021 г.г.»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добавить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слова: «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>(с 01.01.2020 г. «Защита окружающей среды в Киренском районе на 2020-2025 г.г.»)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>»;</w:t>
      </w:r>
      <w:r w:rsidR="0055789F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9F31C6" w:rsidRPr="00FE1DB1" w:rsidRDefault="00C248B9" w:rsidP="00FE1DB1">
      <w:pPr>
        <w:pStyle w:val="ac"/>
        <w:numPr>
          <w:ilvl w:val="1"/>
          <w:numId w:val="9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>в</w:t>
      </w:r>
      <w:r w:rsidR="009F31C6" w:rsidRPr="00FE1DB1">
        <w:rPr>
          <w:color w:val="000000" w:themeColor="text1"/>
        </w:rPr>
        <w:t xml:space="preserve"> </w:t>
      </w:r>
      <w:r w:rsidRPr="00FE1DB1">
        <w:rPr>
          <w:color w:val="000000" w:themeColor="text1"/>
        </w:rPr>
        <w:t>п. 3.1.5 после слов: «</w:t>
      </w:r>
      <w:r w:rsidR="009F31C6" w:rsidRPr="00FE1DB1">
        <w:rPr>
          <w:color w:val="000000" w:themeColor="text1"/>
        </w:rPr>
        <w:t xml:space="preserve">создание в </w:t>
      </w:r>
      <w:proofErr w:type="gramStart"/>
      <w:r w:rsidR="009F31C6" w:rsidRPr="00FE1DB1">
        <w:rPr>
          <w:color w:val="000000" w:themeColor="text1"/>
        </w:rPr>
        <w:t>г</w:t>
      </w:r>
      <w:proofErr w:type="gramEnd"/>
      <w:r w:rsidR="009F31C6" w:rsidRPr="00FE1DB1">
        <w:rPr>
          <w:color w:val="000000" w:themeColor="text1"/>
        </w:rPr>
        <w:t>. Кирен</w:t>
      </w:r>
      <w:r w:rsidRPr="00FE1DB1">
        <w:rPr>
          <w:color w:val="000000" w:themeColor="text1"/>
        </w:rPr>
        <w:t xml:space="preserve">ске филиала телекомпании «Аист»» </w:t>
      </w:r>
      <w:r w:rsidR="009F31C6" w:rsidRPr="00FE1DB1">
        <w:rPr>
          <w:color w:val="000000" w:themeColor="text1"/>
        </w:rPr>
        <w:t>добавить слова</w:t>
      </w:r>
      <w:r w:rsidRPr="00FE1DB1">
        <w:rPr>
          <w:color w:val="000000" w:themeColor="text1"/>
        </w:rPr>
        <w:t>: «</w:t>
      </w:r>
      <w:r w:rsidR="009F31C6" w:rsidRPr="00FE1DB1">
        <w:rPr>
          <w:color w:val="000000" w:themeColor="text1"/>
        </w:rPr>
        <w:t xml:space="preserve">Необходимо продолжать работу по внедрению на территории Киренского района цифровых технологий и платформенных решений в сферах </w:t>
      </w:r>
      <w:r w:rsidR="009F31C6" w:rsidRPr="00FE1DB1">
        <w:rPr>
          <w:color w:val="000000" w:themeColor="text1"/>
        </w:rPr>
        <w:lastRenderedPageBreak/>
        <w:t xml:space="preserve">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 в рамках следующих направлений: </w:t>
      </w:r>
    </w:p>
    <w:p w:rsidR="009F31C6" w:rsidRPr="00FE1DB1" w:rsidRDefault="009F31C6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>- внедрение «реестровой модели» предоставления государственных (муниципальных) услуг и сервисов;</w:t>
      </w:r>
    </w:p>
    <w:p w:rsidR="009F31C6" w:rsidRPr="00FE1DB1" w:rsidRDefault="009F31C6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>- обеспечение типизации государственных и муниципальных услуг;</w:t>
      </w:r>
    </w:p>
    <w:p w:rsidR="009F31C6" w:rsidRPr="00FE1DB1" w:rsidRDefault="009F31C6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 xml:space="preserve">- оптимизация деятельности МФЦ, в том числе посредством перехода к цифровому безбумажному взаимодействию с государственными (муниципальными) органами и организациями; </w:t>
      </w:r>
    </w:p>
    <w:p w:rsidR="009F31C6" w:rsidRPr="00FE1DB1" w:rsidRDefault="009F31C6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>- информирование и популяризация цифровых государственных и муниципальных услуг, функций и сервисов;</w:t>
      </w:r>
    </w:p>
    <w:p w:rsidR="009F31C6" w:rsidRPr="00FE1DB1" w:rsidRDefault="009F31C6" w:rsidP="00FE1DB1">
      <w:pPr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>- обеспечение ведомственного (СЭД) и межведомственного (МЭДО) электронного документооборота с применением электронной подписи</w:t>
      </w:r>
      <w:proofErr w:type="gramStart"/>
      <w:r w:rsidRPr="00FE1DB1">
        <w:rPr>
          <w:color w:val="000000" w:themeColor="text1"/>
        </w:rPr>
        <w:t>.</w:t>
      </w:r>
      <w:r w:rsidR="00C248B9" w:rsidRPr="00FE1DB1">
        <w:rPr>
          <w:color w:val="000000" w:themeColor="text1"/>
        </w:rPr>
        <w:t>»</w:t>
      </w:r>
      <w:proofErr w:type="gramEnd"/>
    </w:p>
    <w:p w:rsidR="009F31C6" w:rsidRPr="00FE1DB1" w:rsidRDefault="0031490A" w:rsidP="00FE1DB1">
      <w:pPr>
        <w:pStyle w:val="a7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F31C6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п.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31C6" w:rsidRPr="00FE1DB1">
        <w:rPr>
          <w:rFonts w:ascii="Times New Roman" w:hAnsi="Times New Roman"/>
          <w:color w:val="000000" w:themeColor="text1"/>
          <w:sz w:val="24"/>
          <w:szCs w:val="24"/>
        </w:rPr>
        <w:t>3.3.2 после слов «Обеспечение содержания и управления муниципального имущества на 2015-2021гг.»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добавить слова: «</w:t>
      </w:r>
      <w:r w:rsidR="009F31C6" w:rsidRPr="00FE1DB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9F31C6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01.01.2020 г. </w:t>
      </w:r>
      <w:r w:rsidR="00AB752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F31C6" w:rsidRPr="00FE1DB1">
        <w:rPr>
          <w:rFonts w:ascii="Times New Roman" w:hAnsi="Times New Roman"/>
          <w:color w:val="000000" w:themeColor="text1"/>
          <w:sz w:val="24"/>
          <w:szCs w:val="24"/>
        </w:rPr>
        <w:t>Обеспечение содержания и управление муниципальным имуществом на 2020-2025 гг.)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DB3DC8" w:rsidRPr="00FE1DB1" w:rsidRDefault="00DB3DC8" w:rsidP="00FE1DB1">
      <w:pPr>
        <w:pStyle w:val="a7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E1DB1">
        <w:rPr>
          <w:rFonts w:ascii="Times New Roman" w:hAnsi="Times New Roman"/>
          <w:color w:val="000000" w:themeColor="text1"/>
          <w:sz w:val="24"/>
          <w:szCs w:val="24"/>
        </w:rPr>
        <w:t>Абз</w:t>
      </w:r>
      <w:proofErr w:type="spellEnd"/>
      <w:r w:rsidRPr="00FE1DB1">
        <w:rPr>
          <w:rFonts w:ascii="Times New Roman" w:hAnsi="Times New Roman"/>
          <w:color w:val="000000" w:themeColor="text1"/>
          <w:sz w:val="24"/>
          <w:szCs w:val="24"/>
        </w:rPr>
        <w:t>. 1 раздела 4 изложить в следующей редакции:</w:t>
      </w:r>
    </w:p>
    <w:p w:rsidR="00DB3DC8" w:rsidRPr="00FE1DB1" w:rsidRDefault="00DB3DC8" w:rsidP="00FE1DB1">
      <w:pPr>
        <w:spacing w:line="23" w:lineRule="atLeast"/>
        <w:ind w:firstLine="709"/>
        <w:jc w:val="both"/>
      </w:pPr>
      <w:r w:rsidRPr="00FE1DB1">
        <w:rPr>
          <w:color w:val="000000" w:themeColor="text1"/>
        </w:rPr>
        <w:t>«</w:t>
      </w:r>
      <w:r w:rsidRPr="00FE1DB1">
        <w:t xml:space="preserve">В состав территории Киренского района  входят 2 городских поселения и 7 сельских поселений: </w:t>
      </w:r>
    </w:p>
    <w:p w:rsidR="00DB3DC8" w:rsidRPr="00FE1DB1" w:rsidRDefault="00DB3DC8" w:rsidP="00FE1DB1">
      <w:pPr>
        <w:pStyle w:val="a7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DB1">
        <w:rPr>
          <w:rFonts w:ascii="Times New Roman" w:hAnsi="Times New Roman"/>
          <w:sz w:val="24"/>
          <w:szCs w:val="24"/>
        </w:rPr>
        <w:t>Киренское городское поселение</w:t>
      </w:r>
    </w:p>
    <w:p w:rsidR="00DB3DC8" w:rsidRPr="00FE1DB1" w:rsidRDefault="00DB3DC8" w:rsidP="00FE1DB1">
      <w:pPr>
        <w:pStyle w:val="a7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DB1">
        <w:rPr>
          <w:rFonts w:ascii="Times New Roman" w:hAnsi="Times New Roman"/>
          <w:sz w:val="24"/>
          <w:szCs w:val="24"/>
        </w:rPr>
        <w:t>Алексеевское городское поселение</w:t>
      </w:r>
    </w:p>
    <w:p w:rsidR="00DB3DC8" w:rsidRPr="00FE1DB1" w:rsidRDefault="00DB3DC8" w:rsidP="00FE1DB1">
      <w:pPr>
        <w:pStyle w:val="a7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DB1">
        <w:rPr>
          <w:rFonts w:ascii="Times New Roman" w:hAnsi="Times New Roman"/>
          <w:sz w:val="24"/>
          <w:szCs w:val="24"/>
        </w:rPr>
        <w:t>Алымовское</w:t>
      </w:r>
      <w:proofErr w:type="spellEnd"/>
      <w:r w:rsidRPr="00FE1D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B3DC8" w:rsidRPr="00FE1DB1" w:rsidRDefault="00DB3DC8" w:rsidP="00FE1DB1">
      <w:pPr>
        <w:pStyle w:val="a7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DB1">
        <w:rPr>
          <w:rFonts w:ascii="Times New Roman" w:hAnsi="Times New Roman"/>
          <w:sz w:val="24"/>
          <w:szCs w:val="24"/>
        </w:rPr>
        <w:t>Коршуновское</w:t>
      </w:r>
      <w:proofErr w:type="spellEnd"/>
      <w:r w:rsidRPr="00FE1DB1">
        <w:rPr>
          <w:rFonts w:ascii="Times New Roman" w:hAnsi="Times New Roman"/>
          <w:sz w:val="24"/>
          <w:szCs w:val="24"/>
        </w:rPr>
        <w:t xml:space="preserve">  сельское поселение</w:t>
      </w:r>
    </w:p>
    <w:p w:rsidR="00DB3DC8" w:rsidRPr="00FE1DB1" w:rsidRDefault="00DB3DC8" w:rsidP="00FE1DB1">
      <w:pPr>
        <w:pStyle w:val="a7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DB1">
        <w:rPr>
          <w:rFonts w:ascii="Times New Roman" w:hAnsi="Times New Roman"/>
          <w:sz w:val="24"/>
          <w:szCs w:val="24"/>
        </w:rPr>
        <w:t>Криволукское</w:t>
      </w:r>
      <w:proofErr w:type="spellEnd"/>
      <w:r w:rsidRPr="00FE1D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B3DC8" w:rsidRPr="00FE1DB1" w:rsidRDefault="00DB3DC8" w:rsidP="00FE1DB1">
      <w:pPr>
        <w:pStyle w:val="a7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DB1">
        <w:rPr>
          <w:rFonts w:ascii="Times New Roman" w:hAnsi="Times New Roman"/>
          <w:sz w:val="24"/>
          <w:szCs w:val="24"/>
        </w:rPr>
        <w:t>Макаровское</w:t>
      </w:r>
      <w:proofErr w:type="spellEnd"/>
      <w:r w:rsidRPr="00FE1D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B3DC8" w:rsidRPr="00FE1DB1" w:rsidRDefault="00DB3DC8" w:rsidP="00FE1DB1">
      <w:pPr>
        <w:pStyle w:val="a7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DB1">
        <w:rPr>
          <w:rFonts w:ascii="Times New Roman" w:hAnsi="Times New Roman"/>
          <w:sz w:val="24"/>
          <w:szCs w:val="24"/>
        </w:rPr>
        <w:t>Небельское</w:t>
      </w:r>
      <w:proofErr w:type="spellEnd"/>
      <w:r w:rsidRPr="00FE1D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B3DC8" w:rsidRPr="00FE1DB1" w:rsidRDefault="00DB3DC8" w:rsidP="00FE1DB1">
      <w:pPr>
        <w:pStyle w:val="a7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DB1">
        <w:rPr>
          <w:rFonts w:ascii="Times New Roman" w:hAnsi="Times New Roman"/>
          <w:sz w:val="24"/>
          <w:szCs w:val="24"/>
        </w:rPr>
        <w:t>Петропавловское сельское поселение</w:t>
      </w:r>
    </w:p>
    <w:p w:rsidR="00DB3DC8" w:rsidRPr="00FE1DB1" w:rsidRDefault="00DB3DC8" w:rsidP="00FE1DB1">
      <w:pPr>
        <w:pStyle w:val="a7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DB1">
        <w:rPr>
          <w:rFonts w:ascii="Times New Roman" w:hAnsi="Times New Roman"/>
          <w:sz w:val="24"/>
          <w:szCs w:val="24"/>
        </w:rPr>
        <w:t>Юбилейнинское</w:t>
      </w:r>
      <w:proofErr w:type="spellEnd"/>
      <w:r w:rsidRPr="00FE1DB1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311972" w:rsidRPr="00FE1DB1" w:rsidRDefault="00311972" w:rsidP="00FE1DB1">
      <w:pPr>
        <w:pStyle w:val="a7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DB1">
        <w:rPr>
          <w:rFonts w:ascii="Times New Roman" w:hAnsi="Times New Roman"/>
          <w:sz w:val="24"/>
          <w:szCs w:val="24"/>
        </w:rPr>
        <w:t>Абз</w:t>
      </w:r>
      <w:proofErr w:type="spellEnd"/>
      <w:r w:rsidRPr="00FE1DB1">
        <w:rPr>
          <w:rFonts w:ascii="Times New Roman" w:hAnsi="Times New Roman"/>
          <w:sz w:val="24"/>
          <w:szCs w:val="24"/>
        </w:rPr>
        <w:t>. 20 – 23 раздела 4 исключить;</w:t>
      </w:r>
    </w:p>
    <w:p w:rsidR="00311972" w:rsidRPr="00FE1DB1" w:rsidRDefault="00311972" w:rsidP="00FE1DB1">
      <w:pPr>
        <w:pStyle w:val="ConsPlusNormal"/>
        <w:numPr>
          <w:ilvl w:val="1"/>
          <w:numId w:val="9"/>
        </w:numPr>
        <w:spacing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. 2 раздел 6 после слов «</w:t>
      </w:r>
      <w:r w:rsidRPr="00FE1DB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повышение качества жизни населения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» изложить в новой редакции:</w:t>
      </w:r>
    </w:p>
    <w:p w:rsidR="00311972" w:rsidRPr="00FE1DB1" w:rsidRDefault="00311972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« - увеличение коэффициента естественного прироста до 0,5 чел. на 1000 чел. населения;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увеличение коэффициента миграционного прироста до 1,8 чел. на 1000 чел. населения; 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увеличение уровня фактической обеспеченности учреждениями культуры (клубами и учреждениями клубного типа) на  уровне 100 %  от нормативной потребности;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доли  населения, систематически занимающегося физической культурой и спортом до 65 %;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общей площади жилых помещений, приходящейся  в среднем на одного жителя до 35,5 кв.м.;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среднемесячной номинальной начисленной заработной платы работников до 63,5 тыс. руб.;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количества молодых семей, улучшивших жилищные условия до 13 ед. за годы реализации программы (2018-2030 гг.);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снижение доли детей, выявленных в качестве оставшихся без попечения родителей по причине  виновного поведения родителей (единственного родителя) по отношению к общему числу несовершеннолетних, проживающих на территории) до 0,68 %;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ввода жилья на душу населения до 0,148 кв.м.;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увеличение доли объектов, на которых обеспечивается доступность услуг для инвалидов и других </w:t>
      </w:r>
      <w:proofErr w:type="spellStart"/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от общей численности объектов до 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100 %.</w:t>
      </w:r>
    </w:p>
    <w:p w:rsidR="009F31C6" w:rsidRPr="00FE1DB1" w:rsidRDefault="009F31C6" w:rsidP="00FE1DB1">
      <w:pPr>
        <w:pStyle w:val="ConsPlusNormal"/>
        <w:numPr>
          <w:ilvl w:val="0"/>
          <w:numId w:val="6"/>
        </w:numPr>
        <w:adjustRightInd/>
        <w:spacing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цели 2. «</w:t>
      </w:r>
      <w:r w:rsidRPr="00FE1DB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Развитие экономического потенциала территории»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выручки от реализации товаров (работ, услуг) до 63000 млн. руб.;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увеличение числа субъектов малого и среднего предпринимательства до 291 ед. на 10 тыс. человек населения; 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оборота розничной торговли до 121,5 тыс. руб. на 1 жителя;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среднесписочной численности работающих на уровне  – 8,34 тыс. чел.;</w:t>
      </w:r>
    </w:p>
    <w:p w:rsidR="009F31C6" w:rsidRPr="00FE1DB1" w:rsidRDefault="009F31C6" w:rsidP="00FE1DB1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- снижение уровня зарегистрированной безработицы к трудоспособному населению до 3,1 %;</w:t>
      </w:r>
    </w:p>
    <w:p w:rsidR="009F31C6" w:rsidRPr="00FE1DB1" w:rsidRDefault="009F31C6" w:rsidP="00FE1DB1">
      <w:pPr>
        <w:pStyle w:val="a7"/>
        <w:numPr>
          <w:ilvl w:val="0"/>
          <w:numId w:val="6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E1DB1">
        <w:rPr>
          <w:rFonts w:ascii="Times New Roman" w:hAnsi="Times New Roman"/>
          <w:bCs/>
          <w:color w:val="000000" w:themeColor="text1"/>
          <w:sz w:val="24"/>
          <w:szCs w:val="24"/>
        </w:rPr>
        <w:t>по цели 3. «Повышение эффективности деятельности органов местного самоуправления»</w:t>
      </w:r>
    </w:p>
    <w:p w:rsidR="002516D7" w:rsidRPr="00FE1DB1" w:rsidRDefault="009F31C6" w:rsidP="00FE1DB1">
      <w:pPr>
        <w:shd w:val="clear" w:color="auto" w:fill="FFFFFF"/>
        <w:spacing w:line="23" w:lineRule="atLeast"/>
        <w:ind w:firstLine="709"/>
        <w:jc w:val="both"/>
        <w:rPr>
          <w:color w:val="000000" w:themeColor="text1"/>
        </w:rPr>
      </w:pPr>
      <w:r w:rsidRPr="00FE1DB1">
        <w:rPr>
          <w:color w:val="000000" w:themeColor="text1"/>
        </w:rPr>
        <w:t xml:space="preserve"> - увеличение доли налоговых и неналоговых доходов местного бюджета  в общем объеме собственных доходов бюджета муниципального образования (без учета субвенций) до 73 %</w:t>
      </w:r>
      <w:r w:rsidR="0085728E" w:rsidRPr="00FE1DB1">
        <w:rPr>
          <w:color w:val="000000" w:themeColor="text1"/>
        </w:rPr>
        <w:t>»</w:t>
      </w:r>
      <w:r w:rsidRPr="00FE1DB1">
        <w:rPr>
          <w:color w:val="000000" w:themeColor="text1"/>
        </w:rPr>
        <w:t>;</w:t>
      </w:r>
    </w:p>
    <w:p w:rsidR="00311972" w:rsidRPr="00FE1DB1" w:rsidRDefault="00311972" w:rsidP="00FE1DB1">
      <w:pPr>
        <w:pStyle w:val="a7"/>
        <w:numPr>
          <w:ilvl w:val="1"/>
          <w:numId w:val="9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FE1DB1">
        <w:rPr>
          <w:rFonts w:ascii="Times New Roman" w:hAnsi="Times New Roman"/>
          <w:color w:val="000000" w:themeColor="text1"/>
          <w:sz w:val="24"/>
          <w:szCs w:val="24"/>
        </w:rPr>
        <w:t>абз</w:t>
      </w:r>
      <w:proofErr w:type="spellEnd"/>
      <w:r w:rsidRPr="00FE1DB1">
        <w:rPr>
          <w:rFonts w:ascii="Times New Roman" w:hAnsi="Times New Roman"/>
          <w:color w:val="000000" w:themeColor="text1"/>
          <w:sz w:val="24"/>
          <w:szCs w:val="24"/>
        </w:rPr>
        <w:t>. 2 раздела 7 слова: «На реализацию действующих муниципальных программ необходимо 6189,66 млн. руб.</w:t>
      </w:r>
      <w:r w:rsidR="00D74823">
        <w:rPr>
          <w:rFonts w:ascii="Times New Roman" w:hAnsi="Times New Roman"/>
          <w:color w:val="000000" w:themeColor="text1"/>
          <w:sz w:val="24"/>
          <w:szCs w:val="24"/>
        </w:rPr>
        <w:t xml:space="preserve"> бюджетных средств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>» заменить словами: «На реализацию действующих муниципальных программ необходимо более 10983  млн. руб.</w:t>
      </w:r>
      <w:r w:rsidR="00D74823">
        <w:rPr>
          <w:rFonts w:ascii="Times New Roman" w:hAnsi="Times New Roman"/>
          <w:color w:val="000000" w:themeColor="text1"/>
          <w:sz w:val="24"/>
          <w:szCs w:val="24"/>
        </w:rPr>
        <w:t xml:space="preserve"> бюджетных средств</w:t>
      </w:r>
      <w:r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(сумма ежегодно корректируется)»;</w:t>
      </w:r>
    </w:p>
    <w:p w:rsidR="009F31C6" w:rsidRPr="00FE1DB1" w:rsidRDefault="00311972" w:rsidP="00FE1DB1">
      <w:pPr>
        <w:pStyle w:val="ConsPlusNormal"/>
        <w:numPr>
          <w:ilvl w:val="1"/>
          <w:numId w:val="9"/>
        </w:numPr>
        <w:spacing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. 1</w:t>
      </w:r>
      <w:r w:rsidR="0085728E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D036EC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аздел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036EC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</w:t>
      </w:r>
      <w:r w:rsidR="0085728E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слова:</w:t>
      </w:r>
      <w:r w:rsidR="00D036EC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28E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36EC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которых ограничивается 2021-2023</w:t>
      </w:r>
      <w:r w:rsidR="00B93FBF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годами</w:t>
      </w:r>
      <w:r w:rsidR="0085728E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036EC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</w:t>
      </w:r>
      <w:r w:rsidR="0085728E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словами:</w:t>
      </w:r>
      <w:r w:rsidR="00D036EC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28E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93FBF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proofErr w:type="gramStart"/>
      <w:r w:rsidR="00B93FBF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proofErr w:type="gramEnd"/>
      <w:r w:rsidR="00B93FBF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ограничивается </w:t>
      </w:r>
      <w:r w:rsidR="00D036EC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2021-2025 годами</w:t>
      </w:r>
      <w:r w:rsidR="00B93FBF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D036EC" w:rsidRPr="00FE1DB1" w:rsidRDefault="00B93FBF" w:rsidP="00FE1DB1">
      <w:pPr>
        <w:pStyle w:val="ConsPlusNormal"/>
        <w:numPr>
          <w:ilvl w:val="1"/>
          <w:numId w:val="9"/>
        </w:numPr>
        <w:spacing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 к </w:t>
      </w:r>
      <w:r w:rsidR="002516D7"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тратегии «Перечень целевых показателей Стратегии социально-экономического развития Киренского муниципального района на 2018-2030 годы изложить в новой редакции (приложение № 2);</w:t>
      </w:r>
    </w:p>
    <w:p w:rsidR="00B93FBF" w:rsidRPr="00FE1DB1" w:rsidRDefault="002516D7" w:rsidP="00FE1DB1">
      <w:pPr>
        <w:pStyle w:val="ConsPlusNormal"/>
        <w:numPr>
          <w:ilvl w:val="1"/>
          <w:numId w:val="9"/>
        </w:numPr>
        <w:spacing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 к Стратегии «Перечень муниципальных программ Киренского муниципального района» изложить в новой редакции (приложение № 3).</w:t>
      </w:r>
    </w:p>
    <w:p w:rsidR="00260503" w:rsidRPr="00FE1DB1" w:rsidRDefault="002516D7" w:rsidP="00FE1DB1">
      <w:pPr>
        <w:pStyle w:val="a7"/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60503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22F4A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</w:t>
      </w:r>
      <w:r w:rsidR="00260503" w:rsidRPr="00FE1DB1">
        <w:rPr>
          <w:rFonts w:ascii="Times New Roman" w:hAnsi="Times New Roman"/>
          <w:color w:val="000000" w:themeColor="text1"/>
          <w:sz w:val="24"/>
          <w:szCs w:val="24"/>
        </w:rPr>
        <w:t>разместить на официальном сайте администрации Киренского муниципального района.</w:t>
      </w:r>
    </w:p>
    <w:p w:rsidR="00F20E26" w:rsidRPr="00FE1DB1" w:rsidRDefault="002516D7" w:rsidP="00FE1DB1">
      <w:pPr>
        <w:pStyle w:val="a7"/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DB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60503" w:rsidRPr="00FE1DB1">
        <w:rPr>
          <w:rFonts w:ascii="Times New Roman" w:hAnsi="Times New Roman"/>
          <w:color w:val="000000" w:themeColor="text1"/>
          <w:sz w:val="24"/>
          <w:szCs w:val="24"/>
        </w:rPr>
        <w:t>. Постановление вступает в силу с</w:t>
      </w:r>
      <w:r w:rsidR="00FE1DB1" w:rsidRPr="00FE1DB1">
        <w:rPr>
          <w:rFonts w:ascii="Times New Roman" w:hAnsi="Times New Roman"/>
          <w:color w:val="000000" w:themeColor="text1"/>
          <w:sz w:val="24"/>
          <w:szCs w:val="24"/>
        </w:rPr>
        <w:t>о дня</w:t>
      </w:r>
      <w:r w:rsidR="00260503" w:rsidRPr="00FE1DB1">
        <w:rPr>
          <w:rFonts w:ascii="Times New Roman" w:hAnsi="Times New Roman"/>
          <w:color w:val="000000" w:themeColor="text1"/>
          <w:sz w:val="24"/>
          <w:szCs w:val="24"/>
        </w:rPr>
        <w:t xml:space="preserve"> его подписания.</w:t>
      </w:r>
    </w:p>
    <w:p w:rsidR="002516D7" w:rsidRPr="00FE1DB1" w:rsidRDefault="002516D7" w:rsidP="00FE1DB1">
      <w:pPr>
        <w:pStyle w:val="a7"/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D7" w:rsidRPr="00FE1DB1" w:rsidRDefault="002516D7" w:rsidP="00FE1DB1">
      <w:pPr>
        <w:pStyle w:val="a7"/>
        <w:spacing w:after="0" w:line="23" w:lineRule="atLeast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D7" w:rsidRPr="00B212A9" w:rsidRDefault="002516D7" w:rsidP="0026050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0E26" w:rsidRPr="00B212A9" w:rsidRDefault="00F20E26" w:rsidP="00F20E26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>И.о. главы администрации</w:t>
      </w:r>
    </w:p>
    <w:p w:rsidR="00F20E26" w:rsidRPr="00B212A9" w:rsidRDefault="00F20E26" w:rsidP="00F20E26">
      <w:pPr>
        <w:jc w:val="both"/>
        <w:rPr>
          <w:color w:val="000000" w:themeColor="text1"/>
        </w:rPr>
      </w:pPr>
      <w:r w:rsidRPr="00B212A9">
        <w:rPr>
          <w:color w:val="000000" w:themeColor="text1"/>
        </w:rPr>
        <w:t xml:space="preserve">Киренского муниципального района                                                          </w:t>
      </w:r>
      <w:r w:rsidR="00363657" w:rsidRPr="00B212A9">
        <w:rPr>
          <w:color w:val="000000" w:themeColor="text1"/>
        </w:rPr>
        <w:t xml:space="preserve">Е.А. </w:t>
      </w:r>
      <w:proofErr w:type="spellStart"/>
      <w:r w:rsidR="00363657" w:rsidRPr="00B212A9">
        <w:rPr>
          <w:color w:val="000000" w:themeColor="text1"/>
        </w:rPr>
        <w:t>Чудинова</w:t>
      </w:r>
      <w:proofErr w:type="spellEnd"/>
    </w:p>
    <w:p w:rsidR="00517629" w:rsidRPr="00B212A9" w:rsidRDefault="00517629">
      <w:pPr>
        <w:rPr>
          <w:color w:val="000000" w:themeColor="text1"/>
        </w:rPr>
      </w:pPr>
    </w:p>
    <w:p w:rsidR="00517629" w:rsidRPr="00B212A9" w:rsidRDefault="00517629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FE1DB1" w:rsidRDefault="00FE1DB1" w:rsidP="00260503">
      <w:pPr>
        <w:rPr>
          <w:color w:val="000000" w:themeColor="text1"/>
        </w:rPr>
      </w:pPr>
    </w:p>
    <w:p w:rsidR="00260503" w:rsidRPr="00B212A9" w:rsidRDefault="00260503" w:rsidP="00260503">
      <w:pPr>
        <w:rPr>
          <w:color w:val="000000" w:themeColor="text1"/>
        </w:rPr>
      </w:pPr>
      <w:r w:rsidRPr="00B212A9">
        <w:rPr>
          <w:color w:val="000000" w:themeColor="text1"/>
        </w:rPr>
        <w:lastRenderedPageBreak/>
        <w:t>СОГЛАСОВАНО:</w:t>
      </w:r>
    </w:p>
    <w:p w:rsidR="00260503" w:rsidRPr="00B212A9" w:rsidRDefault="00260503" w:rsidP="00260503">
      <w:pPr>
        <w:rPr>
          <w:color w:val="000000" w:themeColor="text1"/>
        </w:rPr>
      </w:pPr>
    </w:p>
    <w:p w:rsidR="00363657" w:rsidRPr="00B212A9" w:rsidRDefault="00363657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>Начальник отдела по экономике</w:t>
      </w:r>
    </w:p>
    <w:p w:rsidR="00363657" w:rsidRPr="00B212A9" w:rsidRDefault="00363657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proofErr w:type="gramStart"/>
      <w:r w:rsidR="00260503" w:rsidRPr="00B212A9">
        <w:rPr>
          <w:rFonts w:ascii="Times New Roman" w:hAnsi="Times New Roman"/>
          <w:color w:val="000000" w:themeColor="text1"/>
          <w:sz w:val="24"/>
          <w:szCs w:val="24"/>
        </w:rPr>
        <w:t>Киренского</w:t>
      </w:r>
      <w:proofErr w:type="gramEnd"/>
      <w:r w:rsidR="00260503"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 </w:t>
      </w:r>
      <w:r w:rsidR="00363657"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="00363657" w:rsidRPr="00B212A9">
        <w:rPr>
          <w:rFonts w:ascii="Times New Roman" w:hAnsi="Times New Roman"/>
          <w:color w:val="000000" w:themeColor="text1"/>
          <w:sz w:val="24"/>
          <w:szCs w:val="24"/>
        </w:rPr>
        <w:t>М.Р. Синькова</w:t>
      </w:r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363657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>Начальник п</w:t>
      </w:r>
      <w:r w:rsidR="00512926" w:rsidRPr="00B212A9">
        <w:rPr>
          <w:rFonts w:ascii="Times New Roman" w:hAnsi="Times New Roman"/>
          <w:color w:val="000000" w:themeColor="text1"/>
          <w:sz w:val="24"/>
          <w:szCs w:val="24"/>
        </w:rPr>
        <w:t>равово</w:t>
      </w: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го </w:t>
      </w:r>
      <w:r w:rsidR="00512926" w:rsidRPr="00B212A9">
        <w:rPr>
          <w:rFonts w:ascii="Times New Roman" w:hAnsi="Times New Roman"/>
          <w:color w:val="000000" w:themeColor="text1"/>
          <w:sz w:val="24"/>
          <w:szCs w:val="24"/>
        </w:rPr>
        <w:t>отдел</w:t>
      </w:r>
      <w:r w:rsidRPr="00B212A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12926"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="00260503"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     И.С. </w:t>
      </w:r>
      <w:proofErr w:type="spellStart"/>
      <w:r w:rsidRPr="00B212A9">
        <w:rPr>
          <w:rFonts w:ascii="Times New Roman" w:hAnsi="Times New Roman"/>
          <w:color w:val="000000" w:themeColor="text1"/>
          <w:sz w:val="24"/>
          <w:szCs w:val="24"/>
        </w:rPr>
        <w:t>Чернина</w:t>
      </w:r>
      <w:proofErr w:type="spellEnd"/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512926" w:rsidRPr="00B212A9" w:rsidRDefault="00512926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27613" w:rsidRPr="00B212A9" w:rsidRDefault="00F2761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260503" w:rsidP="00260503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Подготовил: </w:t>
      </w:r>
    </w:p>
    <w:p w:rsidR="00F27613" w:rsidRPr="00B212A9" w:rsidRDefault="00F27613" w:rsidP="00260503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0503" w:rsidRPr="00B212A9" w:rsidRDefault="00260503" w:rsidP="00260503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Главный специалист по анализу и прогнозированию </w:t>
      </w:r>
    </w:p>
    <w:p w:rsidR="00260503" w:rsidRPr="00B212A9" w:rsidRDefault="00260503" w:rsidP="00260503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социально-экономического развития </w:t>
      </w:r>
    </w:p>
    <w:p w:rsidR="00260503" w:rsidRPr="00B212A9" w:rsidRDefault="00260503" w:rsidP="00260503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Лыкова Ирина </w:t>
      </w:r>
      <w:proofErr w:type="spellStart"/>
      <w:r w:rsidRPr="00B212A9">
        <w:rPr>
          <w:rFonts w:ascii="Times New Roman" w:hAnsi="Times New Roman"/>
          <w:color w:val="000000" w:themeColor="text1"/>
          <w:sz w:val="24"/>
          <w:szCs w:val="24"/>
        </w:rPr>
        <w:t>Кимовна</w:t>
      </w:r>
      <w:proofErr w:type="spellEnd"/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0503" w:rsidRDefault="00260503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</w:p>
    <w:p w:rsidR="002516D7" w:rsidRDefault="002516D7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516D7" w:rsidRDefault="002516D7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2516D7" w:rsidRDefault="002516D7" w:rsidP="00260503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FF571F" w:rsidRPr="00FF571F" w:rsidRDefault="00FF571F" w:rsidP="00260503">
      <w:pPr>
        <w:pStyle w:val="a9"/>
        <w:rPr>
          <w:rFonts w:ascii="Times New Roman" w:hAnsi="Times New Roman"/>
          <w:color w:val="000000" w:themeColor="text1"/>
          <w:sz w:val="20"/>
          <w:szCs w:val="20"/>
        </w:rPr>
      </w:pPr>
    </w:p>
    <w:p w:rsidR="00FF571F" w:rsidRPr="00FF571F" w:rsidRDefault="0096633D" w:rsidP="0096633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FF571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F571F" w:rsidRPr="00FF571F">
        <w:rPr>
          <w:rFonts w:ascii="Times New Roman" w:hAnsi="Times New Roman" w:cs="Times New Roman"/>
          <w:color w:val="000000" w:themeColor="text1"/>
        </w:rPr>
        <w:t xml:space="preserve">№ </w:t>
      </w:r>
      <w:r w:rsidRPr="00FF571F">
        <w:rPr>
          <w:rFonts w:ascii="Times New Roman" w:hAnsi="Times New Roman" w:cs="Times New Roman"/>
          <w:color w:val="000000" w:themeColor="text1"/>
        </w:rPr>
        <w:t>1</w:t>
      </w:r>
    </w:p>
    <w:p w:rsidR="00FF571F" w:rsidRPr="00FF571F" w:rsidRDefault="0096633D" w:rsidP="0096633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FF571F">
        <w:rPr>
          <w:rFonts w:ascii="Times New Roman" w:hAnsi="Times New Roman" w:cs="Times New Roman"/>
          <w:color w:val="000000" w:themeColor="text1"/>
        </w:rPr>
        <w:t xml:space="preserve"> к постановлению</w:t>
      </w:r>
      <w:r w:rsidR="00FF571F" w:rsidRPr="00FF571F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84655F" w:rsidRPr="00FF571F" w:rsidRDefault="00FF571F" w:rsidP="0096633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FF571F">
        <w:rPr>
          <w:rFonts w:ascii="Times New Roman" w:hAnsi="Times New Roman" w:cs="Times New Roman"/>
          <w:color w:val="000000" w:themeColor="text1"/>
        </w:rPr>
        <w:t xml:space="preserve"> Киренского муниципального района</w:t>
      </w:r>
      <w:r w:rsidR="0084655F" w:rsidRPr="00FF571F">
        <w:rPr>
          <w:rFonts w:ascii="Times New Roman" w:hAnsi="Times New Roman" w:cs="Times New Roman"/>
          <w:color w:val="000000" w:themeColor="text1"/>
        </w:rPr>
        <w:t xml:space="preserve"> </w:t>
      </w:r>
    </w:p>
    <w:p w:rsidR="0096633D" w:rsidRPr="00FF571F" w:rsidRDefault="0084655F" w:rsidP="0096633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FF571F">
        <w:rPr>
          <w:rFonts w:ascii="Times New Roman" w:hAnsi="Times New Roman" w:cs="Times New Roman"/>
          <w:color w:val="000000" w:themeColor="text1"/>
        </w:rPr>
        <w:t>от 30.12.2019 г. № 697</w:t>
      </w:r>
    </w:p>
    <w:p w:rsidR="0096633D" w:rsidRPr="00B212A9" w:rsidRDefault="0096633D" w:rsidP="0096633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 w:cs="Times New Roman"/>
          <w:color w:val="000000" w:themeColor="text1"/>
          <w:sz w:val="24"/>
          <w:szCs w:val="24"/>
        </w:rPr>
        <w:t>Оглавление Стратегии.</w:t>
      </w:r>
    </w:p>
    <w:p w:rsidR="0096633D" w:rsidRPr="00B212A9" w:rsidRDefault="0096633D" w:rsidP="0096633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33D" w:rsidRPr="00B212A9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A9">
        <w:rPr>
          <w:rFonts w:ascii="Times New Roman" w:hAnsi="Times New Roman" w:cs="Times New Roman"/>
          <w:color w:val="000000" w:themeColor="text1"/>
          <w:sz w:val="24"/>
          <w:szCs w:val="24"/>
        </w:rPr>
        <w:t>Паспо</w:t>
      </w:r>
      <w:proofErr w:type="gramStart"/>
      <w:r w:rsidRPr="00B212A9">
        <w:rPr>
          <w:rFonts w:ascii="Times New Roman" w:hAnsi="Times New Roman" w:cs="Times New Roman"/>
          <w:color w:val="000000" w:themeColor="text1"/>
          <w:sz w:val="24"/>
          <w:szCs w:val="24"/>
        </w:rPr>
        <w:t>рт Стр</w:t>
      </w:r>
      <w:proofErr w:type="gramEnd"/>
      <w:r w:rsidRPr="00B212A9">
        <w:rPr>
          <w:rFonts w:ascii="Times New Roman" w:hAnsi="Times New Roman" w:cs="Times New Roman"/>
          <w:color w:val="000000" w:themeColor="text1"/>
          <w:sz w:val="24"/>
          <w:szCs w:val="24"/>
        </w:rPr>
        <w:t>атегии………………………………………………...………………….…...3</w:t>
      </w:r>
    </w:p>
    <w:p w:rsidR="0096633D" w:rsidRPr="00B212A9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33D" w:rsidRPr="00B212A9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A9">
        <w:rPr>
          <w:rFonts w:ascii="Times New Roman" w:hAnsi="Times New Roman" w:cs="Times New Roman"/>
          <w:color w:val="000000" w:themeColor="text1"/>
          <w:sz w:val="24"/>
          <w:szCs w:val="24"/>
        </w:rPr>
        <w:t>Раздел 1. Оценка достигнуты</w:t>
      </w:r>
      <w:r w:rsidRPr="00B212A9">
        <w:rPr>
          <w:rFonts w:ascii="Times New Roman" w:hAnsi="Times New Roman" w:cs="Times New Roman"/>
          <w:sz w:val="24"/>
          <w:szCs w:val="24"/>
        </w:rPr>
        <w:t>х целей социально-экономического развития Киренского муниципального района ………………………….………………….……………5</w:t>
      </w:r>
    </w:p>
    <w:p w:rsidR="0096633D" w:rsidRPr="00B212A9" w:rsidRDefault="0096633D" w:rsidP="0096633D">
      <w:pPr>
        <w:pStyle w:val="ConsPlusNormal"/>
        <w:numPr>
          <w:ilvl w:val="1"/>
          <w:numId w:val="2"/>
        </w:numPr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2A9">
        <w:rPr>
          <w:rFonts w:ascii="Times New Roman" w:hAnsi="Times New Roman" w:cs="Times New Roman"/>
          <w:i/>
          <w:sz w:val="24"/>
          <w:szCs w:val="24"/>
        </w:rPr>
        <w:t>Социально-экономическое положение……………………………..…….…..…...……….. 5</w:t>
      </w:r>
    </w:p>
    <w:p w:rsidR="0096633D" w:rsidRPr="00B212A9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212A9">
        <w:rPr>
          <w:rFonts w:ascii="Times New Roman" w:hAnsi="Times New Roman" w:cs="Times New Roman"/>
          <w:sz w:val="24"/>
          <w:szCs w:val="24"/>
        </w:rPr>
        <w:t>Общая  информация о Киренском районе …………………………………..….…….. 5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212A9">
        <w:rPr>
          <w:rFonts w:ascii="Times New Roman" w:hAnsi="Times New Roman" w:cs="Times New Roman"/>
          <w:sz w:val="24"/>
          <w:szCs w:val="24"/>
        </w:rPr>
        <w:t>Демография и миграция 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96633D">
        <w:rPr>
          <w:rFonts w:ascii="Times New Roman" w:hAnsi="Times New Roman" w:cs="Times New Roman"/>
          <w:sz w:val="24"/>
          <w:szCs w:val="24"/>
        </w:rPr>
        <w:t>…………………….…….……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………..7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Рынок труда и</w:t>
      </w:r>
      <w:r>
        <w:rPr>
          <w:rFonts w:ascii="Times New Roman" w:hAnsi="Times New Roman" w:cs="Times New Roman"/>
          <w:sz w:val="24"/>
          <w:szCs w:val="24"/>
        </w:rPr>
        <w:t xml:space="preserve"> занятость………………………………………………..</w:t>
      </w:r>
      <w:r w:rsidRPr="0096633D">
        <w:rPr>
          <w:rFonts w:ascii="Times New Roman" w:hAnsi="Times New Roman" w:cs="Times New Roman"/>
          <w:sz w:val="24"/>
          <w:szCs w:val="24"/>
        </w:rPr>
        <w:t>…….………... 7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Социальная сфера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……………………………………………….……….</w:t>
      </w:r>
      <w:r w:rsidRPr="0096633D">
        <w:rPr>
          <w:rFonts w:ascii="Times New Roman" w:hAnsi="Times New Roman" w:cs="Times New Roman"/>
          <w:sz w:val="24"/>
          <w:szCs w:val="24"/>
        </w:rPr>
        <w:t>….10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Уровень жизни насел</w:t>
      </w:r>
      <w:r>
        <w:rPr>
          <w:rFonts w:ascii="Times New Roman" w:hAnsi="Times New Roman" w:cs="Times New Roman"/>
          <w:sz w:val="24"/>
          <w:szCs w:val="24"/>
        </w:rPr>
        <w:t>ения ………………………………………………….……</w:t>
      </w:r>
      <w:r w:rsidRPr="0096633D">
        <w:rPr>
          <w:rFonts w:ascii="Times New Roman" w:hAnsi="Times New Roman" w:cs="Times New Roman"/>
          <w:sz w:val="24"/>
          <w:szCs w:val="24"/>
        </w:rPr>
        <w:t>……19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Экономический потен</w:t>
      </w:r>
      <w:r>
        <w:rPr>
          <w:rFonts w:ascii="Times New Roman" w:hAnsi="Times New Roman" w:cs="Times New Roman"/>
          <w:sz w:val="24"/>
          <w:szCs w:val="24"/>
        </w:rPr>
        <w:t>циал …………………………………………………………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...20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- промышленное производство……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….....20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- сельское хо</w:t>
      </w:r>
      <w:r>
        <w:rPr>
          <w:rFonts w:ascii="Times New Roman" w:hAnsi="Times New Roman" w:cs="Times New Roman"/>
          <w:sz w:val="24"/>
          <w:szCs w:val="24"/>
        </w:rPr>
        <w:t>зяйство …………………………………………………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………..……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…20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- лесное хозя</w:t>
      </w:r>
      <w:r>
        <w:rPr>
          <w:rFonts w:ascii="Times New Roman" w:hAnsi="Times New Roman" w:cs="Times New Roman"/>
          <w:sz w:val="24"/>
          <w:szCs w:val="24"/>
        </w:rPr>
        <w:t>йство ………………………………………………………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…..…………22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………………………………..…… 22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- связь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…...….23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- строительство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…………………23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Малый и средний бизнес…………….……………………………………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663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..24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уризм ………………………………………………………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……………………….....24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……………………....…..………25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Жилищно-коммунальн</w:t>
      </w:r>
      <w:r>
        <w:rPr>
          <w:rFonts w:ascii="Times New Roman" w:hAnsi="Times New Roman" w:cs="Times New Roman"/>
          <w:sz w:val="24"/>
          <w:szCs w:val="24"/>
        </w:rPr>
        <w:t>ое хозяйство…………………………………………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 xml:space="preserve">………..26 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Налоговая и бюджетн</w:t>
      </w:r>
      <w:r>
        <w:rPr>
          <w:rFonts w:ascii="Times New Roman" w:hAnsi="Times New Roman" w:cs="Times New Roman"/>
          <w:sz w:val="24"/>
          <w:szCs w:val="24"/>
        </w:rPr>
        <w:t>ая политика…………………………………………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..…..28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Окружающая среда…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……..30</w:t>
      </w:r>
    </w:p>
    <w:p w:rsidR="0096633D" w:rsidRPr="0096633D" w:rsidRDefault="0096633D" w:rsidP="0096633D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Безопаснос</w:t>
      </w:r>
      <w:r>
        <w:rPr>
          <w:rFonts w:ascii="Times New Roman" w:hAnsi="Times New Roman" w:cs="Times New Roman"/>
          <w:sz w:val="24"/>
          <w:szCs w:val="24"/>
        </w:rPr>
        <w:t>ть населения………………………………………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.…31</w:t>
      </w:r>
    </w:p>
    <w:p w:rsidR="0096633D" w:rsidRPr="0096633D" w:rsidRDefault="0096633D" w:rsidP="0096633D">
      <w:pPr>
        <w:pStyle w:val="ConsPlusNormal"/>
        <w:ind w:left="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33D">
        <w:rPr>
          <w:rFonts w:ascii="Times New Roman" w:hAnsi="Times New Roman" w:cs="Times New Roman"/>
          <w:i/>
          <w:sz w:val="24"/>
          <w:szCs w:val="24"/>
        </w:rPr>
        <w:t xml:space="preserve">1.2. Основные проблемы социально-экономического развития Киренского муниципального </w:t>
      </w:r>
      <w:r>
        <w:rPr>
          <w:rFonts w:ascii="Times New Roman" w:hAnsi="Times New Roman" w:cs="Times New Roman"/>
          <w:i/>
          <w:sz w:val="24"/>
          <w:szCs w:val="24"/>
        </w:rPr>
        <w:t>района……………………………………………………</w:t>
      </w:r>
      <w:r w:rsidRPr="0096633D">
        <w:rPr>
          <w:rFonts w:ascii="Times New Roman" w:hAnsi="Times New Roman" w:cs="Times New Roman"/>
          <w:i/>
          <w:sz w:val="24"/>
          <w:szCs w:val="24"/>
        </w:rPr>
        <w:t>………………………………….…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6633D">
        <w:rPr>
          <w:rFonts w:ascii="Times New Roman" w:hAnsi="Times New Roman" w:cs="Times New Roman"/>
          <w:i/>
          <w:sz w:val="24"/>
          <w:szCs w:val="24"/>
        </w:rPr>
        <w:t>….…..… 31</w:t>
      </w: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33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6633D">
        <w:rPr>
          <w:rFonts w:ascii="Times New Roman" w:hAnsi="Times New Roman" w:cs="Times New Roman"/>
          <w:color w:val="000000" w:themeColor="text1"/>
          <w:sz w:val="24"/>
          <w:szCs w:val="24"/>
        </w:rPr>
        <w:t>SWOT – анализ 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96633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633D">
        <w:rPr>
          <w:rFonts w:ascii="Times New Roman" w:hAnsi="Times New Roman" w:cs="Times New Roman"/>
          <w:color w:val="000000" w:themeColor="text1"/>
          <w:sz w:val="24"/>
          <w:szCs w:val="24"/>
        </w:rPr>
        <w:t>…...……31</w:t>
      </w: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33D">
        <w:rPr>
          <w:rFonts w:ascii="Times New Roman" w:hAnsi="Times New Roman" w:cs="Times New Roman"/>
          <w:color w:val="000000" w:themeColor="text1"/>
          <w:sz w:val="24"/>
          <w:szCs w:val="24"/>
        </w:rPr>
        <w:t>- Угрозы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возможности………………………………………</w:t>
      </w:r>
      <w:r w:rsidRPr="009663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…………………...…… 35</w:t>
      </w: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Раздел 2. Приоритеты, цели, задачи и направления социально-экономической политики Киренского муниципального района, этап</w:t>
      </w:r>
      <w:r>
        <w:rPr>
          <w:rFonts w:ascii="Times New Roman" w:hAnsi="Times New Roman" w:cs="Times New Roman"/>
          <w:sz w:val="24"/>
          <w:szCs w:val="24"/>
        </w:rPr>
        <w:t>ы реализации Стратегии ………</w:t>
      </w:r>
      <w:r w:rsidRPr="0096633D">
        <w:rPr>
          <w:rFonts w:ascii="Times New Roman" w:hAnsi="Times New Roman" w:cs="Times New Roman"/>
          <w:sz w:val="24"/>
          <w:szCs w:val="24"/>
        </w:rPr>
        <w:t>.….38</w:t>
      </w: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Раздел 3. Система мероприятий, направленных на социально-экономическое развитие территории в долгос</w:t>
      </w:r>
      <w:r>
        <w:rPr>
          <w:rFonts w:ascii="Times New Roman" w:hAnsi="Times New Roman" w:cs="Times New Roman"/>
          <w:sz w:val="24"/>
          <w:szCs w:val="24"/>
        </w:rPr>
        <w:t>рочной перспективе …………</w:t>
      </w:r>
      <w:r w:rsidRPr="0096633D">
        <w:rPr>
          <w:rFonts w:ascii="Times New Roman" w:hAnsi="Times New Roman" w:cs="Times New Roman"/>
          <w:sz w:val="24"/>
          <w:szCs w:val="24"/>
        </w:rPr>
        <w:t>………………….….…...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…...39</w:t>
      </w: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Раздел 4. Территориальное развитие му</w:t>
      </w:r>
      <w:r>
        <w:rPr>
          <w:rFonts w:ascii="Times New Roman" w:hAnsi="Times New Roman" w:cs="Times New Roman"/>
          <w:sz w:val="24"/>
          <w:szCs w:val="24"/>
        </w:rPr>
        <w:t>ниципальных образований …………..</w:t>
      </w:r>
      <w:r w:rsidRPr="009663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33D">
        <w:rPr>
          <w:rFonts w:ascii="Times New Roman" w:hAnsi="Times New Roman" w:cs="Times New Roman"/>
          <w:sz w:val="24"/>
          <w:szCs w:val="24"/>
        </w:rPr>
        <w:t>….48</w:t>
      </w: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Раздел 5. Показатели достижения целей социально-экономического развития Киренского района, сроки и этапы реализац</w:t>
      </w:r>
      <w:r>
        <w:rPr>
          <w:rFonts w:ascii="Times New Roman" w:hAnsi="Times New Roman" w:cs="Times New Roman"/>
          <w:sz w:val="24"/>
          <w:szCs w:val="24"/>
        </w:rPr>
        <w:t>ии Стратегии …………………………..</w:t>
      </w:r>
      <w:r w:rsidRPr="0096633D">
        <w:rPr>
          <w:rFonts w:ascii="Times New Roman" w:hAnsi="Times New Roman" w:cs="Times New Roman"/>
          <w:sz w:val="24"/>
          <w:szCs w:val="24"/>
        </w:rPr>
        <w:t>….….5</w:t>
      </w:r>
      <w:r w:rsidR="0084655F">
        <w:rPr>
          <w:rFonts w:ascii="Times New Roman" w:hAnsi="Times New Roman" w:cs="Times New Roman"/>
          <w:sz w:val="24"/>
          <w:szCs w:val="24"/>
        </w:rPr>
        <w:t>1</w:t>
      </w:r>
    </w:p>
    <w:p w:rsidR="0096633D" w:rsidRPr="0096633D" w:rsidRDefault="0096633D" w:rsidP="00966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Раздел 6. Ожидаемые результаты р</w:t>
      </w:r>
      <w:r>
        <w:rPr>
          <w:rFonts w:ascii="Times New Roman" w:hAnsi="Times New Roman" w:cs="Times New Roman"/>
          <w:sz w:val="24"/>
          <w:szCs w:val="24"/>
        </w:rPr>
        <w:t>еализации Стратегии ……………………….…..</w:t>
      </w:r>
      <w:r w:rsidRPr="0096633D">
        <w:rPr>
          <w:rFonts w:ascii="Times New Roman" w:hAnsi="Times New Roman" w:cs="Times New Roman"/>
          <w:sz w:val="24"/>
          <w:szCs w:val="24"/>
        </w:rPr>
        <w:t>..52</w:t>
      </w: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Раздел 7. Оценка финансовых ресурсов, необходи</w:t>
      </w:r>
      <w:r>
        <w:rPr>
          <w:rFonts w:ascii="Times New Roman" w:hAnsi="Times New Roman" w:cs="Times New Roman"/>
          <w:sz w:val="24"/>
          <w:szCs w:val="24"/>
        </w:rPr>
        <w:t xml:space="preserve">мых для реализации Стратегии </w:t>
      </w:r>
      <w:r w:rsidRPr="0096633D">
        <w:rPr>
          <w:rFonts w:ascii="Times New Roman" w:hAnsi="Times New Roman" w:cs="Times New Roman"/>
          <w:sz w:val="24"/>
          <w:szCs w:val="24"/>
        </w:rPr>
        <w:t>...5</w:t>
      </w:r>
      <w:r w:rsidR="0084655F">
        <w:rPr>
          <w:rFonts w:ascii="Times New Roman" w:hAnsi="Times New Roman" w:cs="Times New Roman"/>
          <w:sz w:val="24"/>
          <w:szCs w:val="24"/>
        </w:rPr>
        <w:t>2</w:t>
      </w:r>
      <w:r w:rsidRPr="0096633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6633D" w:rsidRPr="0096633D" w:rsidRDefault="0096633D" w:rsidP="00966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 xml:space="preserve">Раздел 8. Информация о муниципальных программах, утверждаемых в целях реализации Стратегии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96633D">
        <w:rPr>
          <w:rFonts w:ascii="Times New Roman" w:hAnsi="Times New Roman" w:cs="Times New Roman"/>
          <w:sz w:val="24"/>
          <w:szCs w:val="24"/>
        </w:rPr>
        <w:t>………………………………………………....53</w:t>
      </w:r>
    </w:p>
    <w:p w:rsidR="0096633D" w:rsidRPr="0096633D" w:rsidRDefault="0096633D" w:rsidP="00966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33D" w:rsidRPr="0096633D" w:rsidRDefault="0096633D" w:rsidP="00966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Раздел 9. Организация реализации Стратегии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6633D">
        <w:rPr>
          <w:rFonts w:ascii="Times New Roman" w:hAnsi="Times New Roman" w:cs="Times New Roman"/>
          <w:sz w:val="24"/>
          <w:szCs w:val="24"/>
        </w:rPr>
        <w:t>………..5</w:t>
      </w:r>
      <w:r w:rsidR="0084655F">
        <w:rPr>
          <w:rFonts w:ascii="Times New Roman" w:hAnsi="Times New Roman" w:cs="Times New Roman"/>
          <w:sz w:val="24"/>
          <w:szCs w:val="24"/>
        </w:rPr>
        <w:t>3</w:t>
      </w:r>
    </w:p>
    <w:p w:rsidR="0096633D" w:rsidRPr="0096633D" w:rsidRDefault="0096633D" w:rsidP="00966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633D" w:rsidRPr="0096633D" w:rsidRDefault="0096633D" w:rsidP="009663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Приложение № 1 к Стратегии...………………………………………………………55</w:t>
      </w:r>
    </w:p>
    <w:p w:rsidR="0096633D" w:rsidRDefault="0096633D" w:rsidP="009663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633D">
        <w:rPr>
          <w:rFonts w:ascii="Times New Roman" w:hAnsi="Times New Roman" w:cs="Times New Roman"/>
          <w:sz w:val="24"/>
          <w:szCs w:val="24"/>
        </w:rPr>
        <w:t>Приложение  № 2 к Стратегии………………………………………………………..60</w:t>
      </w:r>
    </w:p>
    <w:p w:rsidR="0096633D" w:rsidRDefault="0096633D" w:rsidP="00966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55F" w:rsidRDefault="0084655F" w:rsidP="008465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655F" w:rsidRDefault="0084655F" w:rsidP="008465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655F" w:rsidRDefault="0084655F" w:rsidP="008465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655F" w:rsidRDefault="0084655F" w:rsidP="008465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655F" w:rsidRDefault="0084655F" w:rsidP="008465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655F" w:rsidRDefault="0084655F">
      <w:pPr>
        <w:spacing w:line="276" w:lineRule="auto"/>
        <w:jc w:val="both"/>
      </w:pPr>
      <w:r>
        <w:br w:type="page"/>
      </w:r>
    </w:p>
    <w:p w:rsidR="0084655F" w:rsidRDefault="0084655F" w:rsidP="008465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84655F" w:rsidSect="00AB75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571F" w:rsidRPr="00FF571F" w:rsidRDefault="00FF571F" w:rsidP="00FF57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FF571F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2 </w:t>
      </w:r>
    </w:p>
    <w:p w:rsidR="00FF571F" w:rsidRPr="00FF571F" w:rsidRDefault="00FF571F" w:rsidP="00FF57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FF571F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:rsidR="00FF571F" w:rsidRPr="00FF571F" w:rsidRDefault="00FF571F" w:rsidP="00FF57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FF571F">
        <w:rPr>
          <w:rFonts w:ascii="Times New Roman" w:hAnsi="Times New Roman" w:cs="Times New Roman"/>
          <w:color w:val="000000" w:themeColor="text1"/>
        </w:rPr>
        <w:t xml:space="preserve"> Киренского муниципального района </w:t>
      </w:r>
    </w:p>
    <w:p w:rsidR="00FF571F" w:rsidRPr="00FF571F" w:rsidRDefault="00FF571F" w:rsidP="00FF57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FF571F">
        <w:rPr>
          <w:rFonts w:ascii="Times New Roman" w:hAnsi="Times New Roman" w:cs="Times New Roman"/>
          <w:color w:val="000000" w:themeColor="text1"/>
        </w:rPr>
        <w:t>от 30.12.2019 г. № 697</w:t>
      </w:r>
    </w:p>
    <w:p w:rsidR="0084655F" w:rsidRPr="00FF571F" w:rsidRDefault="0084655F" w:rsidP="0084655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55F" w:rsidRPr="00FF571F" w:rsidRDefault="0084655F" w:rsidP="0084655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55F" w:rsidRPr="00FF571F" w:rsidRDefault="0084655F" w:rsidP="00846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71F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</w:t>
      </w:r>
    </w:p>
    <w:p w:rsidR="0084655F" w:rsidRPr="00FF571F" w:rsidRDefault="0084655F" w:rsidP="00846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71F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КИРЕНСКОГО МУНИЦИПАЛЬНОГО РАЙОНА НА 2018-2030 ГОДЫ</w:t>
      </w:r>
    </w:p>
    <w:p w:rsidR="0084655F" w:rsidRPr="00FF571F" w:rsidRDefault="0084655F" w:rsidP="00846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"/>
        <w:gridCol w:w="1839"/>
        <w:gridCol w:w="706"/>
        <w:gridCol w:w="863"/>
        <w:gridCol w:w="856"/>
        <w:gridCol w:w="851"/>
        <w:gridCol w:w="850"/>
        <w:gridCol w:w="845"/>
        <w:gridCol w:w="1001"/>
        <w:gridCol w:w="992"/>
        <w:gridCol w:w="993"/>
        <w:gridCol w:w="992"/>
        <w:gridCol w:w="992"/>
        <w:gridCol w:w="992"/>
        <w:gridCol w:w="993"/>
        <w:gridCol w:w="992"/>
        <w:gridCol w:w="983"/>
      </w:tblGrid>
      <w:tr w:rsidR="0084655F" w:rsidRPr="00FF571F" w:rsidTr="0084655F">
        <w:trPr>
          <w:tblHeader/>
        </w:trPr>
        <w:tc>
          <w:tcPr>
            <w:tcW w:w="482" w:type="dxa"/>
            <w:vMerge w:val="restart"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655F" w:rsidRPr="00FF571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95" w:type="dxa"/>
            <w:gridSpan w:val="14"/>
            <w:shd w:val="clear" w:color="auto" w:fill="C0C0C0"/>
          </w:tcPr>
          <w:p w:rsidR="0084655F" w:rsidRPr="00FF571F" w:rsidRDefault="0084655F" w:rsidP="0084655F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84655F" w:rsidRPr="00FF571F" w:rsidTr="0084655F">
        <w:trPr>
          <w:tblHeader/>
        </w:trPr>
        <w:tc>
          <w:tcPr>
            <w:tcW w:w="482" w:type="dxa"/>
            <w:vMerge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2018 (оценка)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45" w:type="dxa"/>
            <w:shd w:val="clear" w:color="auto" w:fill="C0C0C0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01" w:type="dxa"/>
            <w:shd w:val="clear" w:color="auto" w:fill="C0C0C0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C0C0C0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C0C0C0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C0C0C0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C0C0C0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992" w:type="dxa"/>
            <w:shd w:val="clear" w:color="auto" w:fill="C0C0C0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993" w:type="dxa"/>
            <w:shd w:val="clear" w:color="auto" w:fill="C0C0C0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992" w:type="dxa"/>
            <w:shd w:val="clear" w:color="auto" w:fill="C0C0C0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983" w:type="dxa"/>
            <w:shd w:val="clear" w:color="auto" w:fill="C0C0C0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1.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r w:rsidRPr="00FF571F">
              <w:t>Коэффициент естественного прироста (убыли</w:t>
            </w:r>
            <w:proofErr w:type="gramStart"/>
            <w:r w:rsidRPr="00FF571F">
              <w:t xml:space="preserve"> -) </w:t>
            </w:r>
            <w:r w:rsidRPr="00FF571F">
              <w:br/>
            </w:r>
            <w:proofErr w:type="gramEnd"/>
            <w:r w:rsidRPr="00FF571F">
              <w:t>в расчете на 1000 населения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чел.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-2,47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-0,244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-2,35</w:t>
            </w:r>
          </w:p>
        </w:tc>
        <w:tc>
          <w:tcPr>
            <w:tcW w:w="845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1001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2.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84655F" w:rsidRPr="00FF571F" w:rsidRDefault="0084655F" w:rsidP="0084655F">
            <w:r w:rsidRPr="00FF571F">
              <w:t>Миграционная убыль (прирост) на 1000 населения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чел.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-26,8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-12,9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-5,30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3.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r w:rsidRPr="00FF571F">
              <w:t xml:space="preserve">Выручка от реализации товаров (работ, услуг)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млн. руб.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44384,3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48556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37570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48999</w:t>
            </w:r>
          </w:p>
        </w:tc>
        <w:tc>
          <w:tcPr>
            <w:tcW w:w="845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58546</w:t>
            </w:r>
          </w:p>
        </w:tc>
        <w:tc>
          <w:tcPr>
            <w:tcW w:w="1001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58833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60500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61500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4.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r w:rsidRPr="00FF571F">
              <w:t xml:space="preserve">Число субъектов малого и среднего предпринимательства в расчете </w:t>
            </w:r>
          </w:p>
          <w:p w:rsidR="0084655F" w:rsidRPr="00FF571F" w:rsidRDefault="0084655F" w:rsidP="0084655F">
            <w:r w:rsidRPr="00FF571F">
              <w:lastRenderedPageBreak/>
              <w:t>на 10 тыс. человек населения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lastRenderedPageBreak/>
              <w:t>ед.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285,88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290,75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45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001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tcBorders>
              <w:bottom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lastRenderedPageBreak/>
              <w:t>5.</w:t>
            </w:r>
          </w:p>
        </w:tc>
        <w:tc>
          <w:tcPr>
            <w:tcW w:w="1839" w:type="dxa"/>
            <w:tcBorders>
              <w:bottom w:val="nil"/>
            </w:tcBorders>
            <w:shd w:val="clear" w:color="auto" w:fill="auto"/>
          </w:tcPr>
          <w:p w:rsidR="0084655F" w:rsidRPr="00FF571F" w:rsidRDefault="0084655F" w:rsidP="0084655F">
            <w:r w:rsidRPr="00FF571F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6" w:type="dxa"/>
            <w:tcBorders>
              <w:bottom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</w:p>
        </w:tc>
        <w:tc>
          <w:tcPr>
            <w:tcW w:w="863" w:type="dxa"/>
            <w:tcBorders>
              <w:bottom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nil"/>
            </w:tcBorders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tcBorders>
              <w:top w:val="nil"/>
            </w:tcBorders>
            <w:shd w:val="clear" w:color="auto" w:fill="auto"/>
            <w:vAlign w:val="center"/>
          </w:tcPr>
          <w:p w:rsidR="0084655F" w:rsidRPr="00FF571F" w:rsidRDefault="0084655F" w:rsidP="0084655F"/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84655F" w:rsidRPr="00FF571F" w:rsidRDefault="0084655F" w:rsidP="0084655F">
            <w:r w:rsidRPr="00FF571F">
              <w:t>клубами и учреждениями клубного типа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%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5" w:type="dxa"/>
            <w:tcBorders>
              <w:top w:val="nil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6.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84655F" w:rsidRPr="00FF571F" w:rsidRDefault="0084655F" w:rsidP="0084655F">
            <w:r w:rsidRPr="00FF571F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%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7.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84655F" w:rsidRPr="00FF571F" w:rsidRDefault="0084655F" w:rsidP="0084655F">
            <w:r w:rsidRPr="00FF571F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кв</w:t>
            </w:r>
            <w:proofErr w:type="gramStart"/>
            <w:r w:rsidRPr="00FF571F">
              <w:t>.м</w:t>
            </w:r>
            <w:proofErr w:type="gramEnd"/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84655F" w:rsidRPr="00FF571F" w:rsidTr="0084655F">
        <w:trPr>
          <w:trHeight w:val="2600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lastRenderedPageBreak/>
              <w:t>8.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84655F" w:rsidRPr="00FF571F" w:rsidRDefault="0084655F" w:rsidP="0084655F">
            <w:r w:rsidRPr="00FF571F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%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3"/>
              <w:jc w:val="center"/>
            </w:pPr>
            <w:r w:rsidRPr="00FF571F">
              <w:t>63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ind w:firstLine="74"/>
              <w:jc w:val="center"/>
            </w:pPr>
            <w:r w:rsidRPr="00FF571F">
              <w:t>64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ind w:firstLine="79"/>
              <w:jc w:val="center"/>
            </w:pPr>
            <w:r w:rsidRPr="00FF571F"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66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ind w:firstLine="71"/>
              <w:jc w:val="center"/>
            </w:pPr>
            <w:r w:rsidRPr="00FF571F">
              <w:t>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84655F">
            <w:pPr>
              <w:ind w:firstLine="70"/>
              <w:jc w:val="center"/>
            </w:pPr>
            <w:r w:rsidRPr="00FF571F"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72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73</w:t>
            </w: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655F" w:rsidRPr="00FF571F" w:rsidRDefault="0084655F" w:rsidP="0084655F">
            <w:r w:rsidRPr="00FF571F">
              <w:t>Оборот розничной торговли на 1 жителя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84655F" w:rsidRPr="00FF571F" w:rsidTr="0084655F">
        <w:trPr>
          <w:trHeight w:val="436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10.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r w:rsidRPr="00FF571F">
              <w:t xml:space="preserve">Среднесписочная численность </w:t>
            </w:r>
            <w:proofErr w:type="gramStart"/>
            <w:r w:rsidRPr="00FF571F">
              <w:t>работающих</w:t>
            </w:r>
            <w:proofErr w:type="gramEnd"/>
            <w:r w:rsidRPr="00FF571F"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Тыс. чел.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45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001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84655F" w:rsidRPr="00FF571F" w:rsidTr="0084655F">
        <w:trPr>
          <w:trHeight w:hRule="exact" w:val="1916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11.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r w:rsidRPr="00FF571F">
              <w:t>Уровень зарегистрированной безработицы к трудоспособному населению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%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45" w:type="dxa"/>
            <w:vAlign w:val="center"/>
          </w:tcPr>
          <w:p w:rsidR="0084655F" w:rsidRPr="00FF571F" w:rsidRDefault="0084655F" w:rsidP="0084655F">
            <w:pPr>
              <w:ind w:firstLine="74"/>
              <w:jc w:val="center"/>
            </w:pPr>
            <w:r w:rsidRPr="00FF571F">
              <w:t>3,6</w:t>
            </w:r>
          </w:p>
        </w:tc>
        <w:tc>
          <w:tcPr>
            <w:tcW w:w="1001" w:type="dxa"/>
            <w:vAlign w:val="center"/>
          </w:tcPr>
          <w:p w:rsidR="0084655F" w:rsidRPr="00FF571F" w:rsidRDefault="0084655F" w:rsidP="0084655F">
            <w:pPr>
              <w:ind w:firstLine="79"/>
              <w:jc w:val="center"/>
            </w:pPr>
            <w:r w:rsidRPr="00FF571F">
              <w:t>3,5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3,5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ind w:firstLine="71"/>
              <w:jc w:val="center"/>
            </w:pPr>
            <w:r w:rsidRPr="00FF571F">
              <w:t>3,4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ind w:firstLine="70"/>
              <w:jc w:val="center"/>
            </w:pPr>
            <w:r w:rsidRPr="00FF571F">
              <w:t>3,4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3,3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3,3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3,2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3,2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3,1</w:t>
            </w:r>
          </w:p>
        </w:tc>
      </w:tr>
      <w:tr w:rsidR="0084655F" w:rsidRPr="00FF571F" w:rsidTr="0084655F">
        <w:trPr>
          <w:trHeight w:hRule="exact" w:val="1983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lastRenderedPageBreak/>
              <w:t>12.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r w:rsidRPr="00FF571F">
              <w:t>Среднемесячная номинальная начисленная заработная плата работников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руб.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left="-6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47990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47737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50927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55387</w:t>
            </w:r>
          </w:p>
        </w:tc>
        <w:tc>
          <w:tcPr>
            <w:tcW w:w="845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57906</w:t>
            </w:r>
          </w:p>
        </w:tc>
        <w:tc>
          <w:tcPr>
            <w:tcW w:w="1001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59924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60500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61500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4655F" w:rsidRPr="00FF571F" w:rsidRDefault="0084655F" w:rsidP="007E6C60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</w:tr>
      <w:tr w:rsidR="0084655F" w:rsidRPr="00FF571F" w:rsidTr="0084655F">
        <w:trPr>
          <w:trHeight w:hRule="exact" w:val="5244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13.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proofErr w:type="gramStart"/>
            <w:r w:rsidRPr="00FF571F">
              <w:t>Доля детей, выявленных в качестве оставшихся без попечения родителей по причине  виновного поведения родителей (единственного родителя) по отношению к общему числу несовершеннолетних, проживающих на территории)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%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left="-62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3"/>
              <w:jc w:val="center"/>
            </w:pPr>
            <w:r w:rsidRPr="00FF571F">
              <w:t>0,71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4"/>
              <w:jc w:val="center"/>
            </w:pPr>
            <w:r w:rsidRPr="00FF571F">
              <w:t>0,71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9"/>
              <w:jc w:val="center"/>
            </w:pPr>
            <w:r w:rsidRPr="00FF571F">
              <w:t>0,7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0,7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ind w:firstLine="71"/>
              <w:jc w:val="center"/>
            </w:pPr>
            <w:r w:rsidRPr="00FF571F">
              <w:t>0,7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ind w:firstLine="70"/>
              <w:jc w:val="center"/>
            </w:pPr>
            <w:r w:rsidRPr="00FF571F">
              <w:t>0,69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0,69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0,69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0,68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0,68</w:t>
            </w:r>
          </w:p>
        </w:tc>
        <w:tc>
          <w:tcPr>
            <w:tcW w:w="983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0,68</w:t>
            </w:r>
          </w:p>
        </w:tc>
      </w:tr>
      <w:tr w:rsidR="0084655F" w:rsidRPr="00FF571F" w:rsidTr="0084655F">
        <w:trPr>
          <w:trHeight w:hRule="exact" w:val="1101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14.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r w:rsidRPr="00FF571F">
              <w:t>Введено жилья на душу населения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Кв. м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left="-62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3"/>
              <w:jc w:val="center"/>
            </w:pPr>
            <w:r w:rsidRPr="00FF571F">
              <w:t>0,099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4"/>
              <w:jc w:val="center"/>
            </w:pPr>
            <w:r w:rsidRPr="00FF571F">
              <w:t>0,100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9"/>
              <w:jc w:val="center"/>
            </w:pPr>
            <w:r w:rsidRPr="00FF571F">
              <w:t>0,100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0,110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ind w:firstLine="71"/>
              <w:jc w:val="center"/>
            </w:pPr>
            <w:r w:rsidRPr="00FF571F">
              <w:t>0,120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ind w:firstLine="70"/>
              <w:jc w:val="center"/>
            </w:pPr>
            <w:r w:rsidRPr="00FF571F">
              <w:t>0,130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0,140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0,145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0,146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0,147</w:t>
            </w:r>
          </w:p>
        </w:tc>
        <w:tc>
          <w:tcPr>
            <w:tcW w:w="983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0,148</w:t>
            </w:r>
          </w:p>
        </w:tc>
      </w:tr>
      <w:tr w:rsidR="0084655F" w:rsidRPr="00FF571F" w:rsidTr="0084655F">
        <w:trPr>
          <w:trHeight w:hRule="exact" w:val="2976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rPr>
                <w:lang w:val="en-US"/>
              </w:rPr>
              <w:lastRenderedPageBreak/>
              <w:t>1</w:t>
            </w:r>
            <w:r w:rsidRPr="00FF571F">
              <w:t>5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r w:rsidRPr="00FF571F">
              <w:t xml:space="preserve">Количество молодых семей, улучшивших жилищные условия              (в том числе </w:t>
            </w:r>
            <w:r w:rsidRPr="00FF571F">
              <w:rPr>
                <w:lang w:val="en-US"/>
              </w:rPr>
              <w:t>c</w:t>
            </w:r>
            <w:r w:rsidRPr="00FF571F">
              <w:t xml:space="preserve">               использованием ипотечных жилищных кредитов)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семей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left="-6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9"/>
              <w:jc w:val="center"/>
            </w:pPr>
            <w:r w:rsidRPr="00FF571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4"/>
              <w:jc w:val="center"/>
            </w:pPr>
            <w:r w:rsidRPr="00FF571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3"/>
              <w:jc w:val="center"/>
            </w:pPr>
            <w:r w:rsidRPr="00FF571F"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4"/>
              <w:jc w:val="center"/>
            </w:pPr>
            <w:r w:rsidRPr="00FF571F"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9"/>
              <w:jc w:val="center"/>
            </w:pPr>
            <w:r w:rsidRPr="00FF571F">
              <w:t>1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1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ind w:firstLine="71"/>
              <w:jc w:val="center"/>
            </w:pPr>
            <w:r w:rsidRPr="00FF571F">
              <w:t>1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ind w:firstLine="70"/>
              <w:jc w:val="center"/>
            </w:pPr>
            <w:r w:rsidRPr="00FF571F">
              <w:t>1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1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1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1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1</w:t>
            </w:r>
          </w:p>
        </w:tc>
        <w:tc>
          <w:tcPr>
            <w:tcW w:w="983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1</w:t>
            </w:r>
          </w:p>
        </w:tc>
      </w:tr>
      <w:tr w:rsidR="0084655F" w:rsidRPr="00FF571F" w:rsidTr="0084655F">
        <w:trPr>
          <w:trHeight w:hRule="exact" w:val="3856"/>
        </w:trPr>
        <w:tc>
          <w:tcPr>
            <w:tcW w:w="482" w:type="dxa"/>
            <w:shd w:val="clear" w:color="auto" w:fill="auto"/>
            <w:vAlign w:val="center"/>
          </w:tcPr>
          <w:p w:rsidR="0084655F" w:rsidRPr="00FF571F" w:rsidRDefault="0084655F" w:rsidP="0084655F">
            <w:r w:rsidRPr="00FF571F">
              <w:t>16.</w:t>
            </w:r>
          </w:p>
        </w:tc>
        <w:tc>
          <w:tcPr>
            <w:tcW w:w="1839" w:type="dxa"/>
            <w:shd w:val="clear" w:color="auto" w:fill="auto"/>
          </w:tcPr>
          <w:p w:rsidR="0084655F" w:rsidRPr="00FF571F" w:rsidRDefault="0084655F" w:rsidP="0084655F">
            <w:r w:rsidRPr="00FF571F">
              <w:t xml:space="preserve">Доля объектов, на которых обеспечивается доступность услуг для инвалидов и других </w:t>
            </w:r>
            <w:proofErr w:type="spellStart"/>
            <w:r w:rsidRPr="00FF571F">
              <w:t>маломобильных</w:t>
            </w:r>
            <w:proofErr w:type="spellEnd"/>
            <w:r w:rsidRPr="00FF571F">
              <w:t xml:space="preserve"> групп населения. От общей численности объектов.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%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655F" w:rsidRPr="00FF571F" w:rsidRDefault="0084655F" w:rsidP="0084655F">
            <w:pPr>
              <w:pStyle w:val="ConsPlusNormal"/>
              <w:ind w:left="-6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9"/>
              <w:jc w:val="center"/>
            </w:pPr>
            <w:r w:rsidRPr="00FF571F"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4"/>
              <w:jc w:val="center"/>
            </w:pPr>
            <w:r w:rsidRPr="00FF571F"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3"/>
              <w:jc w:val="center"/>
            </w:pPr>
            <w:r w:rsidRPr="00FF571F">
              <w:t>80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4"/>
              <w:jc w:val="center"/>
            </w:pPr>
            <w:r w:rsidRPr="00FF571F">
              <w:t>82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4655F" w:rsidRPr="00FF571F" w:rsidRDefault="0084655F" w:rsidP="0084655F">
            <w:pPr>
              <w:ind w:firstLine="79"/>
              <w:jc w:val="center"/>
            </w:pPr>
            <w:r w:rsidRPr="00FF571F">
              <w:t>84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jc w:val="center"/>
            </w:pPr>
            <w:r w:rsidRPr="00FF571F">
              <w:t>86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84655F">
            <w:pPr>
              <w:ind w:firstLine="71"/>
              <w:jc w:val="center"/>
            </w:pPr>
            <w:r w:rsidRPr="00FF571F">
              <w:t>88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84655F">
            <w:pPr>
              <w:ind w:firstLine="70"/>
              <w:jc w:val="center"/>
            </w:pPr>
            <w:r w:rsidRPr="00FF571F">
              <w:t>90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92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94</w:t>
            </w:r>
          </w:p>
        </w:tc>
        <w:tc>
          <w:tcPr>
            <w:tcW w:w="993" w:type="dxa"/>
            <w:vAlign w:val="center"/>
          </w:tcPr>
          <w:p w:rsidR="0084655F" w:rsidRPr="00FF571F" w:rsidRDefault="0084655F" w:rsidP="007E6C60">
            <w:pPr>
              <w:ind w:firstLine="71"/>
              <w:jc w:val="center"/>
            </w:pPr>
            <w:r w:rsidRPr="00FF571F">
              <w:t>96</w:t>
            </w:r>
          </w:p>
        </w:tc>
        <w:tc>
          <w:tcPr>
            <w:tcW w:w="992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98</w:t>
            </w:r>
          </w:p>
        </w:tc>
        <w:tc>
          <w:tcPr>
            <w:tcW w:w="983" w:type="dxa"/>
            <w:vAlign w:val="center"/>
          </w:tcPr>
          <w:p w:rsidR="0084655F" w:rsidRPr="00FF571F" w:rsidRDefault="0084655F" w:rsidP="007E6C60">
            <w:pPr>
              <w:ind w:firstLine="70"/>
              <w:jc w:val="center"/>
            </w:pPr>
            <w:r w:rsidRPr="00FF571F">
              <w:t>100</w:t>
            </w:r>
          </w:p>
        </w:tc>
      </w:tr>
    </w:tbl>
    <w:p w:rsidR="0084655F" w:rsidRDefault="0084655F" w:rsidP="00FF571F">
      <w:pPr>
        <w:pStyle w:val="ConsPlusNormal"/>
        <w:ind w:firstLine="0"/>
        <w:jc w:val="both"/>
        <w:sectPr w:rsidR="0084655F" w:rsidSect="0084655F">
          <w:pgSz w:w="16840" w:h="11907" w:orient="landscape"/>
          <w:pgMar w:top="720" w:right="397" w:bottom="720" w:left="397" w:header="0" w:footer="0" w:gutter="0"/>
          <w:cols w:space="720"/>
          <w:docGrid w:linePitch="326"/>
        </w:sectPr>
      </w:pPr>
    </w:p>
    <w:p w:rsidR="0084655F" w:rsidRPr="009C1AD7" w:rsidRDefault="0084655F" w:rsidP="00FF571F">
      <w:pPr>
        <w:pStyle w:val="ConsPlusNormal"/>
        <w:ind w:firstLine="0"/>
      </w:pPr>
      <w:bookmarkStart w:id="0" w:name="P365"/>
      <w:bookmarkEnd w:id="0"/>
    </w:p>
    <w:p w:rsidR="00FF571F" w:rsidRPr="00FF571F" w:rsidRDefault="00FF571F" w:rsidP="00FF57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F571F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 3</w:t>
      </w:r>
    </w:p>
    <w:p w:rsidR="00FF571F" w:rsidRPr="00FF571F" w:rsidRDefault="00FF571F" w:rsidP="00FF57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F57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постановлению администрации</w:t>
      </w:r>
    </w:p>
    <w:p w:rsidR="00FF571F" w:rsidRPr="00FF571F" w:rsidRDefault="00FF571F" w:rsidP="00FF57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F57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Киренского муниципального района </w:t>
      </w:r>
    </w:p>
    <w:p w:rsidR="00FF571F" w:rsidRPr="00FF571F" w:rsidRDefault="00FF571F" w:rsidP="00FF57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F571F">
        <w:rPr>
          <w:rFonts w:ascii="Times New Roman" w:hAnsi="Times New Roman" w:cs="Times New Roman"/>
          <w:color w:val="000000" w:themeColor="text1"/>
          <w:sz w:val="18"/>
          <w:szCs w:val="18"/>
        </w:rPr>
        <w:t>от 30.12.2019 г. № 697</w:t>
      </w:r>
    </w:p>
    <w:p w:rsidR="0084655F" w:rsidRPr="0084655F" w:rsidRDefault="0084655F" w:rsidP="0084655F">
      <w:pPr>
        <w:pStyle w:val="ConsPlusNormal"/>
        <w:jc w:val="center"/>
        <w:rPr>
          <w:rFonts w:ascii="Times New Roman" w:hAnsi="Times New Roman" w:cs="Times New Roman"/>
        </w:rPr>
      </w:pPr>
    </w:p>
    <w:p w:rsidR="0084655F" w:rsidRPr="0084655F" w:rsidRDefault="0084655F" w:rsidP="0084655F">
      <w:pPr>
        <w:pStyle w:val="ConsPlusNormal"/>
        <w:jc w:val="center"/>
        <w:rPr>
          <w:rFonts w:ascii="Times New Roman" w:hAnsi="Times New Roman" w:cs="Times New Roman"/>
        </w:rPr>
      </w:pPr>
      <w:r w:rsidRPr="0084655F">
        <w:rPr>
          <w:rFonts w:ascii="Times New Roman" w:hAnsi="Times New Roman" w:cs="Times New Roman"/>
        </w:rPr>
        <w:t>ПЕРЕЧЕНЬ</w:t>
      </w:r>
    </w:p>
    <w:p w:rsidR="0084655F" w:rsidRPr="0084655F" w:rsidRDefault="0084655F" w:rsidP="0084655F">
      <w:pPr>
        <w:pStyle w:val="ConsPlusNormal"/>
        <w:jc w:val="center"/>
        <w:rPr>
          <w:rFonts w:ascii="Times New Roman" w:hAnsi="Times New Roman" w:cs="Times New Roman"/>
        </w:rPr>
      </w:pPr>
      <w:r w:rsidRPr="0084655F">
        <w:rPr>
          <w:rFonts w:ascii="Times New Roman" w:hAnsi="Times New Roman" w:cs="Times New Roman"/>
        </w:rPr>
        <w:t>МУНИЦИПАЛЬНЫХ ПРОГРАММ КИРЕНСКОГО МУНИЦИПАЛЬНОГО РАЙОНА</w:t>
      </w:r>
    </w:p>
    <w:p w:rsidR="0084655F" w:rsidRPr="0084655F" w:rsidRDefault="0084655F" w:rsidP="008465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4655F" w:rsidRPr="0084655F" w:rsidTr="0084655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 xml:space="preserve">Период </w:t>
            </w:r>
            <w:r w:rsidRPr="0084655F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center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"Совершенствование механизмов управления экономическим развитием на 2015-2025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2015-2025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szCs w:val="24"/>
              </w:rPr>
              <w:t>1563142,1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Заместитель мэра по экономике и финансам Е.А. </w:t>
            </w:r>
            <w:proofErr w:type="spellStart"/>
            <w:r w:rsidRPr="0084655F">
              <w:rPr>
                <w:color w:val="000000"/>
              </w:rPr>
              <w:t>Чудинова</w:t>
            </w:r>
            <w:proofErr w:type="spellEnd"/>
          </w:p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"Обеспечение содержания  и управления муниципального имущества на 2015-2021 гг." (досрочно прекратила своё действие)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2015-2019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color w:val="000000"/>
                <w:szCs w:val="28"/>
              </w:rPr>
              <w:t xml:space="preserve">162143,0  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Начальник отдела по управлению муниципальным имуществом  Комитета по имуществу и ЖКХ Е.С.Антипина</w:t>
            </w:r>
          </w:p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"Обеспечение содержания  и управление муниципальным имуществом на 2020-2025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2020-2025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color w:val="000000"/>
                <w:szCs w:val="28"/>
              </w:rPr>
              <w:t xml:space="preserve">52922,51  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Начальник отдела по управлению муниципальным имуществом  Комитета по имуществу и ЖКХ Е.С.Антипина</w:t>
            </w:r>
          </w:p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"Архитектура и градостроительство в Киренском муниципальном районе на 2018 - 2023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4655F">
              <w:rPr>
                <w:rFonts w:ascii="Times New Roman" w:hAnsi="Times New Roman" w:cs="Times New Roman"/>
                <w:bCs/>
                <w:color w:val="000000"/>
              </w:rPr>
              <w:t>2018 - 2023 гг.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szCs w:val="24"/>
              </w:rPr>
              <w:t>1465,00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Начальник отдела по  градостроительству, строительству, реконструкции и капитальному ремонту объектов В.Г.Некрасов</w:t>
            </w: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lastRenderedPageBreak/>
              <w:t>Муниципальная программа "Улучшение условий и охраны труда в муниципальном образовании Киренский район на 2017-2025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2017-2025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szCs w:val="24"/>
                <w:lang w:eastAsia="en-US"/>
              </w:rPr>
              <w:t>10003,0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Главный специалист  по охране труда Е.Н. </w:t>
            </w:r>
            <w:proofErr w:type="spellStart"/>
            <w:r w:rsidRPr="0084655F">
              <w:rPr>
                <w:color w:val="000000"/>
              </w:rPr>
              <w:t>Голубкина</w:t>
            </w:r>
            <w:proofErr w:type="spellEnd"/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"Безопасный город на 2016-2021 гг." (досрочно прекратила своё действие)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2016-2019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szCs w:val="24"/>
              </w:rPr>
              <w:t>13184,55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Начальник  отдела по ГО и ЧС </w:t>
            </w:r>
            <w:proofErr w:type="gramStart"/>
            <w:r w:rsidRPr="0084655F">
              <w:rPr>
                <w:color w:val="000000"/>
              </w:rPr>
              <w:t>-з</w:t>
            </w:r>
            <w:proofErr w:type="gramEnd"/>
            <w:r w:rsidRPr="0084655F">
              <w:rPr>
                <w:color w:val="000000"/>
              </w:rPr>
              <w:t xml:space="preserve">аведующий ЕДДС  Е.В </w:t>
            </w:r>
            <w:proofErr w:type="spellStart"/>
            <w:r w:rsidRPr="0084655F">
              <w:rPr>
                <w:color w:val="000000"/>
              </w:rPr>
              <w:t>Залуцкий</w:t>
            </w:r>
            <w:proofErr w:type="spellEnd"/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 xml:space="preserve">Муниципальная программа "Безопасный город на 2020-2025 гг." 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2020-2025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szCs w:val="24"/>
              </w:rPr>
              <w:t>80546,43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Начальник  отдела по ГО и ЧС </w:t>
            </w:r>
            <w:proofErr w:type="gramStart"/>
            <w:r w:rsidRPr="0084655F">
              <w:rPr>
                <w:color w:val="000000"/>
              </w:rPr>
              <w:t>-з</w:t>
            </w:r>
            <w:proofErr w:type="gramEnd"/>
            <w:r w:rsidRPr="0084655F">
              <w:rPr>
                <w:color w:val="000000"/>
              </w:rPr>
              <w:t xml:space="preserve">аведующий ЕДДС  Е.В </w:t>
            </w:r>
            <w:proofErr w:type="spellStart"/>
            <w:r w:rsidRPr="0084655F">
              <w:rPr>
                <w:color w:val="000000"/>
              </w:rPr>
              <w:t>Залуцкий</w:t>
            </w:r>
            <w:proofErr w:type="spellEnd"/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"Защита окружающей среды в Киренском районе на 2014-2021 гг." (досрочно прекратила своё действие)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2014-2019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color w:val="000000"/>
              </w:rPr>
              <w:t>31925,43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Консультант по природопользованию А.Л.Литвяков</w:t>
            </w: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"Защита окружающей среды в Киренском районе на 2020-2025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2020-2025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color w:val="000000"/>
              </w:rPr>
              <w:t>163594,0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Консультант по природопользованию А.Л.Литвяков</w:t>
            </w: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center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lastRenderedPageBreak/>
              <w:t>Муниципальная программа "Муниципальная поддержка приоритетных отраслей экономики Киренского района на 2014-2025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2014-2025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szCs w:val="24"/>
              </w:rPr>
              <w:t xml:space="preserve">10775,58  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Начальник отдела по экономике М.Р. Синькова</w:t>
            </w: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"Молодежная политика Киренского района на 2014-2025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2014-2025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color w:val="000000"/>
              </w:rPr>
              <w:t>4801,25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Начальник отдела по культуре, делам молодежи и спорту </w:t>
            </w:r>
            <w:proofErr w:type="spellStart"/>
            <w:r w:rsidRPr="0084655F">
              <w:rPr>
                <w:color w:val="000000"/>
              </w:rPr>
              <w:t>О.С.Слезкина</w:t>
            </w:r>
            <w:proofErr w:type="spellEnd"/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"Развитие физической культуры и спорта в Киренском районе на 2014-2025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2014-2025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color w:val="000000"/>
                <w:szCs w:val="28"/>
              </w:rPr>
              <w:t>120137,46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Начальник отдела по культуре, делам молодежи и спорту </w:t>
            </w:r>
            <w:proofErr w:type="spellStart"/>
            <w:r w:rsidRPr="0084655F">
              <w:rPr>
                <w:color w:val="000000"/>
              </w:rPr>
              <w:t>О.С.Слезкина</w:t>
            </w:r>
            <w:proofErr w:type="spellEnd"/>
          </w:p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"Молодым семьям - доступное жилье на 2014-2024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2014-2024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szCs w:val="24"/>
              </w:rPr>
              <w:t>11988,74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Начальник отдела по культуре, делам молодежи и спорту </w:t>
            </w:r>
            <w:proofErr w:type="spellStart"/>
            <w:r w:rsidRPr="0084655F">
              <w:rPr>
                <w:color w:val="000000"/>
              </w:rPr>
              <w:t>О.С.Слезкина</w:t>
            </w:r>
            <w:proofErr w:type="spellEnd"/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"Развитие транспортного комплекса на территории Киренского района на 2015-2023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2015-2023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color w:val="000000"/>
                <w:szCs w:val="24"/>
              </w:rPr>
              <w:t>44617,06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Заместитель председателя </w:t>
            </w:r>
            <w:proofErr w:type="spellStart"/>
            <w:proofErr w:type="gramStart"/>
            <w:r w:rsidRPr="0084655F">
              <w:rPr>
                <w:color w:val="000000"/>
              </w:rPr>
              <w:t>комитета-начальник</w:t>
            </w:r>
            <w:proofErr w:type="spellEnd"/>
            <w:proofErr w:type="gramEnd"/>
            <w:r w:rsidRPr="0084655F">
              <w:rPr>
                <w:color w:val="000000"/>
              </w:rPr>
              <w:t xml:space="preserve"> отдела  по электроснабжению, транспорту, связи и ЖКХ  </w:t>
            </w:r>
            <w:proofErr w:type="spellStart"/>
            <w:r w:rsidRPr="0084655F">
              <w:rPr>
                <w:color w:val="000000"/>
              </w:rPr>
              <w:t>О.А.Вытовтова</w:t>
            </w:r>
            <w:proofErr w:type="spellEnd"/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lastRenderedPageBreak/>
              <w:t>Муниципальная программа "Содействие в проведении районных мероприятий Киренского района на 2014-2025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2014-2025 г.</w:t>
            </w:r>
          </w:p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655F">
              <w:rPr>
                <w:rFonts w:ascii="Times New Roman" w:hAnsi="Times New Roman" w:cs="Times New Roman"/>
              </w:rPr>
              <w:t>г</w:t>
            </w:r>
            <w:proofErr w:type="gramEnd"/>
            <w:r w:rsidRPr="00846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szCs w:val="24"/>
              </w:rPr>
              <w:t>22045,61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Начальник отдела по культуре, делам молодежи и спорту </w:t>
            </w:r>
            <w:proofErr w:type="spellStart"/>
            <w:r w:rsidRPr="0084655F">
              <w:rPr>
                <w:color w:val="000000"/>
              </w:rPr>
              <w:t>О.С.Слезкина</w:t>
            </w:r>
            <w:proofErr w:type="spellEnd"/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"Создание условий для оказания услуг медицинского характера населению Киренского муниципального района на 2018-2023 годы"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  <w:bCs/>
                <w:color w:val="000000"/>
              </w:rPr>
              <w:t>2018-2023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szCs w:val="24"/>
              </w:rPr>
              <w:t>9865,66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Первый заместитель мэра - председатель комитета по социальной политике администрации Киренского муниципального района С.Ю. Лещинский</w:t>
            </w:r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в Киренском районе на 2017-2021 гг." (досрочно прекратила своё действие)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2017-2019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bCs/>
                <w:color w:val="000000"/>
                <w:szCs w:val="24"/>
              </w:rPr>
              <w:t>19835,55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Заместитель председателя </w:t>
            </w:r>
            <w:proofErr w:type="spellStart"/>
            <w:proofErr w:type="gramStart"/>
            <w:r w:rsidRPr="0084655F">
              <w:rPr>
                <w:color w:val="000000"/>
              </w:rPr>
              <w:t>комитета-начальник</w:t>
            </w:r>
            <w:proofErr w:type="spellEnd"/>
            <w:proofErr w:type="gramEnd"/>
            <w:r w:rsidRPr="0084655F">
              <w:rPr>
                <w:color w:val="000000"/>
              </w:rPr>
              <w:t xml:space="preserve"> отдела  по электроснабжению, транспорту, связи и ЖКХ  </w:t>
            </w:r>
            <w:proofErr w:type="spellStart"/>
            <w:r w:rsidRPr="0084655F">
              <w:rPr>
                <w:color w:val="000000"/>
              </w:rPr>
              <w:t>О.А.Вытовтова</w:t>
            </w:r>
            <w:proofErr w:type="spellEnd"/>
          </w:p>
        </w:tc>
      </w:tr>
      <w:tr w:rsidR="0084655F" w:rsidRPr="0084655F" w:rsidTr="0084655F">
        <w:trPr>
          <w:trHeight w:val="1256"/>
        </w:trPr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 xml:space="preserve">Муниципальная программа "Развитие жилищно-коммунального хозяйства в Киренском районе на 2020-2025 гг." 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55F">
              <w:rPr>
                <w:rFonts w:ascii="Times New Roman" w:hAnsi="Times New Roman" w:cs="Times New Roman"/>
              </w:rPr>
              <w:t>2020-2025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55F">
              <w:rPr>
                <w:rFonts w:ascii="Times New Roman" w:hAnsi="Times New Roman" w:cs="Times New Roman"/>
                <w:bCs/>
                <w:color w:val="000000"/>
                <w:szCs w:val="24"/>
              </w:rPr>
              <w:t>12189,0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Заместитель председателя </w:t>
            </w:r>
            <w:proofErr w:type="spellStart"/>
            <w:proofErr w:type="gramStart"/>
            <w:r w:rsidRPr="0084655F">
              <w:rPr>
                <w:color w:val="000000"/>
              </w:rPr>
              <w:t>комитета-начальник</w:t>
            </w:r>
            <w:proofErr w:type="spellEnd"/>
            <w:proofErr w:type="gramEnd"/>
            <w:r w:rsidRPr="0084655F">
              <w:rPr>
                <w:color w:val="000000"/>
              </w:rPr>
              <w:t xml:space="preserve"> отдела  по электроснабжению, транспорту, связи и ЖКХ  </w:t>
            </w:r>
            <w:proofErr w:type="spellStart"/>
            <w:r w:rsidRPr="0084655F">
              <w:rPr>
                <w:color w:val="000000"/>
              </w:rPr>
              <w:t>О.А.Вытовтова</w:t>
            </w:r>
            <w:proofErr w:type="spellEnd"/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bookmarkStart w:id="1" w:name="P202"/>
            <w:bookmarkEnd w:id="1"/>
            <w:r w:rsidRPr="0084655F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84655F">
              <w:rPr>
                <w:b/>
                <w:bCs/>
                <w:color w:val="000000"/>
              </w:rPr>
              <w:lastRenderedPageBreak/>
              <w:t>"Обеспечение предоставления мер  поддержки  отдельным категориям граждан в рамках полномочий администрации Киренского муниципального района на 2015-2025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lastRenderedPageBreak/>
              <w:t>2015-2025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66276,0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Руководитель аппарата администрации Киренского </w:t>
            </w:r>
            <w:r w:rsidRPr="0084655F">
              <w:rPr>
                <w:color w:val="000000"/>
              </w:rPr>
              <w:lastRenderedPageBreak/>
              <w:t xml:space="preserve">муниципального района </w:t>
            </w:r>
            <w:proofErr w:type="spellStart"/>
            <w:r w:rsidRPr="0084655F">
              <w:rPr>
                <w:color w:val="000000"/>
              </w:rPr>
              <w:t>Н.А.Суржина</w:t>
            </w:r>
            <w:proofErr w:type="spellEnd"/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lastRenderedPageBreak/>
              <w:t>Муниципальная программа "Повышение безопасности дорожного движения на территории Киренского района на 2015-2023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2015-2023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rPr>
                <w:color w:val="000000"/>
              </w:rPr>
              <w:t>3512,28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Заместитель председателя </w:t>
            </w:r>
            <w:proofErr w:type="spellStart"/>
            <w:proofErr w:type="gramStart"/>
            <w:r w:rsidRPr="0084655F">
              <w:rPr>
                <w:color w:val="000000"/>
              </w:rPr>
              <w:t>комитета-начальник</w:t>
            </w:r>
            <w:proofErr w:type="spellEnd"/>
            <w:proofErr w:type="gramEnd"/>
            <w:r w:rsidRPr="0084655F">
              <w:rPr>
                <w:color w:val="000000"/>
              </w:rPr>
              <w:t xml:space="preserve"> отдела  по электроснабжению, транспорту, связи и ЖКХ  </w:t>
            </w:r>
            <w:proofErr w:type="spellStart"/>
            <w:r w:rsidRPr="0084655F">
              <w:rPr>
                <w:color w:val="000000"/>
              </w:rPr>
              <w:t>О.А.Вытовтова</w:t>
            </w:r>
            <w:proofErr w:type="spellEnd"/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 Устойчивое развитие сельских территорий Киренского района на 2014-2025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2014-2025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12104,0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Консультант по сельскому хозяйству Е.А. Елизарова</w:t>
            </w:r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"Благоустройство межселенных территорий Киренского района на 2015-2023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2015-2023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rPr>
                <w:color w:val="000000"/>
              </w:rPr>
              <w:t>526,5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Начальник отдела по  градостроительству, строительству, реконструкции и капитальному ремонту объектов В.Г.Некрасов</w:t>
            </w:r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 xml:space="preserve">Муниципальная программа "Отлов и содержание безнадзорных </w:t>
            </w:r>
            <w:r w:rsidRPr="0084655F">
              <w:rPr>
                <w:b/>
                <w:bCs/>
                <w:color w:val="000000"/>
              </w:rPr>
              <w:lastRenderedPageBreak/>
              <w:t>животных на территории Киренского района на 2015-2023 гг."</w:t>
            </w:r>
          </w:p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lastRenderedPageBreak/>
              <w:t>2015-2023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1284,1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Консультант по сельскому хозяйству Е.А. Елизарова</w:t>
            </w:r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lastRenderedPageBreak/>
              <w:t>Муниципальная программа "Развитие дорожного хозяйства на территории Киренского района на 2015-2023 гг."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2015-2023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rPr>
                <w:color w:val="000000"/>
              </w:rPr>
              <w:t>84146,7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Начальник отдела по  градостроительству, строительству, реконструкции и капитальному ремонту объектов В.Г.Некрасов</w:t>
            </w:r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"Социальная поддержка населения Киренского района на 2016-2021 гг." (досрочно прекратила своё действие)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2016-2019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107421,4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Зав. сектором по предоставлению гражданам субсидий на оплату жилых помещений и коммунальных услуг С.Н. </w:t>
            </w:r>
            <w:proofErr w:type="spellStart"/>
            <w:r w:rsidRPr="0084655F">
              <w:rPr>
                <w:color w:val="000000"/>
              </w:rPr>
              <w:t>Минюхина</w:t>
            </w:r>
            <w:proofErr w:type="spellEnd"/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 xml:space="preserve">Муниципальная программа "Социальная поддержка населения Киренского района на 2020-2025 гг." 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2020-2025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130532,6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Зав. сектором по предоставлению гражданам субсидий на оплату жилых помещений и коммунальных услуг С.Н. </w:t>
            </w:r>
            <w:proofErr w:type="spellStart"/>
            <w:r w:rsidRPr="0084655F">
              <w:rPr>
                <w:color w:val="000000"/>
              </w:rPr>
              <w:t>Минюхина</w:t>
            </w:r>
            <w:proofErr w:type="spellEnd"/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>Муниципальная программа «Развитие образования на 2015-2024 гг.»</w:t>
            </w:r>
          </w:p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2015-2024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7009002,8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rPr>
                <w:color w:val="000000"/>
              </w:rPr>
              <w:t>Начальник управления образования администрации Киренского муниципального района О.П. Звягинцева</w:t>
            </w:r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t xml:space="preserve">Муниципальная программа «Развитие культуры </w:t>
            </w:r>
            <w:r w:rsidRPr="0084655F">
              <w:rPr>
                <w:b/>
                <w:bCs/>
                <w:color w:val="000000"/>
              </w:rPr>
              <w:lastRenderedPageBreak/>
              <w:t>Киренского района на 2015-2025 гг.»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lastRenderedPageBreak/>
              <w:t>2015-2025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rPr>
                <w:color w:val="000000"/>
              </w:rPr>
              <w:t>348854,6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 xml:space="preserve">Начальник отдела по культуре, делам молодежи и спорту </w:t>
            </w:r>
            <w:proofErr w:type="spellStart"/>
            <w:r w:rsidRPr="0084655F">
              <w:rPr>
                <w:color w:val="000000"/>
              </w:rPr>
              <w:t>О.С.Слезкина</w:t>
            </w:r>
            <w:proofErr w:type="spellEnd"/>
          </w:p>
        </w:tc>
      </w:tr>
      <w:tr w:rsidR="0084655F" w:rsidRPr="0084655F" w:rsidTr="0084655F">
        <w:tc>
          <w:tcPr>
            <w:tcW w:w="2128" w:type="dxa"/>
            <w:vAlign w:val="bottom"/>
          </w:tcPr>
          <w:p w:rsidR="0084655F" w:rsidRPr="0084655F" w:rsidRDefault="0084655F" w:rsidP="0084655F">
            <w:pPr>
              <w:rPr>
                <w:b/>
                <w:bCs/>
                <w:color w:val="000000"/>
              </w:rPr>
            </w:pPr>
            <w:r w:rsidRPr="0084655F">
              <w:rPr>
                <w:b/>
                <w:bCs/>
                <w:color w:val="000000"/>
              </w:rPr>
              <w:lastRenderedPageBreak/>
              <w:t>Муниципальная программа «Строительство, реконструкция, капитальный ремонт и текущий ремонты объектов муниципальной собственности муниципального образования Киренский район на 2020-2030 гг.»</w:t>
            </w:r>
          </w:p>
        </w:tc>
        <w:tc>
          <w:tcPr>
            <w:tcW w:w="2434" w:type="dxa"/>
            <w:vAlign w:val="center"/>
          </w:tcPr>
          <w:p w:rsidR="0084655F" w:rsidRPr="0084655F" w:rsidRDefault="0084655F" w:rsidP="0084655F">
            <w:pPr>
              <w:jc w:val="center"/>
            </w:pPr>
            <w:r w:rsidRPr="0084655F">
              <w:t>2020-2030 г.г.</w:t>
            </w:r>
          </w:p>
        </w:tc>
        <w:tc>
          <w:tcPr>
            <w:tcW w:w="216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885050,0</w:t>
            </w:r>
          </w:p>
        </w:tc>
        <w:tc>
          <w:tcPr>
            <w:tcW w:w="3420" w:type="dxa"/>
            <w:vAlign w:val="center"/>
          </w:tcPr>
          <w:p w:rsidR="0084655F" w:rsidRPr="0084655F" w:rsidRDefault="0084655F" w:rsidP="0084655F">
            <w:pPr>
              <w:jc w:val="center"/>
              <w:rPr>
                <w:color w:val="000000"/>
              </w:rPr>
            </w:pPr>
            <w:r w:rsidRPr="0084655F">
              <w:rPr>
                <w:color w:val="000000"/>
              </w:rPr>
              <w:t>Начальник отдела по  градостроительству, строительству, реконструкции и капитальному ремонту объектов В.Г.Некрасов</w:t>
            </w:r>
          </w:p>
        </w:tc>
      </w:tr>
    </w:tbl>
    <w:p w:rsidR="0084655F" w:rsidRPr="0084655F" w:rsidRDefault="0084655F" w:rsidP="0084655F">
      <w:pPr>
        <w:tabs>
          <w:tab w:val="left" w:pos="12912"/>
        </w:tabs>
      </w:pPr>
    </w:p>
    <w:p w:rsidR="0084655F" w:rsidRPr="0084655F" w:rsidRDefault="0084655F" w:rsidP="0084655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33D" w:rsidRPr="0084655F" w:rsidRDefault="0096633D" w:rsidP="00966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633D" w:rsidRPr="0084655F" w:rsidRDefault="0096633D" w:rsidP="00966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633D" w:rsidRPr="0084655F" w:rsidRDefault="0096633D" w:rsidP="00260503">
      <w:pPr>
        <w:pStyle w:val="a9"/>
        <w:rPr>
          <w:rFonts w:ascii="Times New Roman" w:hAnsi="Times New Roman"/>
          <w:sz w:val="24"/>
          <w:szCs w:val="24"/>
        </w:rPr>
      </w:pPr>
    </w:p>
    <w:sectPr w:rsidR="0096633D" w:rsidRPr="0084655F" w:rsidSect="00846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6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6D316C"/>
    <w:multiLevelType w:val="hybridMultilevel"/>
    <w:tmpl w:val="4E10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391F"/>
    <w:multiLevelType w:val="multilevel"/>
    <w:tmpl w:val="C50612F4"/>
    <w:lvl w:ilvl="0">
      <w:start w:val="1"/>
      <w:numFmt w:val="decimal"/>
      <w:lvlText w:val="%1."/>
      <w:lvlJc w:val="left"/>
      <w:pPr>
        <w:ind w:left="444" w:hanging="444"/>
      </w:pPr>
      <w:rPr>
        <w:rFonts w:ascii="Calibri" w:hAnsi="Calibri" w:hint="default"/>
        <w:b/>
        <w:color w:val="000000" w:themeColor="text1"/>
        <w:sz w:val="22"/>
      </w:rPr>
    </w:lvl>
    <w:lvl w:ilvl="1">
      <w:start w:val="12"/>
      <w:numFmt w:val="decimal"/>
      <w:lvlText w:val="%1.%2."/>
      <w:lvlJc w:val="left"/>
      <w:pPr>
        <w:ind w:left="1236" w:hanging="444"/>
      </w:pPr>
      <w:rPr>
        <w:rFonts w:ascii="Calibri" w:hAnsi="Calibri" w:hint="default"/>
        <w:b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="Calibri" w:hAnsi="Calibri" w:hint="default"/>
        <w:b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ascii="Calibri" w:hAnsi="Calibri" w:hint="default"/>
        <w:b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="Calibri" w:hAnsi="Calibri" w:hint="default"/>
        <w:b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ascii="Calibri" w:hAnsi="Calibri" w:hint="default"/>
        <w:b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ascii="Calibri" w:hAnsi="Calibri" w:hint="default"/>
        <w:b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ascii="Calibri" w:hAnsi="Calibri" w:hint="default"/>
        <w:b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ascii="Calibri" w:hAnsi="Calibri" w:hint="default"/>
        <w:b/>
        <w:color w:val="000000" w:themeColor="text1"/>
        <w:sz w:val="22"/>
      </w:rPr>
    </w:lvl>
  </w:abstractNum>
  <w:abstractNum w:abstractNumId="3">
    <w:nsid w:val="1E3F1B95"/>
    <w:multiLevelType w:val="multilevel"/>
    <w:tmpl w:val="9D182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2236366A"/>
    <w:multiLevelType w:val="multilevel"/>
    <w:tmpl w:val="AEB4D0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227E7A62"/>
    <w:multiLevelType w:val="hybridMultilevel"/>
    <w:tmpl w:val="CFB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6442B"/>
    <w:multiLevelType w:val="hybridMultilevel"/>
    <w:tmpl w:val="1D8040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C14197"/>
    <w:multiLevelType w:val="hybridMultilevel"/>
    <w:tmpl w:val="092C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7911"/>
    <w:multiLevelType w:val="multilevel"/>
    <w:tmpl w:val="9D182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>
    <w:nsid w:val="77DE611D"/>
    <w:multiLevelType w:val="multilevel"/>
    <w:tmpl w:val="C50612F4"/>
    <w:lvl w:ilvl="0">
      <w:start w:val="1"/>
      <w:numFmt w:val="decimal"/>
      <w:lvlText w:val="%1."/>
      <w:lvlJc w:val="left"/>
      <w:pPr>
        <w:ind w:left="444" w:hanging="444"/>
      </w:pPr>
      <w:rPr>
        <w:rFonts w:ascii="Calibri" w:hAnsi="Calibri" w:hint="default"/>
        <w:b/>
        <w:color w:val="000000" w:themeColor="text1"/>
        <w:sz w:val="22"/>
      </w:rPr>
    </w:lvl>
    <w:lvl w:ilvl="1">
      <w:start w:val="12"/>
      <w:numFmt w:val="decimal"/>
      <w:lvlText w:val="%1.%2."/>
      <w:lvlJc w:val="left"/>
      <w:pPr>
        <w:ind w:left="1154" w:hanging="444"/>
      </w:pPr>
      <w:rPr>
        <w:rFonts w:ascii="Calibri" w:hAnsi="Calibri" w:hint="default"/>
        <w:b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="Calibri" w:hAnsi="Calibri" w:hint="default"/>
        <w:b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ascii="Calibri" w:hAnsi="Calibri" w:hint="default"/>
        <w:b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="Calibri" w:hAnsi="Calibri" w:hint="default"/>
        <w:b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ascii="Calibri" w:hAnsi="Calibri" w:hint="default"/>
        <w:b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ascii="Calibri" w:hAnsi="Calibri" w:hint="default"/>
        <w:b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ascii="Calibri" w:hAnsi="Calibri" w:hint="default"/>
        <w:b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ascii="Calibri" w:hAnsi="Calibri" w:hint="default"/>
        <w:b/>
        <w:color w:val="000000" w:themeColor="text1"/>
        <w:sz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7E4B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22F4A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4C48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4AB6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16D7"/>
    <w:rsid w:val="00254650"/>
    <w:rsid w:val="002564C0"/>
    <w:rsid w:val="00260503"/>
    <w:rsid w:val="002749D7"/>
    <w:rsid w:val="00283E69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1972"/>
    <w:rsid w:val="0031490A"/>
    <w:rsid w:val="0032252C"/>
    <w:rsid w:val="00325C10"/>
    <w:rsid w:val="00334200"/>
    <w:rsid w:val="00337879"/>
    <w:rsid w:val="00342D22"/>
    <w:rsid w:val="00351596"/>
    <w:rsid w:val="00353C53"/>
    <w:rsid w:val="00363657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3E9A"/>
    <w:rsid w:val="003D74AB"/>
    <w:rsid w:val="003E0A0C"/>
    <w:rsid w:val="00404D94"/>
    <w:rsid w:val="00406B04"/>
    <w:rsid w:val="00412590"/>
    <w:rsid w:val="00415622"/>
    <w:rsid w:val="00435903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1B44"/>
    <w:rsid w:val="004D49DD"/>
    <w:rsid w:val="004F0056"/>
    <w:rsid w:val="0050648F"/>
    <w:rsid w:val="00512926"/>
    <w:rsid w:val="00517629"/>
    <w:rsid w:val="00520E01"/>
    <w:rsid w:val="005259AA"/>
    <w:rsid w:val="00530158"/>
    <w:rsid w:val="00555A41"/>
    <w:rsid w:val="0055789F"/>
    <w:rsid w:val="00596B78"/>
    <w:rsid w:val="00596C41"/>
    <w:rsid w:val="005C0632"/>
    <w:rsid w:val="005C5B6A"/>
    <w:rsid w:val="005D12FD"/>
    <w:rsid w:val="005D2FE1"/>
    <w:rsid w:val="005F2718"/>
    <w:rsid w:val="006070F1"/>
    <w:rsid w:val="006101FF"/>
    <w:rsid w:val="00615678"/>
    <w:rsid w:val="00624446"/>
    <w:rsid w:val="0064263E"/>
    <w:rsid w:val="00647E65"/>
    <w:rsid w:val="00652151"/>
    <w:rsid w:val="00653B35"/>
    <w:rsid w:val="00663484"/>
    <w:rsid w:val="006645DA"/>
    <w:rsid w:val="00686435"/>
    <w:rsid w:val="0069036A"/>
    <w:rsid w:val="00692817"/>
    <w:rsid w:val="006A240A"/>
    <w:rsid w:val="006A2CAA"/>
    <w:rsid w:val="006A2F44"/>
    <w:rsid w:val="006B02D5"/>
    <w:rsid w:val="006B3C89"/>
    <w:rsid w:val="006B7021"/>
    <w:rsid w:val="006C119D"/>
    <w:rsid w:val="006C1510"/>
    <w:rsid w:val="006C44A1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043A"/>
    <w:rsid w:val="00746EF1"/>
    <w:rsid w:val="007639C4"/>
    <w:rsid w:val="00766BF5"/>
    <w:rsid w:val="00775247"/>
    <w:rsid w:val="0077742E"/>
    <w:rsid w:val="007817C5"/>
    <w:rsid w:val="00782131"/>
    <w:rsid w:val="00795BE5"/>
    <w:rsid w:val="007A0210"/>
    <w:rsid w:val="007A7C2F"/>
    <w:rsid w:val="007B3FAA"/>
    <w:rsid w:val="007B5FDC"/>
    <w:rsid w:val="007D0F00"/>
    <w:rsid w:val="007D3CE0"/>
    <w:rsid w:val="007E0491"/>
    <w:rsid w:val="007E6C60"/>
    <w:rsid w:val="007F2DB5"/>
    <w:rsid w:val="007F3BDE"/>
    <w:rsid w:val="008113E9"/>
    <w:rsid w:val="00814779"/>
    <w:rsid w:val="00833789"/>
    <w:rsid w:val="008337E3"/>
    <w:rsid w:val="008449A6"/>
    <w:rsid w:val="0084655F"/>
    <w:rsid w:val="0085728E"/>
    <w:rsid w:val="008577DB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0C73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42BC"/>
    <w:rsid w:val="0095212A"/>
    <w:rsid w:val="00963C85"/>
    <w:rsid w:val="00964D7D"/>
    <w:rsid w:val="0096633D"/>
    <w:rsid w:val="00970CBB"/>
    <w:rsid w:val="00987A3D"/>
    <w:rsid w:val="00994E4B"/>
    <w:rsid w:val="009D1622"/>
    <w:rsid w:val="009F31C6"/>
    <w:rsid w:val="009F6448"/>
    <w:rsid w:val="00A01E70"/>
    <w:rsid w:val="00A0735F"/>
    <w:rsid w:val="00A144CA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56E"/>
    <w:rsid w:val="00AA2F85"/>
    <w:rsid w:val="00AB0D86"/>
    <w:rsid w:val="00AB1043"/>
    <w:rsid w:val="00AB2E07"/>
    <w:rsid w:val="00AB752A"/>
    <w:rsid w:val="00AC048D"/>
    <w:rsid w:val="00AC761C"/>
    <w:rsid w:val="00AE6356"/>
    <w:rsid w:val="00AF3F5A"/>
    <w:rsid w:val="00B015B6"/>
    <w:rsid w:val="00B20793"/>
    <w:rsid w:val="00B212A9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3FBF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8B9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958"/>
    <w:rsid w:val="00CE0F87"/>
    <w:rsid w:val="00CE119F"/>
    <w:rsid w:val="00CE36CB"/>
    <w:rsid w:val="00CE7127"/>
    <w:rsid w:val="00CE73FB"/>
    <w:rsid w:val="00CE7A96"/>
    <w:rsid w:val="00D036EC"/>
    <w:rsid w:val="00D105ED"/>
    <w:rsid w:val="00D1726E"/>
    <w:rsid w:val="00D22A64"/>
    <w:rsid w:val="00D2360E"/>
    <w:rsid w:val="00D30217"/>
    <w:rsid w:val="00D36848"/>
    <w:rsid w:val="00D36E2E"/>
    <w:rsid w:val="00D44244"/>
    <w:rsid w:val="00D47893"/>
    <w:rsid w:val="00D5003C"/>
    <w:rsid w:val="00D74823"/>
    <w:rsid w:val="00D74F7A"/>
    <w:rsid w:val="00D808B7"/>
    <w:rsid w:val="00D87795"/>
    <w:rsid w:val="00D964FF"/>
    <w:rsid w:val="00D96D95"/>
    <w:rsid w:val="00D97770"/>
    <w:rsid w:val="00DA02AE"/>
    <w:rsid w:val="00DA22DA"/>
    <w:rsid w:val="00DA4627"/>
    <w:rsid w:val="00DB3DC8"/>
    <w:rsid w:val="00DB5905"/>
    <w:rsid w:val="00DB73FB"/>
    <w:rsid w:val="00DC12B5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54DA"/>
    <w:rsid w:val="00EC6D5E"/>
    <w:rsid w:val="00EE1BEF"/>
    <w:rsid w:val="00EE79C7"/>
    <w:rsid w:val="00F05773"/>
    <w:rsid w:val="00F12BF0"/>
    <w:rsid w:val="00F1519B"/>
    <w:rsid w:val="00F20E26"/>
    <w:rsid w:val="00F27613"/>
    <w:rsid w:val="00F40BC5"/>
    <w:rsid w:val="00F738AA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1DB1"/>
    <w:rsid w:val="00FE7043"/>
    <w:rsid w:val="00FF571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64C48"/>
    <w:rPr>
      <w:color w:val="0000FF"/>
      <w:u w:val="single"/>
    </w:rPr>
  </w:style>
  <w:style w:type="paragraph" w:customStyle="1" w:styleId="ConsPlusTitle">
    <w:name w:val="ConsPlusTitle"/>
    <w:rsid w:val="0026050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605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6050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6050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6050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96633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96633D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9F31C6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9F31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946F-A046-4D71-952E-2B334A8D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19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Lykova</cp:lastModifiedBy>
  <cp:revision>39</cp:revision>
  <cp:lastPrinted>2020-02-04T08:06:00Z</cp:lastPrinted>
  <dcterms:created xsi:type="dcterms:W3CDTF">2013-01-30T07:42:00Z</dcterms:created>
  <dcterms:modified xsi:type="dcterms:W3CDTF">2020-02-04T08:06:00Z</dcterms:modified>
</cp:coreProperties>
</file>