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01EE0" w:rsidRPr="00901EE0" w:rsidTr="00812F88">
        <w:tc>
          <w:tcPr>
            <w:tcW w:w="4677" w:type="dxa"/>
            <w:tcBorders>
              <w:top w:val="nil"/>
              <w:left w:val="nil"/>
              <w:bottom w:val="nil"/>
              <w:right w:val="nil"/>
            </w:tcBorders>
          </w:tcPr>
          <w:p w:rsidR="00BF35D6" w:rsidRPr="00901EE0" w:rsidRDefault="00BF35D6">
            <w:pPr>
              <w:pStyle w:val="ConsPlusNormal"/>
              <w:rPr>
                <w:rFonts w:ascii="Times New Roman" w:hAnsi="Times New Roman" w:cs="Times New Roman"/>
                <w:sz w:val="24"/>
                <w:szCs w:val="24"/>
              </w:rPr>
            </w:pPr>
            <w:bookmarkStart w:id="0" w:name="_GoBack"/>
            <w:bookmarkEnd w:id="0"/>
            <w:r w:rsidRPr="00901EE0">
              <w:rPr>
                <w:rFonts w:ascii="Times New Roman" w:hAnsi="Times New Roman" w:cs="Times New Roman"/>
                <w:sz w:val="24"/>
                <w:szCs w:val="24"/>
              </w:rPr>
              <w:t>4 апреля 2008 года</w:t>
            </w:r>
          </w:p>
        </w:tc>
        <w:tc>
          <w:tcPr>
            <w:tcW w:w="4678" w:type="dxa"/>
            <w:tcBorders>
              <w:top w:val="nil"/>
              <w:left w:val="nil"/>
              <w:bottom w:val="nil"/>
              <w:right w:val="nil"/>
            </w:tcBorders>
          </w:tcPr>
          <w:p w:rsidR="00BF35D6" w:rsidRPr="00901EE0" w:rsidRDefault="00BF35D6">
            <w:pPr>
              <w:pStyle w:val="ConsPlusNormal"/>
              <w:jc w:val="right"/>
              <w:rPr>
                <w:rFonts w:ascii="Times New Roman" w:hAnsi="Times New Roman" w:cs="Times New Roman"/>
                <w:sz w:val="24"/>
                <w:szCs w:val="24"/>
              </w:rPr>
            </w:pPr>
            <w:r w:rsidRPr="00901EE0">
              <w:rPr>
                <w:rFonts w:ascii="Times New Roman" w:hAnsi="Times New Roman" w:cs="Times New Roman"/>
                <w:sz w:val="24"/>
                <w:szCs w:val="24"/>
              </w:rPr>
              <w:t>N 2-оз</w:t>
            </w:r>
          </w:p>
        </w:tc>
      </w:tr>
    </w:tbl>
    <w:p w:rsidR="00BF35D6" w:rsidRPr="00901EE0" w:rsidRDefault="00BF35D6">
      <w:pPr>
        <w:pStyle w:val="ConsPlusNormal"/>
        <w:pBdr>
          <w:top w:val="single" w:sz="6" w:space="0" w:color="auto"/>
        </w:pBdr>
        <w:spacing w:before="100" w:after="100"/>
        <w:jc w:val="both"/>
        <w:rPr>
          <w:rFonts w:ascii="Times New Roman" w:hAnsi="Times New Roman" w:cs="Times New Roman"/>
          <w:sz w:val="24"/>
          <w:szCs w:val="24"/>
        </w:rPr>
      </w:pPr>
    </w:p>
    <w:p w:rsidR="00BF35D6" w:rsidRPr="00901EE0" w:rsidRDefault="00BF35D6">
      <w:pPr>
        <w:pStyle w:val="ConsPlusNormal"/>
        <w:jc w:val="center"/>
        <w:rPr>
          <w:rFonts w:ascii="Times New Roman" w:hAnsi="Times New Roman" w:cs="Times New Roman"/>
          <w:sz w:val="24"/>
          <w:szCs w:val="24"/>
        </w:rPr>
      </w:pPr>
    </w:p>
    <w:p w:rsidR="00BF35D6" w:rsidRPr="00901EE0" w:rsidRDefault="00BF35D6">
      <w:pPr>
        <w:pStyle w:val="ConsPlusTitle"/>
        <w:jc w:val="center"/>
        <w:rPr>
          <w:rFonts w:ascii="Times New Roman" w:hAnsi="Times New Roman" w:cs="Times New Roman"/>
          <w:sz w:val="24"/>
          <w:szCs w:val="24"/>
        </w:rPr>
      </w:pPr>
      <w:r w:rsidRPr="00901EE0">
        <w:rPr>
          <w:rFonts w:ascii="Times New Roman" w:hAnsi="Times New Roman" w:cs="Times New Roman"/>
          <w:sz w:val="24"/>
          <w:szCs w:val="24"/>
        </w:rPr>
        <w:t>ЗАКОН</w:t>
      </w:r>
    </w:p>
    <w:p w:rsidR="00BF35D6" w:rsidRPr="00901EE0" w:rsidRDefault="00BF35D6">
      <w:pPr>
        <w:pStyle w:val="ConsPlusTitle"/>
        <w:jc w:val="center"/>
        <w:rPr>
          <w:rFonts w:ascii="Times New Roman" w:hAnsi="Times New Roman" w:cs="Times New Roman"/>
          <w:sz w:val="24"/>
          <w:szCs w:val="24"/>
        </w:rPr>
      </w:pPr>
    </w:p>
    <w:p w:rsidR="00BF35D6" w:rsidRPr="00901EE0" w:rsidRDefault="00BF35D6">
      <w:pPr>
        <w:pStyle w:val="ConsPlusTitle"/>
        <w:jc w:val="center"/>
        <w:rPr>
          <w:rFonts w:ascii="Times New Roman" w:hAnsi="Times New Roman" w:cs="Times New Roman"/>
          <w:sz w:val="24"/>
          <w:szCs w:val="24"/>
        </w:rPr>
      </w:pPr>
      <w:r w:rsidRPr="00901EE0">
        <w:rPr>
          <w:rFonts w:ascii="Times New Roman" w:hAnsi="Times New Roman" w:cs="Times New Roman"/>
          <w:sz w:val="24"/>
          <w:szCs w:val="24"/>
        </w:rPr>
        <w:t>ИРКУТСКОЙ ОБЛАСТИ</w:t>
      </w:r>
    </w:p>
    <w:p w:rsidR="00BF35D6" w:rsidRPr="00901EE0" w:rsidRDefault="00BF35D6">
      <w:pPr>
        <w:pStyle w:val="ConsPlusTitle"/>
        <w:jc w:val="center"/>
        <w:rPr>
          <w:rFonts w:ascii="Times New Roman" w:hAnsi="Times New Roman" w:cs="Times New Roman"/>
          <w:sz w:val="24"/>
          <w:szCs w:val="24"/>
        </w:rPr>
      </w:pPr>
    </w:p>
    <w:p w:rsidR="00BF35D6" w:rsidRPr="00901EE0" w:rsidRDefault="00BF35D6">
      <w:pPr>
        <w:pStyle w:val="ConsPlusTitle"/>
        <w:jc w:val="center"/>
        <w:rPr>
          <w:rFonts w:ascii="Times New Roman" w:hAnsi="Times New Roman" w:cs="Times New Roman"/>
          <w:sz w:val="24"/>
          <w:szCs w:val="24"/>
        </w:rPr>
      </w:pPr>
      <w:r w:rsidRPr="00901EE0">
        <w:rPr>
          <w:rFonts w:ascii="Times New Roman" w:hAnsi="Times New Roman" w:cs="Times New Roman"/>
          <w:sz w:val="24"/>
          <w:szCs w:val="24"/>
        </w:rPr>
        <w:t>ОБ ОТДЕЛЬНЫХ ВОПРОСАХ ГОСУДАРСТВЕННОЙ</w:t>
      </w:r>
    </w:p>
    <w:p w:rsidR="00BF35D6" w:rsidRPr="00901EE0" w:rsidRDefault="00BF35D6">
      <w:pPr>
        <w:pStyle w:val="ConsPlusTitle"/>
        <w:jc w:val="center"/>
        <w:rPr>
          <w:rFonts w:ascii="Times New Roman" w:hAnsi="Times New Roman" w:cs="Times New Roman"/>
          <w:sz w:val="24"/>
          <w:szCs w:val="24"/>
        </w:rPr>
      </w:pPr>
      <w:r w:rsidRPr="00901EE0">
        <w:rPr>
          <w:rFonts w:ascii="Times New Roman" w:hAnsi="Times New Roman" w:cs="Times New Roman"/>
          <w:sz w:val="24"/>
          <w:szCs w:val="24"/>
        </w:rPr>
        <w:t>ГРАЖДАНСКОЙ СЛУЖБЫ ИРКУТСКОЙ ОБЛАСТИ</w:t>
      </w:r>
    </w:p>
    <w:p w:rsidR="00BF35D6" w:rsidRPr="00901EE0" w:rsidRDefault="00BF35D6">
      <w:pPr>
        <w:pStyle w:val="ConsPlusNormal"/>
        <w:jc w:val="center"/>
        <w:rPr>
          <w:rFonts w:ascii="Times New Roman" w:hAnsi="Times New Roman" w:cs="Times New Roman"/>
          <w:sz w:val="24"/>
          <w:szCs w:val="24"/>
        </w:rPr>
      </w:pPr>
    </w:p>
    <w:p w:rsidR="00BF35D6" w:rsidRPr="00901EE0" w:rsidRDefault="00BF35D6">
      <w:pPr>
        <w:pStyle w:val="ConsPlusNormal"/>
        <w:jc w:val="right"/>
        <w:rPr>
          <w:rFonts w:ascii="Times New Roman" w:hAnsi="Times New Roman" w:cs="Times New Roman"/>
          <w:sz w:val="24"/>
          <w:szCs w:val="24"/>
        </w:rPr>
      </w:pPr>
      <w:r w:rsidRPr="00901EE0">
        <w:rPr>
          <w:rFonts w:ascii="Times New Roman" w:hAnsi="Times New Roman" w:cs="Times New Roman"/>
          <w:sz w:val="24"/>
          <w:szCs w:val="24"/>
        </w:rPr>
        <w:t>Принят</w:t>
      </w:r>
    </w:p>
    <w:p w:rsidR="00BF35D6" w:rsidRPr="00901EE0" w:rsidRDefault="00BF35D6">
      <w:pPr>
        <w:pStyle w:val="ConsPlusNormal"/>
        <w:jc w:val="right"/>
        <w:rPr>
          <w:rFonts w:ascii="Times New Roman" w:hAnsi="Times New Roman" w:cs="Times New Roman"/>
          <w:sz w:val="24"/>
          <w:szCs w:val="24"/>
        </w:rPr>
      </w:pPr>
      <w:r w:rsidRPr="00901EE0">
        <w:rPr>
          <w:rFonts w:ascii="Times New Roman" w:hAnsi="Times New Roman" w:cs="Times New Roman"/>
          <w:sz w:val="24"/>
          <w:szCs w:val="24"/>
        </w:rPr>
        <w:t>постановлением</w:t>
      </w:r>
    </w:p>
    <w:p w:rsidR="00BF35D6" w:rsidRPr="00901EE0" w:rsidRDefault="00BF35D6">
      <w:pPr>
        <w:pStyle w:val="ConsPlusNormal"/>
        <w:jc w:val="right"/>
        <w:rPr>
          <w:rFonts w:ascii="Times New Roman" w:hAnsi="Times New Roman" w:cs="Times New Roman"/>
          <w:sz w:val="24"/>
          <w:szCs w:val="24"/>
        </w:rPr>
      </w:pPr>
      <w:r w:rsidRPr="00901EE0">
        <w:rPr>
          <w:rFonts w:ascii="Times New Roman" w:hAnsi="Times New Roman" w:cs="Times New Roman"/>
          <w:sz w:val="24"/>
          <w:szCs w:val="24"/>
        </w:rPr>
        <w:t>Законодательного собрания</w:t>
      </w:r>
    </w:p>
    <w:p w:rsidR="00BF35D6" w:rsidRPr="00901EE0" w:rsidRDefault="00BF35D6">
      <w:pPr>
        <w:pStyle w:val="ConsPlusNormal"/>
        <w:jc w:val="right"/>
        <w:rPr>
          <w:rFonts w:ascii="Times New Roman" w:hAnsi="Times New Roman" w:cs="Times New Roman"/>
          <w:sz w:val="24"/>
          <w:szCs w:val="24"/>
        </w:rPr>
      </w:pPr>
      <w:r w:rsidRPr="00901EE0">
        <w:rPr>
          <w:rFonts w:ascii="Times New Roman" w:hAnsi="Times New Roman" w:cs="Times New Roman"/>
          <w:sz w:val="24"/>
          <w:szCs w:val="24"/>
        </w:rPr>
        <w:t>Иркутской области</w:t>
      </w:r>
    </w:p>
    <w:p w:rsidR="00BF35D6" w:rsidRPr="00901EE0" w:rsidRDefault="00BF35D6">
      <w:pPr>
        <w:pStyle w:val="ConsPlusNormal"/>
        <w:jc w:val="right"/>
        <w:rPr>
          <w:rFonts w:ascii="Times New Roman" w:hAnsi="Times New Roman" w:cs="Times New Roman"/>
          <w:sz w:val="24"/>
          <w:szCs w:val="24"/>
        </w:rPr>
      </w:pPr>
      <w:r w:rsidRPr="00901EE0">
        <w:rPr>
          <w:rFonts w:ascii="Times New Roman" w:hAnsi="Times New Roman" w:cs="Times New Roman"/>
          <w:sz w:val="24"/>
          <w:szCs w:val="24"/>
        </w:rPr>
        <w:t>от 21 марта 2008 года</w:t>
      </w:r>
    </w:p>
    <w:p w:rsidR="00BF35D6" w:rsidRPr="00901EE0" w:rsidRDefault="00BF35D6">
      <w:pPr>
        <w:pStyle w:val="ConsPlusNormal"/>
        <w:jc w:val="right"/>
        <w:rPr>
          <w:rFonts w:ascii="Times New Roman" w:hAnsi="Times New Roman" w:cs="Times New Roman"/>
          <w:sz w:val="24"/>
          <w:szCs w:val="24"/>
        </w:rPr>
      </w:pPr>
      <w:r w:rsidRPr="00901EE0">
        <w:rPr>
          <w:rFonts w:ascii="Times New Roman" w:hAnsi="Times New Roman" w:cs="Times New Roman"/>
          <w:sz w:val="24"/>
          <w:szCs w:val="24"/>
        </w:rPr>
        <w:t>N 41/11-ЗС</w:t>
      </w:r>
    </w:p>
    <w:p w:rsidR="00BF35D6" w:rsidRPr="00901EE0" w:rsidRDefault="00BF35D6">
      <w:pPr>
        <w:pStyle w:val="ConsPlusNormal"/>
        <w:jc w:val="center"/>
        <w:rPr>
          <w:rFonts w:ascii="Times New Roman" w:hAnsi="Times New Roman" w:cs="Times New Roman"/>
          <w:sz w:val="24"/>
          <w:szCs w:val="24"/>
        </w:rPr>
      </w:pPr>
      <w:r w:rsidRPr="00901EE0">
        <w:rPr>
          <w:rFonts w:ascii="Times New Roman" w:hAnsi="Times New Roman" w:cs="Times New Roman"/>
          <w:sz w:val="24"/>
          <w:szCs w:val="24"/>
        </w:rPr>
        <w:t>Список изменяющих документов</w:t>
      </w:r>
    </w:p>
    <w:p w:rsidR="00BF35D6" w:rsidRPr="00901EE0" w:rsidRDefault="00BF35D6">
      <w:pPr>
        <w:pStyle w:val="ConsPlusNormal"/>
        <w:jc w:val="center"/>
        <w:rPr>
          <w:rFonts w:ascii="Times New Roman" w:hAnsi="Times New Roman" w:cs="Times New Roman"/>
          <w:sz w:val="24"/>
          <w:szCs w:val="24"/>
        </w:rPr>
      </w:pPr>
      <w:r w:rsidRPr="00901EE0">
        <w:rPr>
          <w:rFonts w:ascii="Times New Roman" w:hAnsi="Times New Roman" w:cs="Times New Roman"/>
          <w:sz w:val="24"/>
          <w:szCs w:val="24"/>
        </w:rPr>
        <w:t>(в ред. Законов Иркутской области</w:t>
      </w:r>
    </w:p>
    <w:p w:rsidR="00BF35D6" w:rsidRPr="00901EE0" w:rsidRDefault="00BF35D6">
      <w:pPr>
        <w:pStyle w:val="ConsPlusNormal"/>
        <w:jc w:val="center"/>
        <w:rPr>
          <w:rFonts w:ascii="Times New Roman" w:hAnsi="Times New Roman" w:cs="Times New Roman"/>
          <w:sz w:val="24"/>
          <w:szCs w:val="24"/>
        </w:rPr>
      </w:pPr>
      <w:r w:rsidRPr="00901EE0">
        <w:rPr>
          <w:rFonts w:ascii="Times New Roman" w:hAnsi="Times New Roman" w:cs="Times New Roman"/>
          <w:sz w:val="24"/>
          <w:szCs w:val="24"/>
        </w:rPr>
        <w:t xml:space="preserve">от 23.12.2008 </w:t>
      </w:r>
      <w:hyperlink r:id="rId5" w:history="1">
        <w:r w:rsidRPr="00901EE0">
          <w:rPr>
            <w:rFonts w:ascii="Times New Roman" w:hAnsi="Times New Roman" w:cs="Times New Roman"/>
            <w:sz w:val="24"/>
            <w:szCs w:val="24"/>
          </w:rPr>
          <w:t>N 139-оз</w:t>
        </w:r>
      </w:hyperlink>
      <w:r w:rsidRPr="00901EE0">
        <w:rPr>
          <w:rFonts w:ascii="Times New Roman" w:hAnsi="Times New Roman" w:cs="Times New Roman"/>
          <w:sz w:val="24"/>
          <w:szCs w:val="24"/>
        </w:rPr>
        <w:t xml:space="preserve">, от 07.10.2009 </w:t>
      </w:r>
      <w:hyperlink r:id="rId6" w:history="1">
        <w:r w:rsidRPr="00901EE0">
          <w:rPr>
            <w:rFonts w:ascii="Times New Roman" w:hAnsi="Times New Roman" w:cs="Times New Roman"/>
            <w:sz w:val="24"/>
            <w:szCs w:val="24"/>
          </w:rPr>
          <w:t>N 65/31-оз</w:t>
        </w:r>
      </w:hyperlink>
      <w:r w:rsidRPr="00901EE0">
        <w:rPr>
          <w:rFonts w:ascii="Times New Roman" w:hAnsi="Times New Roman" w:cs="Times New Roman"/>
          <w:sz w:val="24"/>
          <w:szCs w:val="24"/>
        </w:rPr>
        <w:t xml:space="preserve">, от 18.11.2009 </w:t>
      </w:r>
      <w:hyperlink r:id="rId7" w:history="1">
        <w:r w:rsidRPr="00901EE0">
          <w:rPr>
            <w:rFonts w:ascii="Times New Roman" w:hAnsi="Times New Roman" w:cs="Times New Roman"/>
            <w:sz w:val="24"/>
            <w:szCs w:val="24"/>
          </w:rPr>
          <w:t>N 76/42-оз</w:t>
        </w:r>
      </w:hyperlink>
      <w:r w:rsidRPr="00901EE0">
        <w:rPr>
          <w:rFonts w:ascii="Times New Roman" w:hAnsi="Times New Roman" w:cs="Times New Roman"/>
          <w:sz w:val="24"/>
          <w:szCs w:val="24"/>
        </w:rPr>
        <w:t>,</w:t>
      </w:r>
    </w:p>
    <w:p w:rsidR="00BF35D6" w:rsidRPr="00901EE0" w:rsidRDefault="00BF35D6">
      <w:pPr>
        <w:pStyle w:val="ConsPlusNormal"/>
        <w:jc w:val="center"/>
        <w:rPr>
          <w:rFonts w:ascii="Times New Roman" w:hAnsi="Times New Roman" w:cs="Times New Roman"/>
          <w:sz w:val="24"/>
          <w:szCs w:val="24"/>
        </w:rPr>
      </w:pPr>
      <w:r w:rsidRPr="00901EE0">
        <w:rPr>
          <w:rFonts w:ascii="Times New Roman" w:hAnsi="Times New Roman" w:cs="Times New Roman"/>
          <w:sz w:val="24"/>
          <w:szCs w:val="24"/>
        </w:rPr>
        <w:t xml:space="preserve">от 07.05.2010 </w:t>
      </w:r>
      <w:hyperlink r:id="rId8" w:history="1">
        <w:r w:rsidRPr="00901EE0">
          <w:rPr>
            <w:rFonts w:ascii="Times New Roman" w:hAnsi="Times New Roman" w:cs="Times New Roman"/>
            <w:sz w:val="24"/>
            <w:szCs w:val="24"/>
          </w:rPr>
          <w:t>N 21-ОЗ</w:t>
        </w:r>
      </w:hyperlink>
      <w:r w:rsidRPr="00901EE0">
        <w:rPr>
          <w:rFonts w:ascii="Times New Roman" w:hAnsi="Times New Roman" w:cs="Times New Roman"/>
          <w:sz w:val="24"/>
          <w:szCs w:val="24"/>
        </w:rPr>
        <w:t xml:space="preserve">, от 03.11.2011 </w:t>
      </w:r>
      <w:hyperlink r:id="rId9" w:history="1">
        <w:r w:rsidRPr="00901EE0">
          <w:rPr>
            <w:rFonts w:ascii="Times New Roman" w:hAnsi="Times New Roman" w:cs="Times New Roman"/>
            <w:sz w:val="24"/>
            <w:szCs w:val="24"/>
          </w:rPr>
          <w:t>N 100-ОЗ</w:t>
        </w:r>
      </w:hyperlink>
      <w:r w:rsidRPr="00901EE0">
        <w:rPr>
          <w:rFonts w:ascii="Times New Roman" w:hAnsi="Times New Roman" w:cs="Times New Roman"/>
          <w:sz w:val="24"/>
          <w:szCs w:val="24"/>
        </w:rPr>
        <w:t xml:space="preserve">, от 08.10.2012 </w:t>
      </w:r>
      <w:hyperlink r:id="rId10" w:history="1">
        <w:r w:rsidRPr="00901EE0">
          <w:rPr>
            <w:rFonts w:ascii="Times New Roman" w:hAnsi="Times New Roman" w:cs="Times New Roman"/>
            <w:sz w:val="24"/>
            <w:szCs w:val="24"/>
          </w:rPr>
          <w:t>N 84-ОЗ</w:t>
        </w:r>
      </w:hyperlink>
      <w:r w:rsidRPr="00901EE0">
        <w:rPr>
          <w:rFonts w:ascii="Times New Roman" w:hAnsi="Times New Roman" w:cs="Times New Roman"/>
          <w:sz w:val="24"/>
          <w:szCs w:val="24"/>
        </w:rPr>
        <w:t>,</w:t>
      </w:r>
    </w:p>
    <w:p w:rsidR="00BF35D6" w:rsidRPr="00901EE0" w:rsidRDefault="00BF35D6">
      <w:pPr>
        <w:pStyle w:val="ConsPlusNormal"/>
        <w:jc w:val="center"/>
        <w:rPr>
          <w:rFonts w:ascii="Times New Roman" w:hAnsi="Times New Roman" w:cs="Times New Roman"/>
          <w:sz w:val="24"/>
          <w:szCs w:val="24"/>
        </w:rPr>
      </w:pPr>
      <w:r w:rsidRPr="00901EE0">
        <w:rPr>
          <w:rFonts w:ascii="Times New Roman" w:hAnsi="Times New Roman" w:cs="Times New Roman"/>
          <w:sz w:val="24"/>
          <w:szCs w:val="24"/>
        </w:rPr>
        <w:t xml:space="preserve">от 05.07.2013 </w:t>
      </w:r>
      <w:hyperlink r:id="rId11" w:history="1">
        <w:r w:rsidRPr="00901EE0">
          <w:rPr>
            <w:rFonts w:ascii="Times New Roman" w:hAnsi="Times New Roman" w:cs="Times New Roman"/>
            <w:sz w:val="24"/>
            <w:szCs w:val="24"/>
          </w:rPr>
          <w:t>N 52-ОЗ</w:t>
        </w:r>
      </w:hyperlink>
      <w:r w:rsidRPr="00901EE0">
        <w:rPr>
          <w:rFonts w:ascii="Times New Roman" w:hAnsi="Times New Roman" w:cs="Times New Roman"/>
          <w:sz w:val="24"/>
          <w:szCs w:val="24"/>
        </w:rPr>
        <w:t xml:space="preserve">, от 18.12.2013 </w:t>
      </w:r>
      <w:hyperlink r:id="rId12" w:history="1">
        <w:r w:rsidRPr="00901EE0">
          <w:rPr>
            <w:rFonts w:ascii="Times New Roman" w:hAnsi="Times New Roman" w:cs="Times New Roman"/>
            <w:sz w:val="24"/>
            <w:szCs w:val="24"/>
          </w:rPr>
          <w:t>N 158-ОЗ</w:t>
        </w:r>
      </w:hyperlink>
      <w:r w:rsidRPr="00901EE0">
        <w:rPr>
          <w:rFonts w:ascii="Times New Roman" w:hAnsi="Times New Roman" w:cs="Times New Roman"/>
          <w:sz w:val="24"/>
          <w:szCs w:val="24"/>
        </w:rPr>
        <w:t xml:space="preserve">, от 14.01.2014 </w:t>
      </w:r>
      <w:hyperlink r:id="rId13" w:history="1">
        <w:r w:rsidRPr="00901EE0">
          <w:rPr>
            <w:rFonts w:ascii="Times New Roman" w:hAnsi="Times New Roman" w:cs="Times New Roman"/>
            <w:sz w:val="24"/>
            <w:szCs w:val="24"/>
          </w:rPr>
          <w:t>N 3-ОЗ</w:t>
        </w:r>
      </w:hyperlink>
      <w:r w:rsidRPr="00901EE0">
        <w:rPr>
          <w:rFonts w:ascii="Times New Roman" w:hAnsi="Times New Roman" w:cs="Times New Roman"/>
          <w:sz w:val="24"/>
          <w:szCs w:val="24"/>
        </w:rPr>
        <w:t>,</w:t>
      </w:r>
    </w:p>
    <w:p w:rsidR="00BF35D6" w:rsidRPr="00901EE0" w:rsidRDefault="00BF35D6">
      <w:pPr>
        <w:pStyle w:val="ConsPlusNormal"/>
        <w:jc w:val="center"/>
        <w:rPr>
          <w:rFonts w:ascii="Times New Roman" w:hAnsi="Times New Roman" w:cs="Times New Roman"/>
          <w:sz w:val="24"/>
          <w:szCs w:val="24"/>
        </w:rPr>
      </w:pPr>
      <w:r w:rsidRPr="00901EE0">
        <w:rPr>
          <w:rFonts w:ascii="Times New Roman" w:hAnsi="Times New Roman" w:cs="Times New Roman"/>
          <w:sz w:val="24"/>
          <w:szCs w:val="24"/>
        </w:rPr>
        <w:t xml:space="preserve">от 05.05.2014 </w:t>
      </w:r>
      <w:hyperlink r:id="rId14" w:history="1">
        <w:r w:rsidRPr="00901EE0">
          <w:rPr>
            <w:rFonts w:ascii="Times New Roman" w:hAnsi="Times New Roman" w:cs="Times New Roman"/>
            <w:sz w:val="24"/>
            <w:szCs w:val="24"/>
          </w:rPr>
          <w:t>N 50-ОЗ</w:t>
        </w:r>
      </w:hyperlink>
      <w:r w:rsidRPr="00901EE0">
        <w:rPr>
          <w:rFonts w:ascii="Times New Roman" w:hAnsi="Times New Roman" w:cs="Times New Roman"/>
          <w:sz w:val="24"/>
          <w:szCs w:val="24"/>
        </w:rPr>
        <w:t xml:space="preserve">, от 11.12.2014 </w:t>
      </w:r>
      <w:hyperlink r:id="rId15" w:history="1">
        <w:r w:rsidRPr="00901EE0">
          <w:rPr>
            <w:rFonts w:ascii="Times New Roman" w:hAnsi="Times New Roman" w:cs="Times New Roman"/>
            <w:sz w:val="24"/>
            <w:szCs w:val="24"/>
          </w:rPr>
          <w:t>N 151-ОЗ</w:t>
        </w:r>
      </w:hyperlink>
      <w:r w:rsidRPr="00901EE0">
        <w:rPr>
          <w:rFonts w:ascii="Times New Roman" w:hAnsi="Times New Roman" w:cs="Times New Roman"/>
          <w:sz w:val="24"/>
          <w:szCs w:val="24"/>
        </w:rPr>
        <w:t xml:space="preserve">, от 30.04.2015 </w:t>
      </w:r>
      <w:hyperlink r:id="rId16" w:history="1">
        <w:r w:rsidRPr="00901EE0">
          <w:rPr>
            <w:rFonts w:ascii="Times New Roman" w:hAnsi="Times New Roman" w:cs="Times New Roman"/>
            <w:sz w:val="24"/>
            <w:szCs w:val="24"/>
          </w:rPr>
          <w:t>N 26-ОЗ</w:t>
        </w:r>
      </w:hyperlink>
      <w:r w:rsidRPr="00901EE0">
        <w:rPr>
          <w:rFonts w:ascii="Times New Roman" w:hAnsi="Times New Roman" w:cs="Times New Roman"/>
          <w:sz w:val="24"/>
          <w:szCs w:val="24"/>
        </w:rPr>
        <w:t>,</w:t>
      </w:r>
    </w:p>
    <w:p w:rsidR="00BF35D6" w:rsidRPr="00901EE0" w:rsidRDefault="00BF35D6">
      <w:pPr>
        <w:pStyle w:val="ConsPlusNormal"/>
        <w:jc w:val="center"/>
        <w:rPr>
          <w:rFonts w:ascii="Times New Roman" w:hAnsi="Times New Roman" w:cs="Times New Roman"/>
          <w:sz w:val="24"/>
          <w:szCs w:val="24"/>
        </w:rPr>
      </w:pPr>
      <w:r w:rsidRPr="00901EE0">
        <w:rPr>
          <w:rFonts w:ascii="Times New Roman" w:hAnsi="Times New Roman" w:cs="Times New Roman"/>
          <w:sz w:val="24"/>
          <w:szCs w:val="24"/>
        </w:rPr>
        <w:t xml:space="preserve">от 24.12.2015 </w:t>
      </w:r>
      <w:hyperlink r:id="rId17" w:history="1">
        <w:r w:rsidRPr="00901EE0">
          <w:rPr>
            <w:rFonts w:ascii="Times New Roman" w:hAnsi="Times New Roman" w:cs="Times New Roman"/>
            <w:sz w:val="24"/>
            <w:szCs w:val="24"/>
          </w:rPr>
          <w:t>N 138-ОЗ</w:t>
        </w:r>
      </w:hyperlink>
      <w:r w:rsidRPr="00901EE0">
        <w:rPr>
          <w:rFonts w:ascii="Times New Roman" w:hAnsi="Times New Roman" w:cs="Times New Roman"/>
          <w:sz w:val="24"/>
          <w:szCs w:val="24"/>
        </w:rPr>
        <w:t xml:space="preserve">, от 28.06.2016 </w:t>
      </w:r>
      <w:hyperlink r:id="rId18" w:history="1">
        <w:r w:rsidRPr="00901EE0">
          <w:rPr>
            <w:rFonts w:ascii="Times New Roman" w:hAnsi="Times New Roman" w:cs="Times New Roman"/>
            <w:sz w:val="24"/>
            <w:szCs w:val="24"/>
          </w:rPr>
          <w:t>N 47-ОЗ</w:t>
        </w:r>
      </w:hyperlink>
      <w:r w:rsidRPr="00901EE0">
        <w:rPr>
          <w:rFonts w:ascii="Times New Roman" w:hAnsi="Times New Roman" w:cs="Times New Roman"/>
          <w:sz w:val="24"/>
          <w:szCs w:val="24"/>
        </w:rPr>
        <w:t xml:space="preserve">, от 28.06.2016 </w:t>
      </w:r>
      <w:hyperlink r:id="rId19" w:history="1">
        <w:r w:rsidRPr="00901EE0">
          <w:rPr>
            <w:rFonts w:ascii="Times New Roman" w:hAnsi="Times New Roman" w:cs="Times New Roman"/>
            <w:sz w:val="24"/>
            <w:szCs w:val="24"/>
          </w:rPr>
          <w:t>N 49-ОЗ</w:t>
        </w:r>
      </w:hyperlink>
      <w:r w:rsidRPr="00901EE0">
        <w:rPr>
          <w:rFonts w:ascii="Times New Roman" w:hAnsi="Times New Roman" w:cs="Times New Roman"/>
          <w:sz w:val="24"/>
          <w:szCs w:val="24"/>
        </w:rPr>
        <w:t>,</w:t>
      </w:r>
    </w:p>
    <w:p w:rsidR="00BF35D6" w:rsidRPr="00901EE0" w:rsidRDefault="00BF35D6">
      <w:pPr>
        <w:pStyle w:val="ConsPlusNormal"/>
        <w:jc w:val="center"/>
        <w:rPr>
          <w:rFonts w:ascii="Times New Roman" w:hAnsi="Times New Roman" w:cs="Times New Roman"/>
          <w:sz w:val="24"/>
          <w:szCs w:val="24"/>
        </w:rPr>
      </w:pPr>
      <w:r w:rsidRPr="00901EE0">
        <w:rPr>
          <w:rFonts w:ascii="Times New Roman" w:hAnsi="Times New Roman" w:cs="Times New Roman"/>
          <w:sz w:val="24"/>
          <w:szCs w:val="24"/>
        </w:rPr>
        <w:t xml:space="preserve">с изм., внесенными </w:t>
      </w:r>
      <w:hyperlink r:id="rId20" w:history="1">
        <w:r w:rsidRPr="00901EE0">
          <w:rPr>
            <w:rFonts w:ascii="Times New Roman" w:hAnsi="Times New Roman" w:cs="Times New Roman"/>
            <w:sz w:val="24"/>
            <w:szCs w:val="24"/>
          </w:rPr>
          <w:t>Законом</w:t>
        </w:r>
      </w:hyperlink>
      <w:r w:rsidRPr="00901EE0">
        <w:rPr>
          <w:rFonts w:ascii="Times New Roman" w:hAnsi="Times New Roman" w:cs="Times New Roman"/>
          <w:sz w:val="24"/>
          <w:szCs w:val="24"/>
        </w:rPr>
        <w:t xml:space="preserve"> Иркутской области</w:t>
      </w:r>
    </w:p>
    <w:p w:rsidR="00BF35D6" w:rsidRPr="00901EE0" w:rsidRDefault="00BF35D6">
      <w:pPr>
        <w:pStyle w:val="ConsPlusNormal"/>
        <w:jc w:val="center"/>
        <w:rPr>
          <w:rFonts w:ascii="Times New Roman" w:hAnsi="Times New Roman" w:cs="Times New Roman"/>
          <w:sz w:val="24"/>
          <w:szCs w:val="24"/>
        </w:rPr>
      </w:pPr>
      <w:r w:rsidRPr="00901EE0">
        <w:rPr>
          <w:rFonts w:ascii="Times New Roman" w:hAnsi="Times New Roman" w:cs="Times New Roman"/>
          <w:sz w:val="24"/>
          <w:szCs w:val="24"/>
        </w:rPr>
        <w:t>от 12.10.2015 N 74-ОЗ)</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Статья 1. Предмет регулирования настоящего Закона</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 xml:space="preserve">Настоящим Законом осуществляется правовое регулирование отдельных вопросов государственной гражданской службы Иркутской области, отнесенных в соответствии с Федеральным </w:t>
      </w:r>
      <w:hyperlink r:id="rId21" w:history="1">
        <w:r w:rsidRPr="00901EE0">
          <w:rPr>
            <w:rFonts w:ascii="Times New Roman" w:hAnsi="Times New Roman" w:cs="Times New Roman"/>
            <w:sz w:val="24"/>
            <w:szCs w:val="24"/>
          </w:rPr>
          <w:t>законом</w:t>
        </w:r>
      </w:hyperlink>
      <w:r w:rsidRPr="00901EE0">
        <w:rPr>
          <w:rFonts w:ascii="Times New Roman" w:hAnsi="Times New Roman" w:cs="Times New Roman"/>
          <w:sz w:val="24"/>
          <w:szCs w:val="24"/>
        </w:rPr>
        <w:t xml:space="preserve"> от 27 мая 2003 года N 58-ФЗ "О системе государственной службы Российской Федерации" и Федеральным </w:t>
      </w:r>
      <w:hyperlink r:id="rId22" w:history="1">
        <w:r w:rsidRPr="00901EE0">
          <w:rPr>
            <w:rFonts w:ascii="Times New Roman" w:hAnsi="Times New Roman" w:cs="Times New Roman"/>
            <w:sz w:val="24"/>
            <w:szCs w:val="24"/>
          </w:rPr>
          <w:t>законом</w:t>
        </w:r>
      </w:hyperlink>
      <w:r w:rsidRPr="00901EE0">
        <w:rPr>
          <w:rFonts w:ascii="Times New Roman" w:hAnsi="Times New Roman" w:cs="Times New Roman"/>
          <w:sz w:val="24"/>
          <w:szCs w:val="24"/>
        </w:rPr>
        <w:t xml:space="preserve">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к ведению Иркутской области.</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Статья 2. Основные термины</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Для целей настоящего Закона применяемые термины означают:</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 xml:space="preserve">1) государственные должности Иркутской области (далее - областные государственные должности) - должности, устанавливаемые </w:t>
      </w:r>
      <w:hyperlink r:id="rId23" w:history="1">
        <w:r w:rsidRPr="00901EE0">
          <w:rPr>
            <w:rFonts w:ascii="Times New Roman" w:hAnsi="Times New Roman" w:cs="Times New Roman"/>
            <w:sz w:val="24"/>
            <w:szCs w:val="24"/>
          </w:rPr>
          <w:t>Уставом</w:t>
        </w:r>
      </w:hyperlink>
      <w:r w:rsidRPr="00901EE0">
        <w:rPr>
          <w:rFonts w:ascii="Times New Roman" w:hAnsi="Times New Roman" w:cs="Times New Roman"/>
          <w:sz w:val="24"/>
          <w:szCs w:val="24"/>
        </w:rPr>
        <w:t xml:space="preserve"> Иркутской области, законами Иркутской области для непосредственного исполнения полномочий органов государственной власти Иркутской области, иных государственных органов Иркутской области (далее - государственные органы Иркутской области);</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 xml:space="preserve">2) представитель нанимателя - Губернатор Иркутской области, председатель Законодательного Собрания Иркутской области, Председатель Уставного Суда Иркутской области, председатель Контрольно-счетной палаты Иркутской области, председатель Избирательной комиссии Иркутской области, председатели территориальных избирательных комиссий Иркутской области, работающие на постоянной (штатной) основе, Уполномоченный по правам человека в Иркутской области, Уполномоченный по правам ребенка в Иркутской области, Уполномоченный по защите прав предпринимателей в Иркутской области, руководители иных исполнительных органов </w:t>
      </w:r>
      <w:r w:rsidRPr="00901EE0">
        <w:rPr>
          <w:rFonts w:ascii="Times New Roman" w:hAnsi="Times New Roman" w:cs="Times New Roman"/>
          <w:sz w:val="24"/>
          <w:szCs w:val="24"/>
        </w:rPr>
        <w:lastRenderedPageBreak/>
        <w:t>государственной власти Иркутской области, либо представители указанных лиц;</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3) государственная гражданская служба Иркутской области (далее - областная гражданская служба) - вид государственной службы, представляющей собой профессиональную служебную деятельность граждан Российской Федерации на должностях государственной гражданской службы Иркутской области (далее - должности областной гражданской службы) по обеспечению исполнения полномочий государственных органов Иркутской области и лиц, замещающих областные государственные должности;</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4) государственный гражданский служащий Иркутской области (далее - областной гражданский служащий) - гражданин Российской Федерации, взявший на себя обязательства по прохождению областной гражданской службы, осуществляющий профессиональную служебную деятельность на должности областной гражданской службы в соответствии с актом о назначении на должность и со служебным контрактом и получающий денежное содержание за счет средств областного бюджета.</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Статья 3. Реестр должностей государственной гражданской службы Иркутской области</w:t>
      </w:r>
    </w:p>
    <w:p w:rsidR="00BF35D6" w:rsidRPr="00901EE0" w:rsidRDefault="00BF35D6">
      <w:pPr>
        <w:pStyle w:val="ConsPlusNormal"/>
        <w:ind w:firstLine="540"/>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 xml:space="preserve">1. Должности областной гражданской службы в государственных органах Иркутской области, учреждаемые с учетом структуры этих органов и классифицируемые по категориям, группам должностей в соответствии со </w:t>
      </w:r>
      <w:hyperlink r:id="rId24" w:history="1">
        <w:r w:rsidRPr="00901EE0">
          <w:rPr>
            <w:rFonts w:ascii="Times New Roman" w:hAnsi="Times New Roman" w:cs="Times New Roman"/>
            <w:sz w:val="24"/>
            <w:szCs w:val="24"/>
          </w:rPr>
          <w:t>статьей 9</w:t>
        </w:r>
      </w:hyperlink>
      <w:r w:rsidRPr="00901EE0">
        <w:rPr>
          <w:rFonts w:ascii="Times New Roman" w:hAnsi="Times New Roman" w:cs="Times New Roman"/>
          <w:sz w:val="24"/>
          <w:szCs w:val="24"/>
        </w:rPr>
        <w:t xml:space="preserve"> Федерального закона "О государственной гражданской службе Российской Федерации", составляют перечни должностей областной гражданской службы, являющиеся соответствующими разделами </w:t>
      </w:r>
      <w:hyperlink r:id="rId25" w:history="1">
        <w:r w:rsidRPr="00901EE0">
          <w:rPr>
            <w:rFonts w:ascii="Times New Roman" w:hAnsi="Times New Roman" w:cs="Times New Roman"/>
            <w:sz w:val="24"/>
            <w:szCs w:val="24"/>
          </w:rPr>
          <w:t>Реестра</w:t>
        </w:r>
      </w:hyperlink>
      <w:r w:rsidRPr="00901EE0">
        <w:rPr>
          <w:rFonts w:ascii="Times New Roman" w:hAnsi="Times New Roman" w:cs="Times New Roman"/>
          <w:sz w:val="24"/>
          <w:szCs w:val="24"/>
        </w:rPr>
        <w:t xml:space="preserve"> должностей государственной гражданской службы Иркутской области.</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 xml:space="preserve">2. </w:t>
      </w:r>
      <w:hyperlink r:id="rId26" w:history="1">
        <w:r w:rsidRPr="00901EE0">
          <w:rPr>
            <w:rFonts w:ascii="Times New Roman" w:hAnsi="Times New Roman" w:cs="Times New Roman"/>
            <w:sz w:val="24"/>
            <w:szCs w:val="24"/>
          </w:rPr>
          <w:t>Реестр</w:t>
        </w:r>
      </w:hyperlink>
      <w:r w:rsidRPr="00901EE0">
        <w:rPr>
          <w:rFonts w:ascii="Times New Roman" w:hAnsi="Times New Roman" w:cs="Times New Roman"/>
          <w:sz w:val="24"/>
          <w:szCs w:val="24"/>
        </w:rPr>
        <w:t xml:space="preserve"> должностей государственной гражданской службы Иркутской области составляется с учетом принципов построения </w:t>
      </w:r>
      <w:hyperlink r:id="rId27" w:history="1">
        <w:r w:rsidRPr="00901EE0">
          <w:rPr>
            <w:rFonts w:ascii="Times New Roman" w:hAnsi="Times New Roman" w:cs="Times New Roman"/>
            <w:sz w:val="24"/>
            <w:szCs w:val="24"/>
          </w:rPr>
          <w:t>Реестра</w:t>
        </w:r>
      </w:hyperlink>
      <w:r w:rsidRPr="00901EE0">
        <w:rPr>
          <w:rFonts w:ascii="Times New Roman" w:hAnsi="Times New Roman" w:cs="Times New Roman"/>
          <w:sz w:val="24"/>
          <w:szCs w:val="24"/>
        </w:rPr>
        <w:t xml:space="preserve"> должностей федеральной государственной гражданской службы и утверждается законом Иркутской области.</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Статья 4. Реестры областных гражданских служащих</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1. Реестр областных гражданских служащих в государственном органе Иркутской области ведется представителем нанимателя.</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 xml:space="preserve">2. Утратила силу. - </w:t>
      </w:r>
      <w:hyperlink r:id="rId28" w:history="1">
        <w:r w:rsidRPr="00901EE0">
          <w:rPr>
            <w:rFonts w:ascii="Times New Roman" w:hAnsi="Times New Roman" w:cs="Times New Roman"/>
            <w:sz w:val="24"/>
            <w:szCs w:val="24"/>
          </w:rPr>
          <w:t>Закон</w:t>
        </w:r>
      </w:hyperlink>
      <w:r w:rsidRPr="00901EE0">
        <w:rPr>
          <w:rFonts w:ascii="Times New Roman" w:hAnsi="Times New Roman" w:cs="Times New Roman"/>
          <w:sz w:val="24"/>
          <w:szCs w:val="24"/>
        </w:rPr>
        <w:t xml:space="preserve"> Иркутской области от 03.11.2011 N 100-ОЗ.</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3. Порядок ведения реестра областных гражданских служащих в государственном органе Иркутской области утверждается представителем нанимателя.</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Статья 5. Служебное удостоверение областного гражданского служащего</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1. После назначения на должность областной гражданской службы областному гражданскому служащему вручается служебное удостоверение установленной формы.</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2. В день освобождения от замещаемой должности областной гражданской службы и увольнения с областной гражданской службы областной гражданский служащий обязан сдать служебное удостоверение.</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3. Форма служебного удостоверения областного гражданского служащего утверждается нормативным правовым актом Правительства Иркутской области.</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Статья 6. Классные чины областной гражданской службы</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bookmarkStart w:id="1" w:name="P64"/>
      <w:bookmarkEnd w:id="1"/>
      <w:r w:rsidRPr="00901EE0">
        <w:rPr>
          <w:rFonts w:ascii="Times New Roman" w:hAnsi="Times New Roman" w:cs="Times New Roman"/>
          <w:sz w:val="24"/>
          <w:szCs w:val="24"/>
        </w:rPr>
        <w:t>1. Областным гражданским служащим присваиваются следующие классные чины областной гражданской службы (далее - классные чины), соответствующие группам должностей областной гражданской службы:</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1) младшая группа:</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lastRenderedPageBreak/>
        <w:t>а) секретарь государственной гражданской службы Иркутской области 3 класса;</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б) секретарь государственной гражданской службы Иркутской области 2 класса;</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в) секретарь государственной гражданской службы Иркутской области 1 класса;</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2) старшая группа:</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а) референт государственной гражданской службы Иркутской области 3 класса;</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б) референт государственной гражданской службы Иркутской области 2 класса;</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в) референт государственной гражданской службы Иркутской области 1 класса;</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3) ведущая группа:</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а) советник государственной гражданской службы Иркутской области 3 класса;</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б) советник государственной гражданской службы Иркутской области 2 класса;</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в) советник государственной гражданской службы Иркутской области 1 класса;</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4) главная группа:</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а) государственный советник Иркутской области 3 класса;</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б) государственный советник Иркутской области 2 класса;</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в) государственный советник Иркутской области 1 класса;</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5) высшая группа:</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а) действительный государственный советник Иркутской области 3 класса;</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б) действительный государственный советник Иркутской области 2 класса;</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в) действительный государственный советник Иркутской области 1 класса.</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 xml:space="preserve">2. Старшинство классных чинов определяется последовательностью их перечисления в </w:t>
      </w:r>
      <w:hyperlink w:anchor="P64" w:history="1">
        <w:r w:rsidRPr="00901EE0">
          <w:rPr>
            <w:rFonts w:ascii="Times New Roman" w:hAnsi="Times New Roman" w:cs="Times New Roman"/>
            <w:sz w:val="24"/>
            <w:szCs w:val="24"/>
          </w:rPr>
          <w:t>части 1</w:t>
        </w:r>
      </w:hyperlink>
      <w:r w:rsidRPr="00901EE0">
        <w:rPr>
          <w:rFonts w:ascii="Times New Roman" w:hAnsi="Times New Roman" w:cs="Times New Roman"/>
          <w:sz w:val="24"/>
          <w:szCs w:val="24"/>
        </w:rPr>
        <w:t xml:space="preserve"> настоящей статьи.</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3. Классный чин может быть первым или очередным.</w:t>
      </w:r>
    </w:p>
    <w:p w:rsidR="00BF35D6" w:rsidRPr="00901EE0" w:rsidRDefault="00BF35D6">
      <w:pPr>
        <w:pStyle w:val="ConsPlusNormal"/>
        <w:ind w:firstLine="540"/>
        <w:jc w:val="both"/>
        <w:rPr>
          <w:rFonts w:ascii="Times New Roman" w:hAnsi="Times New Roman" w:cs="Times New Roman"/>
          <w:sz w:val="24"/>
          <w:szCs w:val="24"/>
        </w:rPr>
      </w:pPr>
      <w:bookmarkStart w:id="2" w:name="P90"/>
      <w:bookmarkEnd w:id="2"/>
      <w:r w:rsidRPr="00901EE0">
        <w:rPr>
          <w:rFonts w:ascii="Times New Roman" w:hAnsi="Times New Roman" w:cs="Times New Roman"/>
          <w:sz w:val="24"/>
          <w:szCs w:val="24"/>
        </w:rPr>
        <w:t>4. Первыми классными чинами являются:</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1) для младшей группы должностей областной гражданской службы - секретарь государственной гражданской службы Иркутской области 3 класса;</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2) для старшей группы должностей областной гражданской службы - референт государственной гражданской службы Иркутской области 3 класса;</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3) для ведущей группы должностей областной гражданской службы - советник государственной гражданской службы Иркутской области 3 класса;</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4) для главной группы должностей областной гражданской службы - государственный советник Иркутской области 3 класса;</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5) для высшей группы должностей областной гражданской службы - действительный государственный советник Иркутской области 3 класса.</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5. Запись о присвоении классного чина вносится в личное дело и трудовую книжку областного гражданского служащего в установленном порядке.</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Статья 7. Порядок присвоения классных чинов</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Классные чины присваиваются областным гражданским служащим представителем нанимателя.</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bookmarkStart w:id="3" w:name="P106"/>
      <w:bookmarkEnd w:id="3"/>
      <w:r w:rsidRPr="00901EE0">
        <w:rPr>
          <w:rFonts w:ascii="Times New Roman" w:hAnsi="Times New Roman" w:cs="Times New Roman"/>
          <w:sz w:val="24"/>
          <w:szCs w:val="24"/>
        </w:rPr>
        <w:t>Статья 8. Сроки прохождения областной гражданской службы в классных чинах</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bookmarkStart w:id="4" w:name="P108"/>
      <w:bookmarkEnd w:id="4"/>
      <w:r w:rsidRPr="00901EE0">
        <w:rPr>
          <w:rFonts w:ascii="Times New Roman" w:hAnsi="Times New Roman" w:cs="Times New Roman"/>
          <w:sz w:val="24"/>
          <w:szCs w:val="24"/>
        </w:rPr>
        <w:t>1. Для прохождения областной гражданской службы устанавливаются следующие сроки нахождения:</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1) в классных чинах - секретарь государственной гражданской службы Иркутской области 3 и 2 класса, референт государственной гражданской службы Иркутской области 3 и 2 класса - не менее одного года;</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2) в классных чинах - советник государственной гражданской службы Иркутской области 3 и 2 класса, государственный советник Иркутской области 3 и 2 класса - не менее двух лет;</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 xml:space="preserve">3) в классных чинах - действительный государственный советник Иркутской области </w:t>
      </w:r>
      <w:r w:rsidRPr="00901EE0">
        <w:rPr>
          <w:rFonts w:ascii="Times New Roman" w:hAnsi="Times New Roman" w:cs="Times New Roman"/>
          <w:sz w:val="24"/>
          <w:szCs w:val="24"/>
        </w:rPr>
        <w:lastRenderedPageBreak/>
        <w:t>3 и 2 класса - как правило, не менее одного года.</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2. Для прохождения областной гражданской службы в классных чинах - секретарь государственной гражданской службы Иркутской области 1 класса, референт государственной гражданской службы Иркутской области 1 класса, советник государственной гражданской службы Иркутской области 1 класса и государственный советник Иркутской области 1 класса - сроки не устанавливаются.</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3. Срок областной гражданской службы в присвоенном классном чине исчисляется со дня присвоения классного чина.</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Статья 9. Условия присвоения классных чинов</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1. Классные чины присваиваются областным гражданским служащим персонально, с соблюдением последовательности, в соответствии с замещаемой должностью областной гражданской службы в пределах группы должностей областной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областной гражданской службы, если иное не установлено законодательством.</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2. Областным гражданским служащим, замещающим должности областной гражданской службы на определенный срок полномочий, классные чины присваиваются по результатам квалификационного экзамена. В иных случаях классные чины присваиваются без сдачи квалификационного экзамена.</w:t>
      </w:r>
    </w:p>
    <w:p w:rsidR="00BF35D6" w:rsidRPr="00901EE0" w:rsidRDefault="00812F88">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3. Утратила силу.</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4. Очередной классный чин не присваивается областным гражданским служащим, имеющим дисциплинарные взыскания, а также областным гражданским служащим, в отношении которых проводится служебная проверка или возбуждено уголовное дело.</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Статья 10. Присвоение первого классного чина областному гражданскому служащему</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1. Первый классный чин присваивается областному гражданскому служащему, не имеющему классного чина.</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2. Первый классный чин присваивается областному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областного гражданского служащего на должность областной гражданской службы.</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3. При поступлении на областную гражданскую службу гражданина Российской Федерации, имеющего квалификационный разряд и (или) классный чин федеральной государственной службы, государственной службы субъекта Российской Федерации, дипломатический ранг, воинское или специальное звание, первый классный чин присваивается ему в соответствии с замещаемой должностью областной гражданской службы в пределах группы должностей областной гражданской службы.</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4. Если первый классный чин ниже имеющегося у областного гражданского служащего квалификационного разряда и (или) классного чина федеральной государственной службы, государственной службы субъекта Российской Федерации, дипломатического ранга, воинского или специального звания, областному гражданскому служащему может быть присвоен классный чин областной гражданской службы на одну ступень выше классного чина, соответствующего замещаемой им должности областной гражданской службы, но в пределах группы должностей областной гражданской службы, к которой относится замещаемая им должность.</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5. При присвоении первого классного чина учитывается продолжительность пребывания в квалификационном разряде и (или) классном чине федеральной государственной службы, государственной службы субъекта Российской Федерации, дипломатическом ранге, воинском или специальном звании.</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Статья 11. Присвоение очередного классного чина областному гражданскому служащему</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1. Очередной классный чин присваивается областному гражданскому служащему по истечении срока, установленного для прохождения областной гражданской службы в предыдущем классном чине, и при условии, что он замещает должность областной гражданской службы, для которой предусмотрен классный чин, равный или более высокий, чем классный чин, присваиваемый областному гражданскому служащему.</w:t>
      </w:r>
    </w:p>
    <w:p w:rsidR="00BF35D6" w:rsidRPr="00901EE0" w:rsidRDefault="00BF35D6">
      <w:pPr>
        <w:pStyle w:val="ConsPlusNormal"/>
        <w:ind w:firstLine="540"/>
        <w:jc w:val="both"/>
        <w:rPr>
          <w:rFonts w:ascii="Times New Roman" w:hAnsi="Times New Roman" w:cs="Times New Roman"/>
          <w:sz w:val="24"/>
          <w:szCs w:val="24"/>
        </w:rPr>
      </w:pPr>
      <w:bookmarkStart w:id="5" w:name="P136"/>
      <w:bookmarkEnd w:id="5"/>
      <w:r w:rsidRPr="00901EE0">
        <w:rPr>
          <w:rFonts w:ascii="Times New Roman" w:hAnsi="Times New Roman" w:cs="Times New Roman"/>
          <w:sz w:val="24"/>
          <w:szCs w:val="24"/>
        </w:rPr>
        <w:t xml:space="preserve">2. При назначении областного гражданского служащего на более высокую должность областной гражданской службы ему может быть присвоен очередной классный чин, если истек срок, установленный </w:t>
      </w:r>
      <w:hyperlink w:anchor="P108" w:history="1">
        <w:r w:rsidRPr="00901EE0">
          <w:rPr>
            <w:rFonts w:ascii="Times New Roman" w:hAnsi="Times New Roman" w:cs="Times New Roman"/>
            <w:sz w:val="24"/>
            <w:szCs w:val="24"/>
          </w:rPr>
          <w:t>частью 1 статьи 8</w:t>
        </w:r>
      </w:hyperlink>
      <w:r w:rsidRPr="00901EE0">
        <w:rPr>
          <w:rFonts w:ascii="Times New Roman" w:hAnsi="Times New Roman" w:cs="Times New Roman"/>
          <w:sz w:val="24"/>
          <w:szCs w:val="24"/>
        </w:rPr>
        <w:t xml:space="preserve"> настоящего Закона для прохождения областной гражданской службы в предыдущем классном чине, и при условии, что для этой должности областной гражданской службы предусмотрен классный чин равный или более высокий, чем классный чин, присваиваемый областному гражданскому служащему.</w:t>
      </w:r>
    </w:p>
    <w:p w:rsidR="00BF35D6" w:rsidRPr="00901EE0" w:rsidRDefault="00BF35D6">
      <w:pPr>
        <w:pStyle w:val="ConsPlusNormal"/>
        <w:ind w:firstLine="540"/>
        <w:jc w:val="both"/>
        <w:rPr>
          <w:rFonts w:ascii="Times New Roman" w:hAnsi="Times New Roman" w:cs="Times New Roman"/>
          <w:sz w:val="24"/>
          <w:szCs w:val="24"/>
        </w:rPr>
      </w:pPr>
      <w:bookmarkStart w:id="6" w:name="P137"/>
      <w:bookmarkEnd w:id="6"/>
      <w:r w:rsidRPr="00901EE0">
        <w:rPr>
          <w:rFonts w:ascii="Times New Roman" w:hAnsi="Times New Roman" w:cs="Times New Roman"/>
          <w:sz w:val="24"/>
          <w:szCs w:val="24"/>
        </w:rPr>
        <w:t xml:space="preserve">3. При назначении областного гражданского служащего на должность областной гражданской службы, которая относится к более высокой группе должностей областной гражданской службы, чем замещаемая им ранее, указанному служащему может быть присвоен классный чин, являющийся в соответствии с </w:t>
      </w:r>
      <w:hyperlink w:anchor="P90" w:history="1">
        <w:r w:rsidRPr="00901EE0">
          <w:rPr>
            <w:rFonts w:ascii="Times New Roman" w:hAnsi="Times New Roman" w:cs="Times New Roman"/>
            <w:sz w:val="24"/>
            <w:szCs w:val="24"/>
          </w:rPr>
          <w:t>частью 4 статьи 6</w:t>
        </w:r>
      </w:hyperlink>
      <w:r w:rsidRPr="00901EE0">
        <w:rPr>
          <w:rFonts w:ascii="Times New Roman" w:hAnsi="Times New Roman" w:cs="Times New Roman"/>
          <w:sz w:val="24"/>
          <w:szCs w:val="24"/>
        </w:rPr>
        <w:t xml:space="preserve"> настоящего Закона первым для этой группы должностей областной гражданской службы, если этот классный чин выше классного чина, который имеет областной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 xml:space="preserve">4. Очередной классный чин присваивается областному гражданскому служащему в соответствии с </w:t>
      </w:r>
      <w:hyperlink w:anchor="P136" w:history="1">
        <w:r w:rsidRPr="00901EE0">
          <w:rPr>
            <w:rFonts w:ascii="Times New Roman" w:hAnsi="Times New Roman" w:cs="Times New Roman"/>
            <w:sz w:val="24"/>
            <w:szCs w:val="24"/>
          </w:rPr>
          <w:t>частями 2</w:t>
        </w:r>
      </w:hyperlink>
      <w:r w:rsidRPr="00901EE0">
        <w:rPr>
          <w:rFonts w:ascii="Times New Roman" w:hAnsi="Times New Roman" w:cs="Times New Roman"/>
          <w:sz w:val="24"/>
          <w:szCs w:val="24"/>
        </w:rPr>
        <w:t xml:space="preserve"> и </w:t>
      </w:r>
      <w:hyperlink w:anchor="P137" w:history="1">
        <w:r w:rsidRPr="00901EE0">
          <w:rPr>
            <w:rFonts w:ascii="Times New Roman" w:hAnsi="Times New Roman" w:cs="Times New Roman"/>
            <w:sz w:val="24"/>
            <w:szCs w:val="24"/>
          </w:rPr>
          <w:t>3</w:t>
        </w:r>
      </w:hyperlink>
      <w:r w:rsidRPr="00901EE0">
        <w:rPr>
          <w:rFonts w:ascii="Times New Roman" w:hAnsi="Times New Roman" w:cs="Times New Roman"/>
          <w:sz w:val="24"/>
          <w:szCs w:val="24"/>
        </w:rPr>
        <w:t xml:space="preserve"> настоящей статьи после успешного завершения испытания, а если испытание не устанавливалось, то не ранее чем через три месяца после назначения областного гражданского служащего на должность областной гражданской службы.</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Статья 12. Сохранение классного чина</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Присвоенный классный чин сохраняется за областным гражданским служащим при освобождении от замещаемой должности областной гражданской службы и увольнении с областной гражданской службы (в том числе в связи с выходом на пенсию), а также при поступлении на областную гражданскую службу вновь.</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В случае замещения областным гражданским служащим иной должности областной гражданской службы, которая относится к более низкой группе должностей областной гражданской службы, ранее присвоенный классный чин сохраняется до присвоения ему в установленном порядке более высокого классного чина.</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Статья 13. Присвоение классного чина в качестве меры поощрения</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В качестве меры поощрения за особые отличия в областной гражданской службе классный чин областному гражданскому служащему может быть присвоен:</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 xml:space="preserve">1) до истечения срока, установленного </w:t>
      </w:r>
      <w:hyperlink w:anchor="P108" w:history="1">
        <w:r w:rsidRPr="00901EE0">
          <w:rPr>
            <w:rFonts w:ascii="Times New Roman" w:hAnsi="Times New Roman" w:cs="Times New Roman"/>
            <w:sz w:val="24"/>
            <w:szCs w:val="24"/>
          </w:rPr>
          <w:t>частью 1 статьи 8</w:t>
        </w:r>
      </w:hyperlink>
      <w:r w:rsidRPr="00901EE0">
        <w:rPr>
          <w:rFonts w:ascii="Times New Roman" w:hAnsi="Times New Roman" w:cs="Times New Roman"/>
          <w:sz w:val="24"/>
          <w:szCs w:val="24"/>
        </w:rPr>
        <w:t xml:space="preserve"> настоящего Закона для прохождения областной гражданской службы в соответствующем классном чине, но не ранее чем через шесть месяцев пребывания в замещаемой должности областной гражданской службы - не выше классного чина, соответствующего этой должности областной гражданской службы;</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 xml:space="preserve">2) по истечении срока, установленного </w:t>
      </w:r>
      <w:hyperlink w:anchor="P108" w:history="1">
        <w:r w:rsidRPr="00901EE0">
          <w:rPr>
            <w:rFonts w:ascii="Times New Roman" w:hAnsi="Times New Roman" w:cs="Times New Roman"/>
            <w:sz w:val="24"/>
            <w:szCs w:val="24"/>
          </w:rPr>
          <w:t>частью 1 статьи 8</w:t>
        </w:r>
      </w:hyperlink>
      <w:r w:rsidRPr="00901EE0">
        <w:rPr>
          <w:rFonts w:ascii="Times New Roman" w:hAnsi="Times New Roman" w:cs="Times New Roman"/>
          <w:sz w:val="24"/>
          <w:szCs w:val="24"/>
        </w:rPr>
        <w:t xml:space="preserve"> настоящего Закона для прохождения областной гражданской службы в соответствующем классном чине, - на одну ступень выше классного чина, соответствующего замещаемой должности областной гражданской службы в пределах группы должностей областной гражданской службы, к которой относится замещаемая должность.</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Статья 14. Квалификационные требования к стажу областной гражданской службы или стажу (опыту) работы по специальности, направлению подготовки для областных гражданских служащих</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1. Квалификационные требования к стажу областной гражданской службы или стажу (опыту) работы по специальности, направлению подготовки для областных гражданских служащих устанавливаются для замещения:</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1) высших должностей областной гражданской службы категории "руководители" и "помощники (советники)" - не менее пяти лет стажа государственной гражданской службы или не менее шести лет стажа работы по специальности, направлению подготовки;</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2) главных и ведущих должностей областной гражданской службы категории "руководители", главных должностей областной гражданской службы категории "помощники (советники)" - не менее четырех лет стажа государственной гражданской службы или не менее пяти лет стажа работы по специальности, направлению подготовки;</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3) ведущих должностей областной гражданской службы категории "помощники (советники)", высших и главных должностей областной гражданской службы категории "специалисты" - не менее трех лет стажа государственной гражданской службы или не менее четырех лет стажа работы по специальности, направлению подготовки;</w:t>
      </w:r>
    </w:p>
    <w:p w:rsidR="00BF35D6" w:rsidRPr="00901EE0" w:rsidRDefault="00BF35D6">
      <w:pPr>
        <w:pStyle w:val="ConsPlusNormal"/>
        <w:ind w:firstLine="540"/>
        <w:jc w:val="both"/>
        <w:rPr>
          <w:rFonts w:ascii="Times New Roman" w:hAnsi="Times New Roman" w:cs="Times New Roman"/>
          <w:sz w:val="24"/>
          <w:szCs w:val="24"/>
        </w:rPr>
      </w:pPr>
      <w:bookmarkStart w:id="7" w:name="P162"/>
      <w:bookmarkEnd w:id="7"/>
      <w:r w:rsidRPr="00901EE0">
        <w:rPr>
          <w:rFonts w:ascii="Times New Roman" w:hAnsi="Times New Roman" w:cs="Times New Roman"/>
          <w:sz w:val="24"/>
          <w:szCs w:val="24"/>
        </w:rPr>
        <w:t>4) ведущих должностей областной гражданской службы категории "специалисты" - не менее двух лет стажа государственной гражданской службы или не менее трех лет стажа работы по специальности, направлению подготовки;</w:t>
      </w:r>
    </w:p>
    <w:p w:rsidR="00BF35D6" w:rsidRPr="00901EE0" w:rsidRDefault="00BF35D6">
      <w:pPr>
        <w:pStyle w:val="ConsPlusNormal"/>
        <w:ind w:firstLine="540"/>
        <w:jc w:val="both"/>
        <w:rPr>
          <w:rFonts w:ascii="Times New Roman" w:hAnsi="Times New Roman" w:cs="Times New Roman"/>
          <w:sz w:val="24"/>
          <w:szCs w:val="24"/>
        </w:rPr>
      </w:pPr>
      <w:bookmarkStart w:id="8" w:name="P164"/>
      <w:bookmarkEnd w:id="8"/>
      <w:r w:rsidRPr="00901EE0">
        <w:rPr>
          <w:rFonts w:ascii="Times New Roman" w:hAnsi="Times New Roman" w:cs="Times New Roman"/>
          <w:sz w:val="24"/>
          <w:szCs w:val="24"/>
        </w:rPr>
        <w:t>5) главных и ведущих должностей областной гражданской службы категории "обеспечивающие специалисты" - не менее двух лет стажа работы по специальности, направлению подготовки;</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6) старших должностей областной гражданской службы категории "специалисты", старших и младших должностей областной гражданской службы категории "обеспечивающие специалисты" - без предъявления требований к стажу.</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2. Стаж государственной гражданской службы, дающий право на замещение должностей областной гражданской службы, определяется в соответствии с порядком исчисления стажа государственной гражданской службы Российской Федерации и зачета в него иных периодов замещения должностей, установленным федеральным и областным законодательством.</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 xml:space="preserve">3. Квалификационные требования к стажу областной гражданской службы или стажу (опыту) работы по специальности, направлению подготовки для областных гражданских служащих, установленные для замещения должностей областной гражданской службы, указанных в </w:t>
      </w:r>
      <w:hyperlink w:anchor="P162" w:history="1">
        <w:r w:rsidRPr="00901EE0">
          <w:rPr>
            <w:rFonts w:ascii="Times New Roman" w:hAnsi="Times New Roman" w:cs="Times New Roman"/>
            <w:sz w:val="24"/>
            <w:szCs w:val="24"/>
          </w:rPr>
          <w:t>пунктах 4</w:t>
        </w:r>
      </w:hyperlink>
      <w:r w:rsidRPr="00901EE0">
        <w:rPr>
          <w:rFonts w:ascii="Times New Roman" w:hAnsi="Times New Roman" w:cs="Times New Roman"/>
          <w:sz w:val="24"/>
          <w:szCs w:val="24"/>
        </w:rPr>
        <w:t xml:space="preserve"> и </w:t>
      </w:r>
      <w:hyperlink w:anchor="P164" w:history="1">
        <w:r w:rsidRPr="00901EE0">
          <w:rPr>
            <w:rFonts w:ascii="Times New Roman" w:hAnsi="Times New Roman" w:cs="Times New Roman"/>
            <w:sz w:val="24"/>
            <w:szCs w:val="24"/>
          </w:rPr>
          <w:t>5 части 1</w:t>
        </w:r>
      </w:hyperlink>
      <w:r w:rsidRPr="00901EE0">
        <w:rPr>
          <w:rFonts w:ascii="Times New Roman" w:hAnsi="Times New Roman" w:cs="Times New Roman"/>
          <w:sz w:val="24"/>
          <w:szCs w:val="24"/>
        </w:rPr>
        <w:t xml:space="preserve"> настоящей статьи, не предъявляются к гражданам Российской Федерации, поступающим на областную гражданскую службу после окончания обучения по договору о целевом обучении в образовательной организации высшего образования с обязательством последующего прохождения областной гражданской службы.</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 xml:space="preserve">4.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 направлению подготовки для замещения должностей областной гражданской службы, указанных в </w:t>
      </w:r>
      <w:hyperlink w:anchor="P162" w:history="1">
        <w:r w:rsidRPr="00901EE0">
          <w:rPr>
            <w:rFonts w:ascii="Times New Roman" w:hAnsi="Times New Roman" w:cs="Times New Roman"/>
            <w:sz w:val="24"/>
            <w:szCs w:val="24"/>
          </w:rPr>
          <w:t>пунктах 4</w:t>
        </w:r>
      </w:hyperlink>
      <w:r w:rsidRPr="00901EE0">
        <w:rPr>
          <w:rFonts w:ascii="Times New Roman" w:hAnsi="Times New Roman" w:cs="Times New Roman"/>
          <w:sz w:val="24"/>
          <w:szCs w:val="24"/>
        </w:rPr>
        <w:t xml:space="preserve"> и </w:t>
      </w:r>
      <w:hyperlink w:anchor="P164" w:history="1">
        <w:r w:rsidRPr="00901EE0">
          <w:rPr>
            <w:rFonts w:ascii="Times New Roman" w:hAnsi="Times New Roman" w:cs="Times New Roman"/>
            <w:sz w:val="24"/>
            <w:szCs w:val="24"/>
          </w:rPr>
          <w:t>5 части 1</w:t>
        </w:r>
      </w:hyperlink>
      <w:r w:rsidRPr="00901EE0">
        <w:rPr>
          <w:rFonts w:ascii="Times New Roman" w:hAnsi="Times New Roman" w:cs="Times New Roman"/>
          <w:sz w:val="24"/>
          <w:szCs w:val="24"/>
        </w:rPr>
        <w:t xml:space="preserve"> настоящей статьи, - не менее одного года стажа государственной гражданской службы или стажа работы по специальности, направлению подготовки.</w:t>
      </w:r>
    </w:p>
    <w:p w:rsidR="00BF35D6" w:rsidRPr="00901EE0" w:rsidRDefault="00BF35D6">
      <w:pPr>
        <w:pStyle w:val="ConsPlusNormal"/>
        <w:ind w:firstLine="540"/>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Статья 15. Дополнительный оплачиваемый отпуск за ненормированный служебный день</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1. Областным гражданским служащим, замещающим высшие и главные должности областной гражданской службы, предоставляется ежегодный дополнительный оплачиваемый отпуск за ненормированный служебный день продолжительностью 5 календарных дней.</w:t>
      </w:r>
    </w:p>
    <w:p w:rsidR="00BF35D6" w:rsidRPr="00901EE0" w:rsidRDefault="00BF35D6">
      <w:pPr>
        <w:pStyle w:val="ConsPlusNormal"/>
        <w:ind w:firstLine="540"/>
        <w:jc w:val="both"/>
        <w:rPr>
          <w:rFonts w:ascii="Times New Roman" w:hAnsi="Times New Roman" w:cs="Times New Roman"/>
          <w:sz w:val="24"/>
          <w:szCs w:val="24"/>
        </w:rPr>
      </w:pPr>
      <w:bookmarkStart w:id="9" w:name="P177"/>
      <w:bookmarkEnd w:id="9"/>
      <w:r w:rsidRPr="00901EE0">
        <w:rPr>
          <w:rFonts w:ascii="Times New Roman" w:hAnsi="Times New Roman" w:cs="Times New Roman"/>
          <w:sz w:val="24"/>
          <w:szCs w:val="24"/>
        </w:rPr>
        <w:t>2. Областным гражданским служащим, замещающим ведущие должности областной гражданской службы категории "руководители", ежегодный дополнительный оплачиваемый отпуск за ненормированный служебный день продолжительностью 5 календарных дней может устанавливаться представителем нанимателя в соответствии со служебным распорядком государственного органа Иркутской области по соответствующему перечню должностей и служебным контрактом.</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 xml:space="preserve">3. Областным гражданским служащим, замещающим ведущие, старшие и младшие должности областной гражданской службы, за исключением областных гражданских служащих, указанных в </w:t>
      </w:r>
      <w:hyperlink w:anchor="P177" w:history="1">
        <w:r w:rsidRPr="00901EE0">
          <w:rPr>
            <w:rFonts w:ascii="Times New Roman" w:hAnsi="Times New Roman" w:cs="Times New Roman"/>
            <w:sz w:val="24"/>
            <w:szCs w:val="24"/>
          </w:rPr>
          <w:t>части 2</w:t>
        </w:r>
      </w:hyperlink>
      <w:r w:rsidRPr="00901EE0">
        <w:rPr>
          <w:rFonts w:ascii="Times New Roman" w:hAnsi="Times New Roman" w:cs="Times New Roman"/>
          <w:sz w:val="24"/>
          <w:szCs w:val="24"/>
        </w:rPr>
        <w:t xml:space="preserve"> настоящей статьи, ежегодный дополнительный оплачиваемый отпуск за ненормированный служебный день продолжительностью 3 календарных дня может устанавливаться представителем нанимателя в соответствии со служебным распорядком государственного органа Иркутской области по соответствующему перечню должностей и служебным контрактом.</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4. Дополнительный оплачиваемый отпуск за ненормированный служебный день предоставляется сверх ежегодного основного оплачиваемого отпуска и ежегодного дополнительного оплачиваемого отпуска за выслугу лет.</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Статья 16. Оплата труда областного гражданского служащего</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1. Оплата труда областного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областной гражданской службы.</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2. Денежное содержание областного гражданского служащего состоит из месячного оклада областного гражданского служащего в соответствии с замещаемой им должностью областной гражданской службы (далее - должностной оклад) и месячного оклада областного гражданского служащего в соответствии с присвоенным ему классным чином областной гражданской службы (далее - оклад за классный чин), которые составляют оклад месячного денежного содержания областного гражданского служащего (далее - оклад денежного содержания), а также из ежемесячных и иных дополнительных выплат (далее - дополнительные выплаты).</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3. Размеры должностных окладов и окладов за классный чин областных гражданских служащих устанавливаются дифференцированно по категориям, группам и наименованиям должностей областной гражданской службы нормативным правовым актом Губернатора Иркутской области.</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Размеры должностных окладов и окладов за классный чин областных гражданских служащих не могут быть ниже размеров должностных окладов и окладов за классный чин, установленных для соответствующих должностей федеральных гражданских служащих.</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4. К дополнительным выплатам относятся:</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1) ежемесячная надбавка к должностному окладу за выслугу лет на государственной гражданской службе Российской Федерации:</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а) при стаже гражданской службы от 1 года до 5 лет в размере 10 процентов;</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б) при стаже гражданской службы от 5 до 10 лет в размере 15 процентов;</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в) при стаже гражданской службы от 10 до 15 лет в размере 20 процентов;</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г) при стаже гражданской службы свыше 15 лет в размере 30 процентов;</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2) ежемесячная надбавка к должностному окладу за особые условия областной гражданской службы в следующих размерах:</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а) по высшей группе должностей областной гражданской службы - от 150 до 200 процентов должностного оклада;</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б) по главной группе должностей областной гражданской службы - от 120 до 150 процентов должностного оклада;</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в) по ведущей группе должностей областной гражданской службы - от 90 до 120 процентов должностного оклада;</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г) по старшей группе должностей областной гражданской службы - от 60 до 90 процентов должностного оклада;</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д) по младшей группе должностей областной гражданской службы - от 30 до 60 процентов должностного оклада;</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Иркутской области, исполнения должностного регламента (максимальный размер не ограничивается);</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5) ежемесячное денежное поощрение;</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областных гражданских служащих.</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5. Порядок выплаты ежемесячной надбавки за особые условия областной гражданской службы определяется представителем нанимателя.</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6. Размеры ежемесячного денежного поощрения, выплачиваемого областным гражданским служащим, устанавливаются дифференцированно по категориям, группам и наименованиям должностей областной гражданской службы нормативным правовым актом Губернатора Иркутской области.</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7. При предоставлении областному гражданскому служащему ежегодного оплачиваемого отпуска единовременная выплата производится в размере двух окладов денежного содержания один раз в год в порядке, определенном представителем нанимателя.</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8. Порядок выплаты материальной помощи за счет средств фонда оплаты труда областных гражданских служащих определяется положением, утверждаемым представителем нанимателя.</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9. В случаях, установленных законодательством Российской Федерации, к денежному содержанию областного гражданского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Иркутской области в размерах, определенных федеральным и областным законодательством.</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10. Областным гражданским служащим производятся другие выплаты, предусмотренные законодательством.</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11. Увеличение (индексация) размеров окладов денежного содержания по должностям областной гражданской службы производится нормативным правовым актом Губернатора Иркутской области в порядке и сроки, установленные федеральным законодательством.</w:t>
      </w:r>
    </w:p>
    <w:p w:rsidR="00BF35D6" w:rsidRPr="00901EE0" w:rsidRDefault="00BF35D6">
      <w:pPr>
        <w:pStyle w:val="ConsPlusNormal"/>
        <w:ind w:firstLine="540"/>
        <w:jc w:val="both"/>
        <w:rPr>
          <w:rFonts w:ascii="Times New Roman" w:hAnsi="Times New Roman" w:cs="Times New Roman"/>
          <w:sz w:val="24"/>
          <w:szCs w:val="24"/>
        </w:rPr>
      </w:pPr>
      <w:bookmarkStart w:id="10" w:name="P211"/>
      <w:bookmarkEnd w:id="10"/>
      <w:r w:rsidRPr="00901EE0">
        <w:rPr>
          <w:rFonts w:ascii="Times New Roman" w:hAnsi="Times New Roman" w:cs="Times New Roman"/>
          <w:sz w:val="24"/>
          <w:szCs w:val="24"/>
        </w:rPr>
        <w:t>12. По отдельным должностям областной гражданской службы может устанавливаться особый порядок оплаты труда областных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областным гражданским служащим, оплата труда которых производится в указанном порядке, не применяются условия оплаты труда, установленные иными частями настоящей статьи.</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 xml:space="preserve">13. Перечень должностей областной гражданской службы, по которым может устанавливаться особый порядок оплаты труда, а также порядок установления оплаты труда областных гражданских служащих, предусмотренный </w:t>
      </w:r>
      <w:hyperlink w:anchor="P211" w:history="1">
        <w:r w:rsidRPr="00901EE0">
          <w:rPr>
            <w:rFonts w:ascii="Times New Roman" w:hAnsi="Times New Roman" w:cs="Times New Roman"/>
            <w:sz w:val="24"/>
            <w:szCs w:val="24"/>
          </w:rPr>
          <w:t>частью 12</w:t>
        </w:r>
      </w:hyperlink>
      <w:r w:rsidRPr="00901EE0">
        <w:rPr>
          <w:rFonts w:ascii="Times New Roman" w:hAnsi="Times New Roman" w:cs="Times New Roman"/>
          <w:sz w:val="24"/>
          <w:szCs w:val="24"/>
        </w:rPr>
        <w:t xml:space="preserve"> настоящей статьи, утверждается нормативным правовым актом Губернатора Иркутской области.</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 xml:space="preserve">14. Оплата труда, предусмотренная </w:t>
      </w:r>
      <w:hyperlink w:anchor="P211" w:history="1">
        <w:r w:rsidRPr="00901EE0">
          <w:rPr>
            <w:rFonts w:ascii="Times New Roman" w:hAnsi="Times New Roman" w:cs="Times New Roman"/>
            <w:sz w:val="24"/>
            <w:szCs w:val="24"/>
          </w:rPr>
          <w:t>частью 12</w:t>
        </w:r>
      </w:hyperlink>
      <w:r w:rsidRPr="00901EE0">
        <w:rPr>
          <w:rFonts w:ascii="Times New Roman" w:hAnsi="Times New Roman" w:cs="Times New Roman"/>
          <w:sz w:val="24"/>
          <w:szCs w:val="24"/>
        </w:rPr>
        <w:t xml:space="preserve"> настоящей статьи, производится в пределах установленного фонда оплаты труда областных гражданских служащих.</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 xml:space="preserve">Статья 17. Утратила силу. - </w:t>
      </w:r>
      <w:hyperlink r:id="rId29" w:history="1">
        <w:r w:rsidRPr="00901EE0">
          <w:rPr>
            <w:rFonts w:ascii="Times New Roman" w:hAnsi="Times New Roman" w:cs="Times New Roman"/>
            <w:sz w:val="24"/>
            <w:szCs w:val="24"/>
          </w:rPr>
          <w:t>Закон</w:t>
        </w:r>
      </w:hyperlink>
      <w:r w:rsidRPr="00901EE0">
        <w:rPr>
          <w:rFonts w:ascii="Times New Roman" w:hAnsi="Times New Roman" w:cs="Times New Roman"/>
          <w:sz w:val="24"/>
          <w:szCs w:val="24"/>
        </w:rPr>
        <w:t xml:space="preserve"> Иркутской области от 28.06.2016 N 47-ОЗ.</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Статья 18. Фонд оплаты труда областных гражданских служащих и работников государственного органа Иркутской области</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bookmarkStart w:id="11" w:name="P219"/>
      <w:bookmarkEnd w:id="11"/>
      <w:r w:rsidRPr="00901EE0">
        <w:rPr>
          <w:rFonts w:ascii="Times New Roman" w:hAnsi="Times New Roman" w:cs="Times New Roman"/>
          <w:sz w:val="24"/>
          <w:szCs w:val="24"/>
        </w:rPr>
        <w:t>1. Фонд оплаты труда областных гражданских служащих и фонд оплаты труда работников, замещающих должности, не являющиеся должностями областной гражданской службы, составляют фонд оплаты труда областных гражданских служащих и работников государственных органов Иркутской области.</w:t>
      </w:r>
    </w:p>
    <w:p w:rsidR="00BF35D6" w:rsidRPr="00901EE0" w:rsidRDefault="00BF35D6">
      <w:pPr>
        <w:pStyle w:val="ConsPlusNormal"/>
        <w:ind w:firstLine="540"/>
        <w:jc w:val="both"/>
        <w:rPr>
          <w:rFonts w:ascii="Times New Roman" w:hAnsi="Times New Roman" w:cs="Times New Roman"/>
          <w:sz w:val="24"/>
          <w:szCs w:val="24"/>
        </w:rPr>
      </w:pPr>
      <w:bookmarkStart w:id="12" w:name="P220"/>
      <w:bookmarkEnd w:id="12"/>
      <w:r w:rsidRPr="00901EE0">
        <w:rPr>
          <w:rFonts w:ascii="Times New Roman" w:hAnsi="Times New Roman" w:cs="Times New Roman"/>
          <w:sz w:val="24"/>
          <w:szCs w:val="24"/>
        </w:rPr>
        <w:t>2. При формировании фонда оплаты труда областных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1) оклада за классный чин - в размере четырех должностных окладов;</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2) ежемесячной надбавки к должностному окладу за выслугу лет на государственной гражданской службе Российской Федерации - в размере трех должностных окладов;</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3) ежемесячной надбавки к должностному окладу за особые условия областной гражданской службы - в размере четырнадцати должностных окладов;</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5) премий за выполнение особо важных и сложных заданий - в размере двух окладов денежного содержания;</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6) ежемесячного денежного поощрения - в размере, который устанавливается для государственных органов Иркутской области нормативным правовым актом Губернатора Иркутской области;</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3. Фонд оплаты труда областных гражданских служащих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 в южных районах Иркутской области в соответствии с федеральным и областным законодательством.</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 xml:space="preserve">4. Фонд оплаты труда областных гражданских служащих отдельных государственных органов Иркутской области формируется за счет средств, предусмотренных </w:t>
      </w:r>
      <w:hyperlink w:anchor="P219" w:history="1">
        <w:r w:rsidRPr="00901EE0">
          <w:rPr>
            <w:rFonts w:ascii="Times New Roman" w:hAnsi="Times New Roman" w:cs="Times New Roman"/>
            <w:sz w:val="24"/>
            <w:szCs w:val="24"/>
          </w:rPr>
          <w:t>частями 1</w:t>
        </w:r>
      </w:hyperlink>
      <w:r w:rsidRPr="00901EE0">
        <w:rPr>
          <w:rFonts w:ascii="Times New Roman" w:hAnsi="Times New Roman" w:cs="Times New Roman"/>
          <w:sz w:val="24"/>
          <w:szCs w:val="24"/>
        </w:rPr>
        <w:t xml:space="preserve"> и </w:t>
      </w:r>
      <w:hyperlink w:anchor="P220" w:history="1">
        <w:r w:rsidRPr="00901EE0">
          <w:rPr>
            <w:rFonts w:ascii="Times New Roman" w:hAnsi="Times New Roman" w:cs="Times New Roman"/>
            <w:sz w:val="24"/>
            <w:szCs w:val="24"/>
          </w:rPr>
          <w:t>2</w:t>
        </w:r>
      </w:hyperlink>
      <w:r w:rsidRPr="00901EE0">
        <w:rPr>
          <w:rFonts w:ascii="Times New Roman" w:hAnsi="Times New Roman" w:cs="Times New Roman"/>
          <w:sz w:val="24"/>
          <w:szCs w:val="24"/>
        </w:rPr>
        <w:t xml:space="preserve"> настоящей статьи, а также за счет средств:</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1) на выплату повышенного денежного содержания, размер которого устанавливается Губернатором Иркутской области;</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2) на иные выплаты, предусмотренные федеральными законами и иными нормативными правовыми актами Российской Федерации.</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 xml:space="preserve">5. Представитель нанимателя вправе перераспределять средства фонда оплаты труда областных гражданских служащих между выплатами, предусмотренными </w:t>
      </w:r>
      <w:hyperlink w:anchor="P220" w:history="1">
        <w:r w:rsidRPr="00901EE0">
          <w:rPr>
            <w:rFonts w:ascii="Times New Roman" w:hAnsi="Times New Roman" w:cs="Times New Roman"/>
            <w:sz w:val="24"/>
            <w:szCs w:val="24"/>
          </w:rPr>
          <w:t>частью 2</w:t>
        </w:r>
      </w:hyperlink>
      <w:r w:rsidRPr="00901EE0">
        <w:rPr>
          <w:rFonts w:ascii="Times New Roman" w:hAnsi="Times New Roman" w:cs="Times New Roman"/>
          <w:sz w:val="24"/>
          <w:szCs w:val="24"/>
        </w:rPr>
        <w:t xml:space="preserve"> настоящей статьи.</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 xml:space="preserve">6. В государственных органах Иркутской области, в которых оплата труда областных гражданских служащих производится в соответствии с </w:t>
      </w:r>
      <w:hyperlink w:anchor="P211" w:history="1">
        <w:r w:rsidRPr="00901EE0">
          <w:rPr>
            <w:rFonts w:ascii="Times New Roman" w:hAnsi="Times New Roman" w:cs="Times New Roman"/>
            <w:sz w:val="24"/>
            <w:szCs w:val="24"/>
          </w:rPr>
          <w:t>частью 12 статьи 16</w:t>
        </w:r>
      </w:hyperlink>
      <w:r w:rsidRPr="00901EE0">
        <w:rPr>
          <w:rFonts w:ascii="Times New Roman" w:hAnsi="Times New Roman" w:cs="Times New Roman"/>
          <w:sz w:val="24"/>
          <w:szCs w:val="24"/>
        </w:rPr>
        <w:t xml:space="preserve"> настоящего Закона, фонд (соответствующая часть фонда) оплаты труда областных гражданских служащих формируется на основе показателей эффективности и результативности деятельности государственного органа Иркутской области. Иные условия формирования фонда оплаты труда областных гражданских служащих могут устанавливаться законами Иркутской области.</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7. Порядок формирования фонда оплаты труда областных гражданских служащих устанавливается нормативным правовым актом Губернатора Иркутской области с учетом положений настоящей статьи.</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Порядок формирования фонда оплаты труда работников, замещающих должности, не являющиеся должностями областной гражданской службы, устанавливается нормативным правовым актом Губернатора Иркутской области.</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Статья 19. Представление сведений о доходах, об имуществе и обязательствах имущественного характера</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bookmarkStart w:id="13" w:name="P242"/>
      <w:bookmarkEnd w:id="13"/>
      <w:r w:rsidRPr="00901EE0">
        <w:rPr>
          <w:rFonts w:ascii="Times New Roman" w:hAnsi="Times New Roman" w:cs="Times New Roman"/>
          <w:sz w:val="24"/>
          <w:szCs w:val="24"/>
        </w:rPr>
        <w:t>1. Перечень должностей областной гражданской службы, при замещении которых областные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определяется нормативным правовым актом Губернатора Иркутской области в соответствии с федеральным законодательством.</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2. Положение о представлении гражданами, претендующими на замещение должностей областной гражданской службы, и областными гражданскими служащими, замещающими должности областной гражданской службы, включенные в перечень,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утверждается нормативным правовым актом Губернатора Иркутской области в соответствии с федеральным законодательством.</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 xml:space="preserve">3. Положение о проверке достоверности и полноты сведений о доходах, об имуществе и обязательствах имущественного характера, представляемых в соответствии с </w:t>
      </w:r>
      <w:hyperlink w:anchor="P242" w:history="1">
        <w:r w:rsidRPr="00901EE0">
          <w:rPr>
            <w:rFonts w:ascii="Times New Roman" w:hAnsi="Times New Roman" w:cs="Times New Roman"/>
            <w:sz w:val="24"/>
            <w:szCs w:val="24"/>
          </w:rPr>
          <w:t>частью 1</w:t>
        </w:r>
      </w:hyperlink>
      <w:r w:rsidRPr="00901EE0">
        <w:rPr>
          <w:rFonts w:ascii="Times New Roman" w:hAnsi="Times New Roman" w:cs="Times New Roman"/>
          <w:sz w:val="24"/>
          <w:szCs w:val="24"/>
        </w:rPr>
        <w:t xml:space="preserve"> настоящей статьи, сведений, представляемых гражданами, претендующими на замещение должностей областной гражданской службы, в соответствии с нормативными правовыми актами Российской Федерации, а также о проверке соблюдения областными гражданскими служащими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установленных законодательством, утверждается нормативным правовым актом Губернатора Иркутской области в соответствии с федеральным законодательством.</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4. Порядок размещения сведений о доходах, об имуществе и обязательствах имущественного характера, представляемых областными гражданскими служащими, замещающими должности областной гражданской службы, включенные в перечень, на официальных сайтах государственных органов Иркутской области и предоставления этих сведений средствам массовой информации для опубликования в связи с их запросами определяется нормативным правовым актом Губернатора Иркутской области.</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Статья 19(1). Представление сведений о расходах</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1. Областные гражданские служащие, замещающие должности областной гражданской службы, включенные в перечень,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данным областным гражданским служащим,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указанного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2. Порядок и сроки представления областными гражданскими служащими, замещающими должности областной гражданской службы, включенные в перечень, сведений о расходах определяется нормативным правовым актом Губернатора Иркутской области в соответствии с федеральным законодательством.</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3. Проверка достоверности и полноты сведений о расходах, представляемых областными гражданскими служащими, замещающими должности областной гражданской службы, включенные в перечень, осуществляется в порядке, определяемом нормативным правовым актом Губернатора Иркутской области в соответствии с федеральным законодательством.</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4. Губернатор Иркутской области или должностное лицо, уполномоченное Губернатором Иркутской области, принимает решение об осуществлении контроля за соответствием расходов областного гражданского служащего, замещающего должность областной гражданской службы, включенную в перечень, а также расходов его супруги (супруга) и несовершеннолетних детей общему доходу данного областного гражданского служащего и его супруги (супруга) за три последних года, предшествующих совершению сделки (далее - контроль за расходами).</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5. Порядок принятия решения об осуществлении контроля за расходами, а также порядок осуществления контроля за расходами определяются нормативным правовым актом Губернатора Иркутской области в соответствии с федеральным законодательством.</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6. Контроль за расходами областных гражданских служащих, замещающих должности областной гражданской службы, включенные в перечень, осуществляется подразделениями государственных органов Иркутской области по профилактике коррупционных и иных правонарушений (должностными лицами кадровых служб указанных органов, ответственных за работу по профилактике коррупционных и иных правонарушений) в порядке, предусмотренном федеральным законодательством.</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 xml:space="preserve">6.1. Подразделения государственных органов Иркутской области по профилактике коррупционных и иных правонарушений (должностные лица кадровых служб указанных органов, ответственных за работу по профилактике коррупционных и иных правонарушений) осуществляют контроль за расходами областных гражданских служащих, проходящих областную гражданскую службу в соответствующих государственных органах Иркутской области, за исключением областных гражданских служащих, указанных в </w:t>
      </w:r>
      <w:hyperlink w:anchor="P265" w:history="1">
        <w:r w:rsidRPr="00901EE0">
          <w:rPr>
            <w:rFonts w:ascii="Times New Roman" w:hAnsi="Times New Roman" w:cs="Times New Roman"/>
            <w:sz w:val="24"/>
            <w:szCs w:val="24"/>
          </w:rPr>
          <w:t>части 6.2</w:t>
        </w:r>
      </w:hyperlink>
      <w:r w:rsidRPr="00901EE0">
        <w:rPr>
          <w:rFonts w:ascii="Times New Roman" w:hAnsi="Times New Roman" w:cs="Times New Roman"/>
          <w:sz w:val="24"/>
          <w:szCs w:val="24"/>
        </w:rPr>
        <w:t xml:space="preserve"> настоящей статьи.</w:t>
      </w:r>
    </w:p>
    <w:p w:rsidR="00BF35D6" w:rsidRPr="00901EE0" w:rsidRDefault="00BF35D6">
      <w:pPr>
        <w:pStyle w:val="ConsPlusNormal"/>
        <w:ind w:firstLine="540"/>
        <w:jc w:val="both"/>
        <w:rPr>
          <w:rFonts w:ascii="Times New Roman" w:hAnsi="Times New Roman" w:cs="Times New Roman"/>
          <w:sz w:val="24"/>
          <w:szCs w:val="24"/>
        </w:rPr>
      </w:pPr>
      <w:bookmarkStart w:id="14" w:name="P265"/>
      <w:bookmarkEnd w:id="14"/>
      <w:r w:rsidRPr="00901EE0">
        <w:rPr>
          <w:rFonts w:ascii="Times New Roman" w:hAnsi="Times New Roman" w:cs="Times New Roman"/>
          <w:sz w:val="24"/>
          <w:szCs w:val="24"/>
        </w:rPr>
        <w:t>6.2. Контроль за расходами областных гражданских служащих, представителем нанимателя для которых является Губернатор Иркутской области, осуществляется подразделением по профилактике коррупционных и иных правонарушений аппарата Губернатора Иркутской области и Правительства Иркутской области.</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7. Порядок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областного гражданского служащего, замещающего должность областной гражданской службы, включенную в перечень, и его супруги (супруга) за три последних года, предшествующих отчетному периоду, в информационно-телекоммуникационной сети "Интернет" на официальных сайтах государственных органов Иркутской области и предоставления этих сведений средствам массовой информации для опубликования определяется нормативным правовым актом Губернатора Иркутской области в соответствии с требованиями федерального законодательства.</w:t>
      </w:r>
    </w:p>
    <w:p w:rsidR="00BF35D6" w:rsidRPr="00901EE0" w:rsidRDefault="00BF35D6">
      <w:pPr>
        <w:pStyle w:val="ConsPlusNormal"/>
        <w:ind w:firstLine="540"/>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Статья 19(2). Перечень должностей областной гражданской службы, при замещении которых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35D6" w:rsidRPr="00901EE0" w:rsidRDefault="00BF35D6">
      <w:pPr>
        <w:pStyle w:val="ConsPlusNormal"/>
        <w:ind w:firstLine="540"/>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Перечень должностей областной гражданской службы, при замещении которых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определяется нормативным правовым актом Губернатора Иркутской области в соответствии с федеральным законодательством.</w:t>
      </w:r>
    </w:p>
    <w:p w:rsidR="00BF35D6" w:rsidRPr="00901EE0" w:rsidRDefault="00BF35D6">
      <w:pPr>
        <w:pStyle w:val="ConsPlusNormal"/>
        <w:ind w:firstLine="540"/>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Статья 20. Дополнительные государственные гарантии областных гражданских служащих</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Областным гражданским служащим предоставляется право на:</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1) транспортное обслуживание, обеспечиваемое в связи с исполнением должностных обязанностей, в зависимости от категории и группы замещаемой должности областной гражданской службы, в случаях и порядке, установленных нормативным правовым актом Губернатора Иркутской области;</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2) предоставление единовременной субсидии на приобретение жилого помещения один раз за весь период областной гражданской службы в порядке и на условиях, устанавливаемых нормативным правовым актом Губернатора Иркутской области;</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3) служебные жилые помещения в случаях и порядке, устанавливаемых нормативным правовым актом Губернатора Иркутской области.</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Статья 21. Обязательное государственное страхование областных гражданских служащих</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Областному гражданскому служащему гарантируются выплаты по обязательному государственному страхованию в случаях, порядке и размерах, установленных законодательством.</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bookmarkStart w:id="15" w:name="P288"/>
      <w:bookmarkEnd w:id="15"/>
      <w:r w:rsidRPr="00901EE0">
        <w:rPr>
          <w:rFonts w:ascii="Times New Roman" w:hAnsi="Times New Roman" w:cs="Times New Roman"/>
          <w:sz w:val="24"/>
          <w:szCs w:val="24"/>
        </w:rPr>
        <w:t>Статья 21(1). Возмещение расходов, связанных с переездом областного гражданского служащего и членов его семьи в другую местность при переводе областного гражданского служащего в другой государственный орган Иркутской области</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Областному гражданскому служащему возмещаются расходы, связанные с переездом областного гражданского служащего и членов его семьи в другую местность при переводе областного гражданского служащего в другой государственный орган Иркутской области, в порядке и на условиях, устанавливаемых нормативным правовым актом Губернатора Иркутской области.</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Статья 21(2). Перечень должностей областной гражданской службы, по которым предусматривается ротация областных гражданских служащих, и план проведения ротации областных гражданских служащих</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Перечень должностей областной гражданской службы, по которым предусматривается ротация областных гражданских служащих, и план проведения ротации областных гражданских служащих утверждаются нормативным правовым актом Губернатора Иркутской области на основе предложений представителей нанимателей, направленных в установленном порядке.</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Статья 21(3). Возмещение расходов, связанных с переездом областного гражданского служащего и членов его семьи в другую местность при назначении на должность в другой государственный орган Иркутской области в порядке ротации</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 xml:space="preserve">При назначении областного гражданского служащего в порядке ротации на должность областной гражданской службы в государственный орган Иркутской области, расположенный в другой местности в пределах Российской Федерации, возмещение расходов, связанных с переездом областного гражданского служащего и членов его семьи производится в порядке и на условиях, устанавливаемых в соответствии со </w:t>
      </w:r>
      <w:hyperlink w:anchor="P288" w:history="1">
        <w:r w:rsidRPr="00901EE0">
          <w:rPr>
            <w:rFonts w:ascii="Times New Roman" w:hAnsi="Times New Roman" w:cs="Times New Roman"/>
            <w:sz w:val="24"/>
            <w:szCs w:val="24"/>
          </w:rPr>
          <w:t>статьей 21(1)</w:t>
        </w:r>
      </w:hyperlink>
      <w:r w:rsidRPr="00901EE0">
        <w:rPr>
          <w:rFonts w:ascii="Times New Roman" w:hAnsi="Times New Roman" w:cs="Times New Roman"/>
          <w:sz w:val="24"/>
          <w:szCs w:val="24"/>
        </w:rPr>
        <w:t xml:space="preserve"> настоящего Закона.</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Статья 21(4). Обеспечение областных гражданских служащих служебными жилыми помещениями, возмещение областным гражданским служащим расходов на наем (поднаем) жилого помещения</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bookmarkStart w:id="16" w:name="P306"/>
      <w:bookmarkEnd w:id="16"/>
      <w:r w:rsidRPr="00901EE0">
        <w:rPr>
          <w:rFonts w:ascii="Times New Roman" w:hAnsi="Times New Roman" w:cs="Times New Roman"/>
          <w:sz w:val="24"/>
          <w:szCs w:val="24"/>
        </w:rPr>
        <w:t>1. Обеспечение областных гражданских служащих, назначенных в порядке ротации на должности областной гражданской службы в государственный орган Иркутской области, расположенный в другой местности в пределах Российской Федерации, служебным жилым помещением осуществляется в порядке и на условиях, устанавливаемых нормативным правовым актом Губернатора Иркутской области.</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 xml:space="preserve">2. При отсутствии по новому месту службы служебного жилого помещения областному гражданскому служащему, указанному в </w:t>
      </w:r>
      <w:hyperlink w:anchor="P306" w:history="1">
        <w:r w:rsidRPr="00901EE0">
          <w:rPr>
            <w:rFonts w:ascii="Times New Roman" w:hAnsi="Times New Roman" w:cs="Times New Roman"/>
            <w:sz w:val="24"/>
            <w:szCs w:val="24"/>
          </w:rPr>
          <w:t>части 1</w:t>
        </w:r>
      </w:hyperlink>
      <w:r w:rsidRPr="00901EE0">
        <w:rPr>
          <w:rFonts w:ascii="Times New Roman" w:hAnsi="Times New Roman" w:cs="Times New Roman"/>
          <w:sz w:val="24"/>
          <w:szCs w:val="24"/>
        </w:rPr>
        <w:t xml:space="preserve"> настоящей статьи, возмещаются расходы на наем (поднаем) жилого помещения в порядке и размерах, устанавливаемых нормативным правовым актом Губернатора Иркутской области.</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Статья 22. Государственный заказ Иркутской области на дополнительное профессиональное образование областных гражданских служащих</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1. Государственный заказ Иркутской области на дополнительное профессиональное образование областных гражданских служащих, включая его объем и структуру (далее - государственный заказ), утверждается нормативным правовым актом Губернатора Иркутской области.</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2. Порядок формирования государственного заказа определяется нормативным правовым актом Губернатора Иркутской области.</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Статья 23. Поощрения и награждения за областную гражданскую службу</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1. За безупречную и эффективную областную гражданскую службу применяются следующие виды поощрения и награждения:</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 xml:space="preserve">1) поощрения и награждения, установленные Федеральным </w:t>
      </w:r>
      <w:hyperlink r:id="rId30" w:history="1">
        <w:r w:rsidRPr="00901EE0">
          <w:rPr>
            <w:rFonts w:ascii="Times New Roman" w:hAnsi="Times New Roman" w:cs="Times New Roman"/>
            <w:sz w:val="24"/>
            <w:szCs w:val="24"/>
          </w:rPr>
          <w:t>законом</w:t>
        </w:r>
      </w:hyperlink>
      <w:r w:rsidRPr="00901EE0">
        <w:rPr>
          <w:rFonts w:ascii="Times New Roman" w:hAnsi="Times New Roman" w:cs="Times New Roman"/>
          <w:sz w:val="24"/>
          <w:szCs w:val="24"/>
        </w:rPr>
        <w:t xml:space="preserve"> "О государственной гражданской службе Российской Федерации";</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2) награждение наградами Иркутской области и присвоение почетных званий Иркутской области в соответствии с законом Иркутской области;</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3) поощрения и награждения государственного органа Иркутской области, в том числе награждение денежной премией, ценным подарком.</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2. Порядок применения поощрений и награждений устанавливается федеральным и областным законодательством.</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3. Награждение областного гражданского служащего денежной премией, ценным подарком допускается наряду с применением иных видов поощрения и награждения.</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 xml:space="preserve">4. Выплата единовременного поощрения в связи с выходом на государственную пенсию за выслугу лет, предусмотренного Федеральным </w:t>
      </w:r>
      <w:hyperlink r:id="rId31" w:history="1">
        <w:r w:rsidRPr="00901EE0">
          <w:rPr>
            <w:rFonts w:ascii="Times New Roman" w:hAnsi="Times New Roman" w:cs="Times New Roman"/>
            <w:sz w:val="24"/>
            <w:szCs w:val="24"/>
          </w:rPr>
          <w:t>законом</w:t>
        </w:r>
      </w:hyperlink>
      <w:r w:rsidRPr="00901EE0">
        <w:rPr>
          <w:rFonts w:ascii="Times New Roman" w:hAnsi="Times New Roman" w:cs="Times New Roman"/>
          <w:sz w:val="24"/>
          <w:szCs w:val="24"/>
        </w:rPr>
        <w:t xml:space="preserve"> "О государственной гражданской службе Российской Федерации", производится при непрерывном стаже замещения должностей областной гражданской службы не менее 5 лет на день увольнения с областной гражданской службы в связи с выходом на указанную пенсию в размере трехмесячного денежного содержания.</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Статья 24. О целевом обучении</w:t>
      </w:r>
    </w:p>
    <w:p w:rsidR="00BF35D6" w:rsidRPr="00901EE0" w:rsidRDefault="00BF35D6">
      <w:pPr>
        <w:pStyle w:val="ConsPlusNormal"/>
        <w:ind w:firstLine="540"/>
        <w:jc w:val="both"/>
        <w:rPr>
          <w:rFonts w:ascii="Times New Roman" w:hAnsi="Times New Roman" w:cs="Times New Roman"/>
          <w:sz w:val="24"/>
          <w:szCs w:val="24"/>
        </w:rPr>
      </w:pPr>
    </w:p>
    <w:p w:rsidR="00BF35D6" w:rsidRPr="00901EE0" w:rsidRDefault="009E10F0">
      <w:pPr>
        <w:pStyle w:val="ConsPlusNormal"/>
        <w:ind w:firstLine="540"/>
        <w:jc w:val="both"/>
        <w:rPr>
          <w:rFonts w:ascii="Times New Roman" w:hAnsi="Times New Roman" w:cs="Times New Roman"/>
          <w:sz w:val="24"/>
          <w:szCs w:val="24"/>
        </w:rPr>
      </w:pPr>
      <w:hyperlink r:id="rId32" w:history="1">
        <w:r w:rsidR="00BF35D6" w:rsidRPr="00901EE0">
          <w:rPr>
            <w:rFonts w:ascii="Times New Roman" w:hAnsi="Times New Roman" w:cs="Times New Roman"/>
            <w:sz w:val="24"/>
            <w:szCs w:val="24"/>
          </w:rPr>
          <w:t>Порядок</w:t>
        </w:r>
      </w:hyperlink>
      <w:r w:rsidR="00BF35D6" w:rsidRPr="00901EE0">
        <w:rPr>
          <w:rFonts w:ascii="Times New Roman" w:hAnsi="Times New Roman" w:cs="Times New Roman"/>
          <w:sz w:val="24"/>
          <w:szCs w:val="24"/>
        </w:rPr>
        <w:t xml:space="preserve"> проведения конкурса на заключение договора о целевом обучении между государственным органом Иркутской области и гражданином Российской Федерации устанавливается нормативным правовым актом Губернатора Иркутской области в пределах компетенции, установленной законодательством.</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Статья 25. Государственный орган Иркутской области по управлению государственной гражданской службой</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1. Государственный орган Иркутской области по управлению государственной гражданской службой (далее - орган по управлению государственной службой) образуется в целях реализации полномочий, установленных федеральным и областным законодательством.</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2. Орган по управлению государственной службой:</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1) образует комиссию по соблюдению требований к служебному поведению областных гражданских служащих и урегулированию конфликтов интересов;</w:t>
      </w:r>
    </w:p>
    <w:p w:rsidR="00BF35D6" w:rsidRPr="00901EE0" w:rsidRDefault="00BF35D6">
      <w:pPr>
        <w:pStyle w:val="ConsPlusNormal"/>
        <w:pBdr>
          <w:top w:val="single" w:sz="6" w:space="0" w:color="auto"/>
        </w:pBdr>
        <w:spacing w:before="100" w:after="100"/>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До формирования органа по управлению государственной службой функции этого органа, установленные пунктом 2 части 2 статьи 25, осуществляются государственными органами Иркутской области, в которых проводятся аттестация областных гражданских служащих, конкурс на замещение вакантных должностей областной гражданской службы, образуются комиссии по соблюдению требований к служебному поведению областных гражданских служащих и урегулированию конфликта интересов (</w:t>
      </w:r>
      <w:hyperlink w:anchor="P382" w:history="1">
        <w:r w:rsidRPr="00901EE0">
          <w:rPr>
            <w:rFonts w:ascii="Times New Roman" w:hAnsi="Times New Roman" w:cs="Times New Roman"/>
            <w:sz w:val="24"/>
            <w:szCs w:val="24"/>
          </w:rPr>
          <w:t>пункт 1 части 4 статьи 26</w:t>
        </w:r>
      </w:hyperlink>
      <w:r w:rsidRPr="00901EE0">
        <w:rPr>
          <w:rFonts w:ascii="Times New Roman" w:hAnsi="Times New Roman" w:cs="Times New Roman"/>
          <w:sz w:val="24"/>
          <w:szCs w:val="24"/>
        </w:rPr>
        <w:t xml:space="preserve"> данного документа).</w:t>
      </w:r>
    </w:p>
    <w:p w:rsidR="00BF35D6" w:rsidRPr="00901EE0" w:rsidRDefault="00BF35D6">
      <w:pPr>
        <w:pStyle w:val="ConsPlusNormal"/>
        <w:pBdr>
          <w:top w:val="single" w:sz="6" w:space="0" w:color="auto"/>
        </w:pBdr>
        <w:spacing w:before="100" w:after="100"/>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bookmarkStart w:id="17" w:name="P341"/>
      <w:bookmarkEnd w:id="17"/>
      <w:r w:rsidRPr="00901EE0">
        <w:rPr>
          <w:rFonts w:ascii="Times New Roman" w:hAnsi="Times New Roman" w:cs="Times New Roman"/>
          <w:sz w:val="24"/>
          <w:szCs w:val="24"/>
        </w:rPr>
        <w:t>2) определяет кандидатуру своего представителя для включения в состав комиссий по соблюдению требований к служебному поведению областных гражданских служащих и урегулированию конфликтов интересов государственных органов Иркутской области;</w:t>
      </w:r>
    </w:p>
    <w:p w:rsidR="00BF35D6" w:rsidRPr="00901EE0" w:rsidRDefault="00BF35D6">
      <w:pPr>
        <w:pStyle w:val="ConsPlusNormal"/>
        <w:pBdr>
          <w:top w:val="single" w:sz="6" w:space="0" w:color="auto"/>
        </w:pBdr>
        <w:spacing w:before="100" w:after="100"/>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До формирования органа по управлению государственной службой функции этого органа, установленные пунктом 3 части 2 статьи 25, осуществляются государственными органами Иркутской области, в которых проводятся аттестация областных гражданских служащих, конкурс на замещение вакантных должностей областной гражданской службы, образуются комиссии по соблюдению требований к служебному поведению областных гражданских служащих и урегулированию конфликта интересов (</w:t>
      </w:r>
      <w:hyperlink w:anchor="P382" w:history="1">
        <w:r w:rsidRPr="00901EE0">
          <w:rPr>
            <w:rFonts w:ascii="Times New Roman" w:hAnsi="Times New Roman" w:cs="Times New Roman"/>
            <w:sz w:val="24"/>
            <w:szCs w:val="24"/>
          </w:rPr>
          <w:t>пункт 1 части 4 статьи 26</w:t>
        </w:r>
      </w:hyperlink>
      <w:r w:rsidRPr="00901EE0">
        <w:rPr>
          <w:rFonts w:ascii="Times New Roman" w:hAnsi="Times New Roman" w:cs="Times New Roman"/>
          <w:sz w:val="24"/>
          <w:szCs w:val="24"/>
        </w:rPr>
        <w:t xml:space="preserve"> данного документа).</w:t>
      </w:r>
    </w:p>
    <w:p w:rsidR="00BF35D6" w:rsidRPr="00901EE0" w:rsidRDefault="00BF35D6">
      <w:pPr>
        <w:pStyle w:val="ConsPlusNormal"/>
        <w:pBdr>
          <w:top w:val="single" w:sz="6" w:space="0" w:color="auto"/>
        </w:pBdr>
        <w:spacing w:before="100" w:after="100"/>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3) определяет кандидатуру своего представителя для включения в состав конкурсных комиссий государственных органов Иркутской области;</w:t>
      </w:r>
    </w:p>
    <w:p w:rsidR="00BF35D6" w:rsidRPr="00901EE0" w:rsidRDefault="00BF35D6">
      <w:pPr>
        <w:pStyle w:val="ConsPlusNormal"/>
        <w:pBdr>
          <w:top w:val="single" w:sz="6" w:space="0" w:color="auto"/>
        </w:pBdr>
        <w:spacing w:before="100" w:after="100"/>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До формирования органа по управлению государственной службой функции этого органа, установленные пунктом 4 части 2 статьи 25, осуществляются государственными органами Иркутской области, в которых проводятся аттестация областных гражданских служащих, конкурс на замещение вакантных должностей областной гражданской службы, образуются комиссии по соблюдению требований к служебному поведению областных гражданских служащих и урегулированию конфликта интересов (</w:t>
      </w:r>
      <w:hyperlink w:anchor="P382" w:history="1">
        <w:r w:rsidRPr="00901EE0">
          <w:rPr>
            <w:rFonts w:ascii="Times New Roman" w:hAnsi="Times New Roman" w:cs="Times New Roman"/>
            <w:sz w:val="24"/>
            <w:szCs w:val="24"/>
          </w:rPr>
          <w:t>пункт 1 части 4 статьи 26</w:t>
        </w:r>
      </w:hyperlink>
      <w:r w:rsidRPr="00901EE0">
        <w:rPr>
          <w:rFonts w:ascii="Times New Roman" w:hAnsi="Times New Roman" w:cs="Times New Roman"/>
          <w:sz w:val="24"/>
          <w:szCs w:val="24"/>
        </w:rPr>
        <w:t xml:space="preserve"> данного документа).</w:t>
      </w:r>
    </w:p>
    <w:p w:rsidR="00BF35D6" w:rsidRPr="00901EE0" w:rsidRDefault="00BF35D6">
      <w:pPr>
        <w:pStyle w:val="ConsPlusNormal"/>
        <w:pBdr>
          <w:top w:val="single" w:sz="6" w:space="0" w:color="auto"/>
        </w:pBdr>
        <w:spacing w:before="100" w:after="100"/>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bookmarkStart w:id="18" w:name="P349"/>
      <w:bookmarkEnd w:id="18"/>
      <w:r w:rsidRPr="00901EE0">
        <w:rPr>
          <w:rFonts w:ascii="Times New Roman" w:hAnsi="Times New Roman" w:cs="Times New Roman"/>
          <w:sz w:val="24"/>
          <w:szCs w:val="24"/>
        </w:rPr>
        <w:t>4) определяет кандидатуру своего представителя для включения в состав аттестационных комиссий государственных органов Иркутской области;</w:t>
      </w:r>
    </w:p>
    <w:p w:rsidR="00BF35D6" w:rsidRPr="00901EE0" w:rsidRDefault="00BF35D6">
      <w:pPr>
        <w:pStyle w:val="ConsPlusNormal"/>
        <w:pBdr>
          <w:top w:val="single" w:sz="6" w:space="0" w:color="auto"/>
        </w:pBdr>
        <w:spacing w:before="100" w:after="100"/>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До формирования органа по управлению государственной службой функции этого органа, установленные пунктом 5 части 2 статьи 25, осуществляет Губернатор Иркутской области (</w:t>
      </w:r>
      <w:hyperlink w:anchor="P383" w:history="1">
        <w:r w:rsidRPr="00901EE0">
          <w:rPr>
            <w:rFonts w:ascii="Times New Roman" w:hAnsi="Times New Roman" w:cs="Times New Roman"/>
            <w:sz w:val="24"/>
            <w:szCs w:val="24"/>
          </w:rPr>
          <w:t>пункт 2 части 4 статьи 26</w:t>
        </w:r>
      </w:hyperlink>
      <w:r w:rsidRPr="00901EE0">
        <w:rPr>
          <w:rFonts w:ascii="Times New Roman" w:hAnsi="Times New Roman" w:cs="Times New Roman"/>
          <w:sz w:val="24"/>
          <w:szCs w:val="24"/>
        </w:rPr>
        <w:t xml:space="preserve"> данного документа).</w:t>
      </w:r>
    </w:p>
    <w:p w:rsidR="00BF35D6" w:rsidRPr="00901EE0" w:rsidRDefault="00BF35D6">
      <w:pPr>
        <w:pStyle w:val="ConsPlusNormal"/>
        <w:pBdr>
          <w:top w:val="single" w:sz="6" w:space="0" w:color="auto"/>
        </w:pBdr>
        <w:spacing w:before="100" w:after="100"/>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bookmarkStart w:id="19" w:name="P353"/>
      <w:bookmarkEnd w:id="19"/>
      <w:r w:rsidRPr="00901EE0">
        <w:rPr>
          <w:rFonts w:ascii="Times New Roman" w:hAnsi="Times New Roman" w:cs="Times New Roman"/>
          <w:sz w:val="24"/>
          <w:szCs w:val="24"/>
        </w:rPr>
        <w:t>5) утверждает примерные должностные регламенты;</w:t>
      </w:r>
    </w:p>
    <w:p w:rsidR="00BF35D6" w:rsidRPr="00901EE0" w:rsidRDefault="00BF35D6">
      <w:pPr>
        <w:pStyle w:val="ConsPlusNormal"/>
        <w:pBdr>
          <w:top w:val="single" w:sz="6" w:space="0" w:color="auto"/>
        </w:pBdr>
        <w:spacing w:before="100" w:after="100"/>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До формирования органа по управлению государственной службой функции этого органа, установленные пунктом 6 части 2 статьи 25, осуществляет уполномоченный Правительством Иркутской области исполнительный орган государственной власти Иркутской области (</w:t>
      </w:r>
      <w:hyperlink w:anchor="P384" w:history="1">
        <w:r w:rsidRPr="00901EE0">
          <w:rPr>
            <w:rFonts w:ascii="Times New Roman" w:hAnsi="Times New Roman" w:cs="Times New Roman"/>
            <w:sz w:val="24"/>
            <w:szCs w:val="24"/>
          </w:rPr>
          <w:t>пункт 3 части 4 статьи 26</w:t>
        </w:r>
      </w:hyperlink>
      <w:r w:rsidRPr="00901EE0">
        <w:rPr>
          <w:rFonts w:ascii="Times New Roman" w:hAnsi="Times New Roman" w:cs="Times New Roman"/>
          <w:sz w:val="24"/>
          <w:szCs w:val="24"/>
        </w:rPr>
        <w:t xml:space="preserve"> данного документа).</w:t>
      </w:r>
    </w:p>
    <w:p w:rsidR="00BF35D6" w:rsidRPr="00901EE0" w:rsidRDefault="00BF35D6">
      <w:pPr>
        <w:pStyle w:val="ConsPlusNormal"/>
        <w:pBdr>
          <w:top w:val="single" w:sz="6" w:space="0" w:color="auto"/>
        </w:pBdr>
        <w:spacing w:before="100" w:after="100"/>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bookmarkStart w:id="20" w:name="P357"/>
      <w:bookmarkEnd w:id="20"/>
      <w:r w:rsidRPr="00901EE0">
        <w:rPr>
          <w:rFonts w:ascii="Times New Roman" w:hAnsi="Times New Roman" w:cs="Times New Roman"/>
          <w:sz w:val="24"/>
          <w:szCs w:val="24"/>
        </w:rPr>
        <w:t>6) осуществляет координацию подготовки кадров для областной гражданской службы, в том числе путем согласования формирования государственного заказа Иркутской области на дополнительное профессиональное образование областных гражданских служащих;</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7) формирует кадровый резерв Иркутской области, издает правовые акты о включении областных гражданских служащих (граждан) в кадровый резерв Иркутской области в соответствии с положением о кадровом резерве на областной гражданской службе, утверждаемым нормативным правовым актом Губернатора Иркутской области;</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8) осуществляет ведение Реестра государственных гражданских служащих Иркутской области;</w:t>
      </w:r>
    </w:p>
    <w:p w:rsidR="00BF35D6" w:rsidRPr="00901EE0" w:rsidRDefault="00BF35D6">
      <w:pPr>
        <w:pStyle w:val="ConsPlusNormal"/>
        <w:pBdr>
          <w:top w:val="single" w:sz="6" w:space="0" w:color="auto"/>
        </w:pBdr>
        <w:spacing w:before="100" w:after="100"/>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До формирования органа по управлению государственной службой функции этого органа, установленные пунктом 9 части 2 статьи 25, осуществляются подразделением по вопросам государственной службы и кадров аппарата Губернатора Иркутской области и Правительства Иркутской области (</w:t>
      </w:r>
      <w:hyperlink w:anchor="P386" w:history="1">
        <w:r w:rsidRPr="00901EE0">
          <w:rPr>
            <w:rFonts w:ascii="Times New Roman" w:hAnsi="Times New Roman" w:cs="Times New Roman"/>
            <w:sz w:val="24"/>
            <w:szCs w:val="24"/>
          </w:rPr>
          <w:t>пункт 4 части 4 статьи 26</w:t>
        </w:r>
      </w:hyperlink>
      <w:r w:rsidRPr="00901EE0">
        <w:rPr>
          <w:rFonts w:ascii="Times New Roman" w:hAnsi="Times New Roman" w:cs="Times New Roman"/>
          <w:sz w:val="24"/>
          <w:szCs w:val="24"/>
        </w:rPr>
        <w:t xml:space="preserve"> данного документа).</w:t>
      </w:r>
    </w:p>
    <w:p w:rsidR="00BF35D6" w:rsidRPr="00901EE0" w:rsidRDefault="00BF35D6">
      <w:pPr>
        <w:pStyle w:val="ConsPlusNormal"/>
        <w:pBdr>
          <w:top w:val="single" w:sz="6" w:space="0" w:color="auto"/>
        </w:pBdr>
        <w:spacing w:before="100" w:after="100"/>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bookmarkStart w:id="21" w:name="P364"/>
      <w:bookmarkEnd w:id="21"/>
      <w:r w:rsidRPr="00901EE0">
        <w:rPr>
          <w:rFonts w:ascii="Times New Roman" w:hAnsi="Times New Roman" w:cs="Times New Roman"/>
          <w:sz w:val="24"/>
          <w:szCs w:val="24"/>
        </w:rPr>
        <w:t>9) оказывает содействие и консультативно-методическую помощь в подготовке нормативных правовых актов по вопросам муниципальной службы области, в том числе по вопросам дополнительного профессионального образования муниципальных служащих области;</w:t>
      </w:r>
    </w:p>
    <w:p w:rsidR="00BF35D6" w:rsidRPr="00901EE0" w:rsidRDefault="00BF35D6">
      <w:pPr>
        <w:pStyle w:val="ConsPlusNormal"/>
        <w:pBdr>
          <w:top w:val="single" w:sz="6" w:space="0" w:color="auto"/>
        </w:pBdr>
        <w:spacing w:before="100" w:after="100"/>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До формирования органа по управлению государственной службой функции этого органа, установленные пунктом 10 части 2 статьи 25, осуществляются подразделением по вопросам государственной службы и кадров аппарата Губернатора Иркутской области и Правительства Иркутской области (</w:t>
      </w:r>
      <w:hyperlink w:anchor="P386" w:history="1">
        <w:r w:rsidRPr="00901EE0">
          <w:rPr>
            <w:rFonts w:ascii="Times New Roman" w:hAnsi="Times New Roman" w:cs="Times New Roman"/>
            <w:sz w:val="24"/>
            <w:szCs w:val="24"/>
          </w:rPr>
          <w:t>пункт 4 части 4 статьи 26</w:t>
        </w:r>
      </w:hyperlink>
      <w:r w:rsidRPr="00901EE0">
        <w:rPr>
          <w:rFonts w:ascii="Times New Roman" w:hAnsi="Times New Roman" w:cs="Times New Roman"/>
          <w:sz w:val="24"/>
          <w:szCs w:val="24"/>
        </w:rPr>
        <w:t xml:space="preserve"> данного документа).</w:t>
      </w:r>
    </w:p>
    <w:p w:rsidR="00BF35D6" w:rsidRPr="00901EE0" w:rsidRDefault="00BF35D6">
      <w:pPr>
        <w:pStyle w:val="ConsPlusNormal"/>
        <w:pBdr>
          <w:top w:val="single" w:sz="6" w:space="0" w:color="auto"/>
        </w:pBdr>
        <w:spacing w:before="100" w:after="100"/>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bookmarkStart w:id="22" w:name="P369"/>
      <w:bookmarkEnd w:id="22"/>
      <w:r w:rsidRPr="00901EE0">
        <w:rPr>
          <w:rFonts w:ascii="Times New Roman" w:hAnsi="Times New Roman" w:cs="Times New Roman"/>
          <w:sz w:val="24"/>
          <w:szCs w:val="24"/>
        </w:rPr>
        <w:t>10) оказывает содействие участию муниципальных служащих области в курсах повышения квалификации, тематических семинарах, проводимых для областных гражданских служащих государственных органов области;</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11) осуществляет иные полномочия, установленные законодательством.</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3. Формирование органа по управлению государственной службой осуществляется Губернатором Иркутской области.</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Статья 26. Вступление в силу настоящего Закона</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1. Настоящий Закон вступает в силу не ранее чем через десять дней со дня его официального опубликования, если иное не установлено настоящей статьей.</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2. Областным гражданским служащим, замещавшим должности государственной гражданской службы Иркутской области и Усть-Ордынского Бурятского автономного округа как субъектов Российской Федерации, существовавших до 1 января 2008 года (далее - субъекты Российской Федерации, существовавшие до 1 января 2008 года), младшей, старшей и ведущей групп и имеющим соответствующие классные чины государственной гражданской службы субъектов Российской Федерации, существовавших до 1 января 2008 года, указанные классные чины сохраняются со дня замещения ими должности областной гражданской службы.</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 xml:space="preserve">В отношении областных гражданских служащих, замещавших должности государственной гражданской службы субъектов Российской Федерации, существовавших до 1 января 2008 года, главных и высших групп и имеющих соответствующие классные чины государственной гражданской службы субъектов Российской Федерации, существовавших до 1 января 2008 года, указанные классные чины считаются классными чинами областной гражданской службы со дня замещения ими должности областной гражданской службы согласно </w:t>
      </w:r>
      <w:hyperlink w:anchor="P408" w:history="1">
        <w:r w:rsidRPr="00901EE0">
          <w:rPr>
            <w:rFonts w:ascii="Times New Roman" w:hAnsi="Times New Roman" w:cs="Times New Roman"/>
            <w:sz w:val="24"/>
            <w:szCs w:val="24"/>
          </w:rPr>
          <w:t>приложению</w:t>
        </w:r>
      </w:hyperlink>
      <w:r w:rsidRPr="00901EE0">
        <w:rPr>
          <w:rFonts w:ascii="Times New Roman" w:hAnsi="Times New Roman" w:cs="Times New Roman"/>
          <w:sz w:val="24"/>
          <w:szCs w:val="24"/>
        </w:rPr>
        <w:t xml:space="preserve"> к настоящему Закону.</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 xml:space="preserve">При этом в срок пребывания в классном чине областной гражданской службы, установленном в </w:t>
      </w:r>
      <w:hyperlink w:anchor="P106" w:history="1">
        <w:r w:rsidRPr="00901EE0">
          <w:rPr>
            <w:rFonts w:ascii="Times New Roman" w:hAnsi="Times New Roman" w:cs="Times New Roman"/>
            <w:sz w:val="24"/>
            <w:szCs w:val="24"/>
          </w:rPr>
          <w:t>статье 8</w:t>
        </w:r>
      </w:hyperlink>
      <w:r w:rsidRPr="00901EE0">
        <w:rPr>
          <w:rFonts w:ascii="Times New Roman" w:hAnsi="Times New Roman" w:cs="Times New Roman"/>
          <w:sz w:val="24"/>
          <w:szCs w:val="24"/>
        </w:rPr>
        <w:t xml:space="preserve"> настоящего Закона, включается время нахождения в классном чине соответствующего субъекта Российской Федерации, существовавшего до 1 января 2008 года.</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Положения настоящей части распространяются на правоотношения, возникшие с 1 января 2008 года.</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 xml:space="preserve">3. В период осуществления Избирательной комиссией Усть-Ордынского Бурятского автономного округа полномочий в соответствии с Федеральным конституционным </w:t>
      </w:r>
      <w:hyperlink r:id="rId33" w:history="1">
        <w:r w:rsidRPr="00901EE0">
          <w:rPr>
            <w:rFonts w:ascii="Times New Roman" w:hAnsi="Times New Roman" w:cs="Times New Roman"/>
            <w:sz w:val="24"/>
            <w:szCs w:val="24"/>
          </w:rPr>
          <w:t>законом</w:t>
        </w:r>
      </w:hyperlink>
      <w:r w:rsidRPr="00901EE0">
        <w:rPr>
          <w:rFonts w:ascii="Times New Roman" w:hAnsi="Times New Roman" w:cs="Times New Roman"/>
          <w:sz w:val="24"/>
          <w:szCs w:val="24"/>
        </w:rPr>
        <w:t xml:space="preserve"> от 30 декабря 2006 года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полномочия представителя нанимателя в аппарате указанной комиссии осуществляются председателем Избирательной комиссии Усть-Ордынского Бурятского автономного округа.</w:t>
      </w:r>
    </w:p>
    <w:p w:rsidR="00BF35D6" w:rsidRPr="00901EE0" w:rsidRDefault="00BF35D6">
      <w:pPr>
        <w:pStyle w:val="ConsPlusNormal"/>
        <w:ind w:firstLine="540"/>
        <w:jc w:val="both"/>
        <w:rPr>
          <w:rFonts w:ascii="Times New Roman" w:hAnsi="Times New Roman" w:cs="Times New Roman"/>
          <w:sz w:val="24"/>
          <w:szCs w:val="24"/>
        </w:rPr>
      </w:pPr>
      <w:r w:rsidRPr="00901EE0">
        <w:rPr>
          <w:rFonts w:ascii="Times New Roman" w:hAnsi="Times New Roman" w:cs="Times New Roman"/>
          <w:sz w:val="24"/>
          <w:szCs w:val="24"/>
        </w:rPr>
        <w:t>4. До формирования органа по управлению государственной службой функции этого органа, установленные:</w:t>
      </w:r>
    </w:p>
    <w:p w:rsidR="00BF35D6" w:rsidRPr="00901EE0" w:rsidRDefault="00BF35D6">
      <w:pPr>
        <w:pStyle w:val="ConsPlusNormal"/>
        <w:ind w:firstLine="540"/>
        <w:jc w:val="both"/>
        <w:rPr>
          <w:rFonts w:ascii="Times New Roman" w:hAnsi="Times New Roman" w:cs="Times New Roman"/>
          <w:sz w:val="24"/>
          <w:szCs w:val="24"/>
        </w:rPr>
      </w:pPr>
      <w:bookmarkStart w:id="23" w:name="P382"/>
      <w:bookmarkEnd w:id="23"/>
      <w:r w:rsidRPr="00901EE0">
        <w:rPr>
          <w:rFonts w:ascii="Times New Roman" w:hAnsi="Times New Roman" w:cs="Times New Roman"/>
          <w:sz w:val="24"/>
          <w:szCs w:val="24"/>
        </w:rPr>
        <w:t xml:space="preserve">1) </w:t>
      </w:r>
      <w:hyperlink w:anchor="P341" w:history="1">
        <w:r w:rsidRPr="00901EE0">
          <w:rPr>
            <w:rFonts w:ascii="Times New Roman" w:hAnsi="Times New Roman" w:cs="Times New Roman"/>
            <w:sz w:val="24"/>
            <w:szCs w:val="24"/>
          </w:rPr>
          <w:t>пунктами 2</w:t>
        </w:r>
      </w:hyperlink>
      <w:r w:rsidRPr="00901EE0">
        <w:rPr>
          <w:rFonts w:ascii="Times New Roman" w:hAnsi="Times New Roman" w:cs="Times New Roman"/>
          <w:sz w:val="24"/>
          <w:szCs w:val="24"/>
        </w:rPr>
        <w:t xml:space="preserve"> - </w:t>
      </w:r>
      <w:hyperlink w:anchor="P349" w:history="1">
        <w:r w:rsidRPr="00901EE0">
          <w:rPr>
            <w:rFonts w:ascii="Times New Roman" w:hAnsi="Times New Roman" w:cs="Times New Roman"/>
            <w:sz w:val="24"/>
            <w:szCs w:val="24"/>
          </w:rPr>
          <w:t>4 части 2 статьи 25</w:t>
        </w:r>
      </w:hyperlink>
      <w:r w:rsidRPr="00901EE0">
        <w:rPr>
          <w:rFonts w:ascii="Times New Roman" w:hAnsi="Times New Roman" w:cs="Times New Roman"/>
          <w:sz w:val="24"/>
          <w:szCs w:val="24"/>
        </w:rPr>
        <w:t xml:space="preserve"> настоящего Закона, осуществляются государственными органами Иркутской области, в которых проводятся аттестация областных гражданских служащих, конкурс на замещение вакантных должностей областной гражданской службы, образуются комиссии по соблюдению требований к служебному поведению областных гражданских служащих и урегулированию конфликта интересов;</w:t>
      </w:r>
    </w:p>
    <w:p w:rsidR="00BF35D6" w:rsidRPr="00901EE0" w:rsidRDefault="00BF35D6">
      <w:pPr>
        <w:pStyle w:val="ConsPlusNormal"/>
        <w:ind w:firstLine="540"/>
        <w:jc w:val="both"/>
        <w:rPr>
          <w:rFonts w:ascii="Times New Roman" w:hAnsi="Times New Roman" w:cs="Times New Roman"/>
          <w:sz w:val="24"/>
          <w:szCs w:val="24"/>
        </w:rPr>
      </w:pPr>
      <w:bookmarkStart w:id="24" w:name="P383"/>
      <w:bookmarkEnd w:id="24"/>
      <w:r w:rsidRPr="00901EE0">
        <w:rPr>
          <w:rFonts w:ascii="Times New Roman" w:hAnsi="Times New Roman" w:cs="Times New Roman"/>
          <w:sz w:val="24"/>
          <w:szCs w:val="24"/>
        </w:rPr>
        <w:t xml:space="preserve">2) </w:t>
      </w:r>
      <w:hyperlink w:anchor="P353" w:history="1">
        <w:r w:rsidRPr="00901EE0">
          <w:rPr>
            <w:rFonts w:ascii="Times New Roman" w:hAnsi="Times New Roman" w:cs="Times New Roman"/>
            <w:sz w:val="24"/>
            <w:szCs w:val="24"/>
          </w:rPr>
          <w:t>пунктом 5 части 2 статьи 25</w:t>
        </w:r>
      </w:hyperlink>
      <w:r w:rsidRPr="00901EE0">
        <w:rPr>
          <w:rFonts w:ascii="Times New Roman" w:hAnsi="Times New Roman" w:cs="Times New Roman"/>
          <w:sz w:val="24"/>
          <w:szCs w:val="24"/>
        </w:rPr>
        <w:t xml:space="preserve"> настоящего Закона, осуществляет Губернатор Иркутской области;</w:t>
      </w:r>
    </w:p>
    <w:p w:rsidR="00BF35D6" w:rsidRPr="00901EE0" w:rsidRDefault="00BF35D6">
      <w:pPr>
        <w:pStyle w:val="ConsPlusNormal"/>
        <w:ind w:firstLine="540"/>
        <w:jc w:val="both"/>
        <w:rPr>
          <w:rFonts w:ascii="Times New Roman" w:hAnsi="Times New Roman" w:cs="Times New Roman"/>
          <w:sz w:val="24"/>
          <w:szCs w:val="24"/>
        </w:rPr>
      </w:pPr>
      <w:bookmarkStart w:id="25" w:name="P384"/>
      <w:bookmarkEnd w:id="25"/>
      <w:r w:rsidRPr="00901EE0">
        <w:rPr>
          <w:rFonts w:ascii="Times New Roman" w:hAnsi="Times New Roman" w:cs="Times New Roman"/>
          <w:sz w:val="24"/>
          <w:szCs w:val="24"/>
        </w:rPr>
        <w:t xml:space="preserve">3) </w:t>
      </w:r>
      <w:hyperlink w:anchor="P357" w:history="1">
        <w:r w:rsidRPr="00901EE0">
          <w:rPr>
            <w:rFonts w:ascii="Times New Roman" w:hAnsi="Times New Roman" w:cs="Times New Roman"/>
            <w:sz w:val="24"/>
            <w:szCs w:val="24"/>
          </w:rPr>
          <w:t>пунктом 6 части 2 статьи 25</w:t>
        </w:r>
      </w:hyperlink>
      <w:r w:rsidRPr="00901EE0">
        <w:rPr>
          <w:rFonts w:ascii="Times New Roman" w:hAnsi="Times New Roman" w:cs="Times New Roman"/>
          <w:sz w:val="24"/>
          <w:szCs w:val="24"/>
        </w:rPr>
        <w:t xml:space="preserve"> настоящего Закона, осуществляет уполномоченный Правительством Иркутской области исполнительный орган государственной власти Иркутской области;</w:t>
      </w:r>
    </w:p>
    <w:p w:rsidR="00BF35D6" w:rsidRPr="00901EE0" w:rsidRDefault="00BF35D6">
      <w:pPr>
        <w:pStyle w:val="ConsPlusNormal"/>
        <w:ind w:firstLine="540"/>
        <w:jc w:val="both"/>
        <w:rPr>
          <w:rFonts w:ascii="Times New Roman" w:hAnsi="Times New Roman" w:cs="Times New Roman"/>
          <w:sz w:val="24"/>
          <w:szCs w:val="24"/>
        </w:rPr>
      </w:pPr>
      <w:bookmarkStart w:id="26" w:name="P386"/>
      <w:bookmarkEnd w:id="26"/>
      <w:r w:rsidRPr="00901EE0">
        <w:rPr>
          <w:rFonts w:ascii="Times New Roman" w:hAnsi="Times New Roman" w:cs="Times New Roman"/>
          <w:sz w:val="24"/>
          <w:szCs w:val="24"/>
        </w:rPr>
        <w:t xml:space="preserve">4) </w:t>
      </w:r>
      <w:hyperlink w:anchor="P364" w:history="1">
        <w:r w:rsidRPr="00901EE0">
          <w:rPr>
            <w:rFonts w:ascii="Times New Roman" w:hAnsi="Times New Roman" w:cs="Times New Roman"/>
            <w:sz w:val="24"/>
            <w:szCs w:val="24"/>
          </w:rPr>
          <w:t>пунктами 9</w:t>
        </w:r>
      </w:hyperlink>
      <w:r w:rsidRPr="00901EE0">
        <w:rPr>
          <w:rFonts w:ascii="Times New Roman" w:hAnsi="Times New Roman" w:cs="Times New Roman"/>
          <w:sz w:val="24"/>
          <w:szCs w:val="24"/>
        </w:rPr>
        <w:t xml:space="preserve">, </w:t>
      </w:r>
      <w:hyperlink w:anchor="P369" w:history="1">
        <w:r w:rsidRPr="00901EE0">
          <w:rPr>
            <w:rFonts w:ascii="Times New Roman" w:hAnsi="Times New Roman" w:cs="Times New Roman"/>
            <w:sz w:val="24"/>
            <w:szCs w:val="24"/>
          </w:rPr>
          <w:t>10 части 2 статьи 25</w:t>
        </w:r>
      </w:hyperlink>
      <w:r w:rsidRPr="00901EE0">
        <w:rPr>
          <w:rFonts w:ascii="Times New Roman" w:hAnsi="Times New Roman" w:cs="Times New Roman"/>
          <w:sz w:val="24"/>
          <w:szCs w:val="24"/>
        </w:rPr>
        <w:t xml:space="preserve"> настоящего Закона, осуществляются подразделением по вопросам государственной службы и кадров аппарата Губернатора Иркутской области и Правительства Иркутской области.</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jc w:val="right"/>
        <w:rPr>
          <w:rFonts w:ascii="Times New Roman" w:hAnsi="Times New Roman" w:cs="Times New Roman"/>
          <w:sz w:val="24"/>
          <w:szCs w:val="24"/>
        </w:rPr>
      </w:pPr>
      <w:r w:rsidRPr="00901EE0">
        <w:rPr>
          <w:rFonts w:ascii="Times New Roman" w:hAnsi="Times New Roman" w:cs="Times New Roman"/>
          <w:sz w:val="24"/>
          <w:szCs w:val="24"/>
        </w:rPr>
        <w:t>Губернатор</w:t>
      </w:r>
    </w:p>
    <w:p w:rsidR="00BF35D6" w:rsidRPr="00901EE0" w:rsidRDefault="00BF35D6">
      <w:pPr>
        <w:pStyle w:val="ConsPlusNormal"/>
        <w:jc w:val="right"/>
        <w:rPr>
          <w:rFonts w:ascii="Times New Roman" w:hAnsi="Times New Roman" w:cs="Times New Roman"/>
          <w:sz w:val="24"/>
          <w:szCs w:val="24"/>
        </w:rPr>
      </w:pPr>
      <w:r w:rsidRPr="00901EE0">
        <w:rPr>
          <w:rFonts w:ascii="Times New Roman" w:hAnsi="Times New Roman" w:cs="Times New Roman"/>
          <w:sz w:val="24"/>
          <w:szCs w:val="24"/>
        </w:rPr>
        <w:t>Иркутской области</w:t>
      </w:r>
    </w:p>
    <w:p w:rsidR="00BF35D6" w:rsidRPr="00901EE0" w:rsidRDefault="00BF35D6">
      <w:pPr>
        <w:pStyle w:val="ConsPlusNormal"/>
        <w:jc w:val="right"/>
        <w:rPr>
          <w:rFonts w:ascii="Times New Roman" w:hAnsi="Times New Roman" w:cs="Times New Roman"/>
          <w:sz w:val="24"/>
          <w:szCs w:val="24"/>
        </w:rPr>
      </w:pPr>
      <w:r w:rsidRPr="00901EE0">
        <w:rPr>
          <w:rFonts w:ascii="Times New Roman" w:hAnsi="Times New Roman" w:cs="Times New Roman"/>
          <w:sz w:val="24"/>
          <w:szCs w:val="24"/>
        </w:rPr>
        <w:t>А.Г.ТИШАНИН</w:t>
      </w:r>
    </w:p>
    <w:p w:rsidR="00BF35D6" w:rsidRPr="00901EE0" w:rsidRDefault="00BF35D6">
      <w:pPr>
        <w:pStyle w:val="ConsPlusNormal"/>
        <w:rPr>
          <w:rFonts w:ascii="Times New Roman" w:hAnsi="Times New Roman" w:cs="Times New Roman"/>
          <w:sz w:val="24"/>
          <w:szCs w:val="24"/>
        </w:rPr>
      </w:pPr>
      <w:r w:rsidRPr="00901EE0">
        <w:rPr>
          <w:rFonts w:ascii="Times New Roman" w:hAnsi="Times New Roman" w:cs="Times New Roman"/>
          <w:sz w:val="24"/>
          <w:szCs w:val="24"/>
        </w:rPr>
        <w:t>Иркутск</w:t>
      </w:r>
    </w:p>
    <w:p w:rsidR="00BF35D6" w:rsidRPr="00901EE0" w:rsidRDefault="00BF35D6">
      <w:pPr>
        <w:pStyle w:val="ConsPlusNormal"/>
        <w:rPr>
          <w:rFonts w:ascii="Times New Roman" w:hAnsi="Times New Roman" w:cs="Times New Roman"/>
          <w:sz w:val="24"/>
          <w:szCs w:val="24"/>
        </w:rPr>
      </w:pPr>
      <w:r w:rsidRPr="00901EE0">
        <w:rPr>
          <w:rFonts w:ascii="Times New Roman" w:hAnsi="Times New Roman" w:cs="Times New Roman"/>
          <w:sz w:val="24"/>
          <w:szCs w:val="24"/>
        </w:rPr>
        <w:t>4 апреля 2008 года</w:t>
      </w:r>
    </w:p>
    <w:p w:rsidR="00BF35D6" w:rsidRPr="00901EE0" w:rsidRDefault="00BF35D6">
      <w:pPr>
        <w:pStyle w:val="ConsPlusNormal"/>
        <w:rPr>
          <w:rFonts w:ascii="Times New Roman" w:hAnsi="Times New Roman" w:cs="Times New Roman"/>
          <w:sz w:val="24"/>
          <w:szCs w:val="24"/>
        </w:rPr>
      </w:pPr>
      <w:r w:rsidRPr="00901EE0">
        <w:rPr>
          <w:rFonts w:ascii="Times New Roman" w:hAnsi="Times New Roman" w:cs="Times New Roman"/>
          <w:sz w:val="24"/>
          <w:szCs w:val="24"/>
        </w:rPr>
        <w:t>N 2-оз</w:t>
      </w:r>
    </w:p>
    <w:p w:rsidR="00BF35D6" w:rsidRPr="00901EE0" w:rsidRDefault="00BF35D6">
      <w:pPr>
        <w:rPr>
          <w:rFonts w:ascii="Times New Roman" w:hAnsi="Times New Roman" w:cs="Times New Roman"/>
          <w:sz w:val="24"/>
          <w:szCs w:val="24"/>
        </w:rPr>
        <w:sectPr w:rsidR="00BF35D6" w:rsidRPr="00901EE0" w:rsidSect="009D5AAD">
          <w:pgSz w:w="11906" w:h="16838"/>
          <w:pgMar w:top="1134" w:right="850" w:bottom="1134" w:left="1701" w:header="708" w:footer="708" w:gutter="0"/>
          <w:cols w:space="708"/>
          <w:docGrid w:linePitch="360"/>
        </w:sectPr>
      </w:pP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jc w:val="right"/>
        <w:rPr>
          <w:rFonts w:ascii="Times New Roman" w:hAnsi="Times New Roman" w:cs="Times New Roman"/>
          <w:sz w:val="24"/>
          <w:szCs w:val="24"/>
        </w:rPr>
      </w:pPr>
      <w:r w:rsidRPr="00901EE0">
        <w:rPr>
          <w:rFonts w:ascii="Times New Roman" w:hAnsi="Times New Roman" w:cs="Times New Roman"/>
          <w:sz w:val="24"/>
          <w:szCs w:val="24"/>
        </w:rPr>
        <w:t>Приложение</w:t>
      </w:r>
    </w:p>
    <w:p w:rsidR="00BF35D6" w:rsidRPr="00901EE0" w:rsidRDefault="00BF35D6">
      <w:pPr>
        <w:pStyle w:val="ConsPlusNormal"/>
        <w:jc w:val="right"/>
        <w:rPr>
          <w:rFonts w:ascii="Times New Roman" w:hAnsi="Times New Roman" w:cs="Times New Roman"/>
          <w:sz w:val="24"/>
          <w:szCs w:val="24"/>
        </w:rPr>
      </w:pPr>
      <w:r w:rsidRPr="00901EE0">
        <w:rPr>
          <w:rFonts w:ascii="Times New Roman" w:hAnsi="Times New Roman" w:cs="Times New Roman"/>
          <w:sz w:val="24"/>
          <w:szCs w:val="24"/>
        </w:rPr>
        <w:t>к Закону</w:t>
      </w:r>
    </w:p>
    <w:p w:rsidR="00BF35D6" w:rsidRPr="00901EE0" w:rsidRDefault="00BF35D6">
      <w:pPr>
        <w:pStyle w:val="ConsPlusNormal"/>
        <w:jc w:val="right"/>
        <w:rPr>
          <w:rFonts w:ascii="Times New Roman" w:hAnsi="Times New Roman" w:cs="Times New Roman"/>
          <w:sz w:val="24"/>
          <w:szCs w:val="24"/>
        </w:rPr>
      </w:pPr>
      <w:r w:rsidRPr="00901EE0">
        <w:rPr>
          <w:rFonts w:ascii="Times New Roman" w:hAnsi="Times New Roman" w:cs="Times New Roman"/>
          <w:sz w:val="24"/>
          <w:szCs w:val="24"/>
        </w:rPr>
        <w:t>Иркутской области</w:t>
      </w:r>
    </w:p>
    <w:p w:rsidR="00BF35D6" w:rsidRPr="00901EE0" w:rsidRDefault="00BF35D6">
      <w:pPr>
        <w:pStyle w:val="ConsPlusNormal"/>
        <w:jc w:val="right"/>
        <w:rPr>
          <w:rFonts w:ascii="Times New Roman" w:hAnsi="Times New Roman" w:cs="Times New Roman"/>
          <w:sz w:val="24"/>
          <w:szCs w:val="24"/>
        </w:rPr>
      </w:pPr>
      <w:r w:rsidRPr="00901EE0">
        <w:rPr>
          <w:rFonts w:ascii="Times New Roman" w:hAnsi="Times New Roman" w:cs="Times New Roman"/>
          <w:sz w:val="24"/>
          <w:szCs w:val="24"/>
        </w:rPr>
        <w:t>"Об отдельных вопросах государственной</w:t>
      </w:r>
    </w:p>
    <w:p w:rsidR="00BF35D6" w:rsidRPr="00901EE0" w:rsidRDefault="00BF35D6">
      <w:pPr>
        <w:pStyle w:val="ConsPlusNormal"/>
        <w:jc w:val="right"/>
        <w:rPr>
          <w:rFonts w:ascii="Times New Roman" w:hAnsi="Times New Roman" w:cs="Times New Roman"/>
          <w:sz w:val="24"/>
          <w:szCs w:val="24"/>
        </w:rPr>
      </w:pPr>
      <w:r w:rsidRPr="00901EE0">
        <w:rPr>
          <w:rFonts w:ascii="Times New Roman" w:hAnsi="Times New Roman" w:cs="Times New Roman"/>
          <w:sz w:val="24"/>
          <w:szCs w:val="24"/>
        </w:rPr>
        <w:t>гражданской службы Иркутской области"</w:t>
      </w:r>
    </w:p>
    <w:p w:rsidR="00BF35D6" w:rsidRPr="00901EE0" w:rsidRDefault="00BF35D6">
      <w:pPr>
        <w:pStyle w:val="ConsPlusNormal"/>
        <w:jc w:val="right"/>
        <w:rPr>
          <w:rFonts w:ascii="Times New Roman" w:hAnsi="Times New Roman" w:cs="Times New Roman"/>
          <w:sz w:val="24"/>
          <w:szCs w:val="24"/>
        </w:rPr>
      </w:pPr>
      <w:r w:rsidRPr="00901EE0">
        <w:rPr>
          <w:rFonts w:ascii="Times New Roman" w:hAnsi="Times New Roman" w:cs="Times New Roman"/>
          <w:sz w:val="24"/>
          <w:szCs w:val="24"/>
        </w:rPr>
        <w:t>от 4 апреля 2008 года</w:t>
      </w:r>
    </w:p>
    <w:p w:rsidR="00BF35D6" w:rsidRPr="00901EE0" w:rsidRDefault="00BF35D6">
      <w:pPr>
        <w:pStyle w:val="ConsPlusNormal"/>
        <w:jc w:val="right"/>
        <w:rPr>
          <w:rFonts w:ascii="Times New Roman" w:hAnsi="Times New Roman" w:cs="Times New Roman"/>
          <w:sz w:val="24"/>
          <w:szCs w:val="24"/>
        </w:rPr>
      </w:pPr>
      <w:r w:rsidRPr="00901EE0">
        <w:rPr>
          <w:rFonts w:ascii="Times New Roman" w:hAnsi="Times New Roman" w:cs="Times New Roman"/>
          <w:sz w:val="24"/>
          <w:szCs w:val="24"/>
        </w:rPr>
        <w:t>N 2-оз</w:t>
      </w: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jc w:val="center"/>
        <w:rPr>
          <w:rFonts w:ascii="Times New Roman" w:hAnsi="Times New Roman" w:cs="Times New Roman"/>
          <w:sz w:val="24"/>
          <w:szCs w:val="24"/>
        </w:rPr>
      </w:pPr>
      <w:bookmarkStart w:id="27" w:name="P408"/>
      <w:bookmarkEnd w:id="27"/>
      <w:r w:rsidRPr="00901EE0">
        <w:rPr>
          <w:rFonts w:ascii="Times New Roman" w:hAnsi="Times New Roman" w:cs="Times New Roman"/>
          <w:sz w:val="24"/>
          <w:szCs w:val="24"/>
        </w:rPr>
        <w:t>ТАБЛИЦА СООТВЕТСТВИЯ КЛАССНЫХ ЧИНОВ ГОСУДАРСТВЕННОЙ</w:t>
      </w:r>
    </w:p>
    <w:p w:rsidR="00BF35D6" w:rsidRPr="00901EE0" w:rsidRDefault="00BF35D6">
      <w:pPr>
        <w:pStyle w:val="ConsPlusNormal"/>
        <w:jc w:val="center"/>
        <w:rPr>
          <w:rFonts w:ascii="Times New Roman" w:hAnsi="Times New Roman" w:cs="Times New Roman"/>
          <w:sz w:val="24"/>
          <w:szCs w:val="24"/>
        </w:rPr>
      </w:pPr>
      <w:r w:rsidRPr="00901EE0">
        <w:rPr>
          <w:rFonts w:ascii="Times New Roman" w:hAnsi="Times New Roman" w:cs="Times New Roman"/>
          <w:sz w:val="24"/>
          <w:szCs w:val="24"/>
        </w:rPr>
        <w:t>ГРАЖДАНСКОЙ СЛУЖБЫ ИРКУТСКОЙ ОБЛАСТИ И УСТЬ-ОРДЫНСКОГО</w:t>
      </w:r>
    </w:p>
    <w:p w:rsidR="00BF35D6" w:rsidRPr="00901EE0" w:rsidRDefault="00BF35D6">
      <w:pPr>
        <w:pStyle w:val="ConsPlusNormal"/>
        <w:jc w:val="center"/>
        <w:rPr>
          <w:rFonts w:ascii="Times New Roman" w:hAnsi="Times New Roman" w:cs="Times New Roman"/>
          <w:sz w:val="24"/>
          <w:szCs w:val="24"/>
        </w:rPr>
      </w:pPr>
      <w:r w:rsidRPr="00901EE0">
        <w:rPr>
          <w:rFonts w:ascii="Times New Roman" w:hAnsi="Times New Roman" w:cs="Times New Roman"/>
          <w:sz w:val="24"/>
          <w:szCs w:val="24"/>
        </w:rPr>
        <w:t>БУРЯТСКОГО АВТОНОМНОГО ОКРУГА КАК СУБЪЕКТОВ РОССИЙСКОЙ</w:t>
      </w:r>
    </w:p>
    <w:p w:rsidR="00BF35D6" w:rsidRPr="00901EE0" w:rsidRDefault="00BF35D6">
      <w:pPr>
        <w:pStyle w:val="ConsPlusNormal"/>
        <w:jc w:val="center"/>
        <w:rPr>
          <w:rFonts w:ascii="Times New Roman" w:hAnsi="Times New Roman" w:cs="Times New Roman"/>
          <w:sz w:val="24"/>
          <w:szCs w:val="24"/>
        </w:rPr>
      </w:pPr>
      <w:r w:rsidRPr="00901EE0">
        <w:rPr>
          <w:rFonts w:ascii="Times New Roman" w:hAnsi="Times New Roman" w:cs="Times New Roman"/>
          <w:sz w:val="24"/>
          <w:szCs w:val="24"/>
        </w:rPr>
        <w:t>ФЕДЕРАЦИИ, СУЩЕСТВОВАВШИХ ДО 1 ЯНВАРЯ 2008 ГОДА, КЛАССНЫМ</w:t>
      </w:r>
    </w:p>
    <w:p w:rsidR="00BF35D6" w:rsidRPr="00901EE0" w:rsidRDefault="00BF35D6">
      <w:pPr>
        <w:pStyle w:val="ConsPlusNormal"/>
        <w:jc w:val="center"/>
        <w:rPr>
          <w:rFonts w:ascii="Times New Roman" w:hAnsi="Times New Roman" w:cs="Times New Roman"/>
          <w:sz w:val="24"/>
          <w:szCs w:val="24"/>
        </w:rPr>
      </w:pPr>
      <w:r w:rsidRPr="00901EE0">
        <w:rPr>
          <w:rFonts w:ascii="Times New Roman" w:hAnsi="Times New Roman" w:cs="Times New Roman"/>
          <w:sz w:val="24"/>
          <w:szCs w:val="24"/>
        </w:rPr>
        <w:t>ЧИНАМ ГОСУДАРСТВЕННОЙ ГРАЖДАНСКОЙ СЛУЖБЫ ИРКУТСКОЙ ОБЛАСТИ</w:t>
      </w:r>
    </w:p>
    <w:p w:rsidR="00BF35D6" w:rsidRPr="00901EE0" w:rsidRDefault="00BF35D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2665"/>
      </w:tblGrid>
      <w:tr w:rsidR="00901EE0" w:rsidRPr="00901EE0">
        <w:tc>
          <w:tcPr>
            <w:tcW w:w="6917" w:type="dxa"/>
          </w:tcPr>
          <w:p w:rsidR="00BF35D6" w:rsidRPr="00901EE0" w:rsidRDefault="00BF35D6">
            <w:pPr>
              <w:pStyle w:val="ConsPlusNormal"/>
              <w:jc w:val="center"/>
              <w:rPr>
                <w:rFonts w:ascii="Times New Roman" w:hAnsi="Times New Roman" w:cs="Times New Roman"/>
                <w:sz w:val="24"/>
                <w:szCs w:val="24"/>
              </w:rPr>
            </w:pPr>
            <w:r w:rsidRPr="00901EE0">
              <w:rPr>
                <w:rFonts w:ascii="Times New Roman" w:hAnsi="Times New Roman" w:cs="Times New Roman"/>
                <w:sz w:val="24"/>
                <w:szCs w:val="24"/>
              </w:rPr>
              <w:t>Классные чины государственной гражданской службы Иркутской области, классные чины государственной гражданской службы Усть-Ордынского Бурятского автономного округа как субъектов Российской Федерации, существовавших до 1 января 2008 года</w:t>
            </w:r>
          </w:p>
        </w:tc>
        <w:tc>
          <w:tcPr>
            <w:tcW w:w="2665" w:type="dxa"/>
          </w:tcPr>
          <w:p w:rsidR="00BF35D6" w:rsidRPr="00901EE0" w:rsidRDefault="00BF35D6">
            <w:pPr>
              <w:pStyle w:val="ConsPlusNormal"/>
              <w:jc w:val="center"/>
              <w:rPr>
                <w:rFonts w:ascii="Times New Roman" w:hAnsi="Times New Roman" w:cs="Times New Roman"/>
                <w:sz w:val="24"/>
                <w:szCs w:val="24"/>
              </w:rPr>
            </w:pPr>
            <w:r w:rsidRPr="00901EE0">
              <w:rPr>
                <w:rFonts w:ascii="Times New Roman" w:hAnsi="Times New Roman" w:cs="Times New Roman"/>
                <w:sz w:val="24"/>
                <w:szCs w:val="24"/>
              </w:rPr>
              <w:t>Классные чины государственной гражданской службы Иркутской области</w:t>
            </w:r>
          </w:p>
        </w:tc>
      </w:tr>
      <w:tr w:rsidR="00901EE0" w:rsidRPr="00901EE0">
        <w:tc>
          <w:tcPr>
            <w:tcW w:w="6917" w:type="dxa"/>
          </w:tcPr>
          <w:p w:rsidR="00BF35D6" w:rsidRPr="00901EE0" w:rsidRDefault="00BF35D6">
            <w:pPr>
              <w:pStyle w:val="ConsPlusNormal"/>
              <w:jc w:val="center"/>
              <w:rPr>
                <w:rFonts w:ascii="Times New Roman" w:hAnsi="Times New Roman" w:cs="Times New Roman"/>
                <w:sz w:val="24"/>
                <w:szCs w:val="24"/>
              </w:rPr>
            </w:pPr>
            <w:r w:rsidRPr="00901EE0">
              <w:rPr>
                <w:rFonts w:ascii="Times New Roman" w:hAnsi="Times New Roman" w:cs="Times New Roman"/>
                <w:sz w:val="24"/>
                <w:szCs w:val="24"/>
              </w:rPr>
              <w:t>1</w:t>
            </w:r>
          </w:p>
        </w:tc>
        <w:tc>
          <w:tcPr>
            <w:tcW w:w="2665" w:type="dxa"/>
          </w:tcPr>
          <w:p w:rsidR="00BF35D6" w:rsidRPr="00901EE0" w:rsidRDefault="00BF35D6">
            <w:pPr>
              <w:pStyle w:val="ConsPlusNormal"/>
              <w:jc w:val="center"/>
              <w:rPr>
                <w:rFonts w:ascii="Times New Roman" w:hAnsi="Times New Roman" w:cs="Times New Roman"/>
                <w:sz w:val="24"/>
                <w:szCs w:val="24"/>
              </w:rPr>
            </w:pPr>
            <w:r w:rsidRPr="00901EE0">
              <w:rPr>
                <w:rFonts w:ascii="Times New Roman" w:hAnsi="Times New Roman" w:cs="Times New Roman"/>
                <w:sz w:val="24"/>
                <w:szCs w:val="24"/>
              </w:rPr>
              <w:t>2</w:t>
            </w:r>
          </w:p>
        </w:tc>
      </w:tr>
      <w:tr w:rsidR="00901EE0" w:rsidRPr="00901EE0">
        <w:tc>
          <w:tcPr>
            <w:tcW w:w="6917" w:type="dxa"/>
          </w:tcPr>
          <w:p w:rsidR="00BF35D6" w:rsidRPr="00901EE0" w:rsidRDefault="00BF35D6">
            <w:pPr>
              <w:pStyle w:val="ConsPlusNormal"/>
              <w:jc w:val="both"/>
              <w:rPr>
                <w:rFonts w:ascii="Times New Roman" w:hAnsi="Times New Roman" w:cs="Times New Roman"/>
                <w:sz w:val="24"/>
                <w:szCs w:val="24"/>
              </w:rPr>
            </w:pPr>
            <w:r w:rsidRPr="00901EE0">
              <w:rPr>
                <w:rFonts w:ascii="Times New Roman" w:hAnsi="Times New Roman" w:cs="Times New Roman"/>
                <w:sz w:val="24"/>
                <w:szCs w:val="24"/>
              </w:rPr>
              <w:t>Государственный советник Иркутской области 3 класса</w:t>
            </w:r>
          </w:p>
          <w:p w:rsidR="00BF35D6" w:rsidRPr="00901EE0" w:rsidRDefault="00BF35D6">
            <w:pPr>
              <w:pStyle w:val="ConsPlusNormal"/>
              <w:jc w:val="both"/>
              <w:rPr>
                <w:rFonts w:ascii="Times New Roman" w:hAnsi="Times New Roman" w:cs="Times New Roman"/>
                <w:sz w:val="24"/>
                <w:szCs w:val="24"/>
              </w:rPr>
            </w:pPr>
            <w:r w:rsidRPr="00901EE0">
              <w:rPr>
                <w:rFonts w:ascii="Times New Roman" w:hAnsi="Times New Roman" w:cs="Times New Roman"/>
                <w:sz w:val="24"/>
                <w:szCs w:val="24"/>
              </w:rPr>
              <w:t>Государственный советник Усть-Ордынского Бурятского автономного округа 3 класса</w:t>
            </w:r>
          </w:p>
        </w:tc>
        <w:tc>
          <w:tcPr>
            <w:tcW w:w="2665" w:type="dxa"/>
          </w:tcPr>
          <w:p w:rsidR="00BF35D6" w:rsidRPr="00901EE0" w:rsidRDefault="00BF35D6">
            <w:pPr>
              <w:pStyle w:val="ConsPlusNormal"/>
              <w:rPr>
                <w:rFonts w:ascii="Times New Roman" w:hAnsi="Times New Roman" w:cs="Times New Roman"/>
                <w:sz w:val="24"/>
                <w:szCs w:val="24"/>
              </w:rPr>
            </w:pPr>
            <w:r w:rsidRPr="00901EE0">
              <w:rPr>
                <w:rFonts w:ascii="Times New Roman" w:hAnsi="Times New Roman" w:cs="Times New Roman"/>
                <w:sz w:val="24"/>
                <w:szCs w:val="24"/>
              </w:rPr>
              <w:t>Государственный советник Иркутской области 3 класса</w:t>
            </w:r>
          </w:p>
        </w:tc>
      </w:tr>
      <w:tr w:rsidR="00901EE0" w:rsidRPr="00901EE0">
        <w:tc>
          <w:tcPr>
            <w:tcW w:w="6917" w:type="dxa"/>
          </w:tcPr>
          <w:p w:rsidR="00BF35D6" w:rsidRPr="00901EE0" w:rsidRDefault="00BF35D6">
            <w:pPr>
              <w:pStyle w:val="ConsPlusNormal"/>
              <w:jc w:val="both"/>
              <w:rPr>
                <w:rFonts w:ascii="Times New Roman" w:hAnsi="Times New Roman" w:cs="Times New Roman"/>
                <w:sz w:val="24"/>
                <w:szCs w:val="24"/>
              </w:rPr>
            </w:pPr>
            <w:r w:rsidRPr="00901EE0">
              <w:rPr>
                <w:rFonts w:ascii="Times New Roman" w:hAnsi="Times New Roman" w:cs="Times New Roman"/>
                <w:sz w:val="24"/>
                <w:szCs w:val="24"/>
              </w:rPr>
              <w:t>Государственный советник Иркутской области 2 класса</w:t>
            </w:r>
          </w:p>
          <w:p w:rsidR="00BF35D6" w:rsidRPr="00901EE0" w:rsidRDefault="00BF35D6">
            <w:pPr>
              <w:pStyle w:val="ConsPlusNormal"/>
              <w:jc w:val="both"/>
              <w:rPr>
                <w:rFonts w:ascii="Times New Roman" w:hAnsi="Times New Roman" w:cs="Times New Roman"/>
                <w:sz w:val="24"/>
                <w:szCs w:val="24"/>
              </w:rPr>
            </w:pPr>
            <w:r w:rsidRPr="00901EE0">
              <w:rPr>
                <w:rFonts w:ascii="Times New Roman" w:hAnsi="Times New Roman" w:cs="Times New Roman"/>
                <w:sz w:val="24"/>
                <w:szCs w:val="24"/>
              </w:rPr>
              <w:t>Государственный советник Усть-Ордынского Бурятского автономного округа 2 класса</w:t>
            </w:r>
          </w:p>
        </w:tc>
        <w:tc>
          <w:tcPr>
            <w:tcW w:w="2665" w:type="dxa"/>
          </w:tcPr>
          <w:p w:rsidR="00BF35D6" w:rsidRPr="00901EE0" w:rsidRDefault="00BF35D6">
            <w:pPr>
              <w:pStyle w:val="ConsPlusNormal"/>
              <w:rPr>
                <w:rFonts w:ascii="Times New Roman" w:hAnsi="Times New Roman" w:cs="Times New Roman"/>
                <w:sz w:val="24"/>
                <w:szCs w:val="24"/>
              </w:rPr>
            </w:pPr>
            <w:r w:rsidRPr="00901EE0">
              <w:rPr>
                <w:rFonts w:ascii="Times New Roman" w:hAnsi="Times New Roman" w:cs="Times New Roman"/>
                <w:sz w:val="24"/>
                <w:szCs w:val="24"/>
              </w:rPr>
              <w:t>Государственный советник Иркутской области 2 класса</w:t>
            </w:r>
          </w:p>
        </w:tc>
      </w:tr>
      <w:tr w:rsidR="00901EE0" w:rsidRPr="00901EE0">
        <w:tc>
          <w:tcPr>
            <w:tcW w:w="6917" w:type="dxa"/>
          </w:tcPr>
          <w:p w:rsidR="00BF35D6" w:rsidRPr="00901EE0" w:rsidRDefault="00BF35D6">
            <w:pPr>
              <w:pStyle w:val="ConsPlusNormal"/>
              <w:jc w:val="both"/>
              <w:rPr>
                <w:rFonts w:ascii="Times New Roman" w:hAnsi="Times New Roman" w:cs="Times New Roman"/>
                <w:sz w:val="24"/>
                <w:szCs w:val="24"/>
              </w:rPr>
            </w:pPr>
            <w:r w:rsidRPr="00901EE0">
              <w:rPr>
                <w:rFonts w:ascii="Times New Roman" w:hAnsi="Times New Roman" w:cs="Times New Roman"/>
                <w:sz w:val="24"/>
                <w:szCs w:val="24"/>
              </w:rPr>
              <w:t>Государственный советник Иркутской области 1 класса</w:t>
            </w:r>
          </w:p>
          <w:p w:rsidR="00BF35D6" w:rsidRPr="00901EE0" w:rsidRDefault="00BF35D6">
            <w:pPr>
              <w:pStyle w:val="ConsPlusNormal"/>
              <w:jc w:val="both"/>
              <w:rPr>
                <w:rFonts w:ascii="Times New Roman" w:hAnsi="Times New Roman" w:cs="Times New Roman"/>
                <w:sz w:val="24"/>
                <w:szCs w:val="24"/>
              </w:rPr>
            </w:pPr>
            <w:r w:rsidRPr="00901EE0">
              <w:rPr>
                <w:rFonts w:ascii="Times New Roman" w:hAnsi="Times New Roman" w:cs="Times New Roman"/>
                <w:sz w:val="24"/>
                <w:szCs w:val="24"/>
              </w:rPr>
              <w:t>Государственный советник Усть-Ордынского Бурятского автономного округа 1 класса</w:t>
            </w:r>
          </w:p>
        </w:tc>
        <w:tc>
          <w:tcPr>
            <w:tcW w:w="2665" w:type="dxa"/>
          </w:tcPr>
          <w:p w:rsidR="00BF35D6" w:rsidRPr="00901EE0" w:rsidRDefault="00BF35D6">
            <w:pPr>
              <w:pStyle w:val="ConsPlusNormal"/>
              <w:rPr>
                <w:rFonts w:ascii="Times New Roman" w:hAnsi="Times New Roman" w:cs="Times New Roman"/>
                <w:sz w:val="24"/>
                <w:szCs w:val="24"/>
              </w:rPr>
            </w:pPr>
            <w:r w:rsidRPr="00901EE0">
              <w:rPr>
                <w:rFonts w:ascii="Times New Roman" w:hAnsi="Times New Roman" w:cs="Times New Roman"/>
                <w:sz w:val="24"/>
                <w:szCs w:val="24"/>
              </w:rPr>
              <w:t>Государственный советник Иркутской области 1 класса</w:t>
            </w:r>
          </w:p>
        </w:tc>
      </w:tr>
      <w:tr w:rsidR="00901EE0" w:rsidRPr="00901EE0">
        <w:tc>
          <w:tcPr>
            <w:tcW w:w="6917" w:type="dxa"/>
          </w:tcPr>
          <w:p w:rsidR="00BF35D6" w:rsidRPr="00901EE0" w:rsidRDefault="00BF35D6">
            <w:pPr>
              <w:pStyle w:val="ConsPlusNormal"/>
              <w:jc w:val="both"/>
              <w:rPr>
                <w:rFonts w:ascii="Times New Roman" w:hAnsi="Times New Roman" w:cs="Times New Roman"/>
                <w:sz w:val="24"/>
                <w:szCs w:val="24"/>
              </w:rPr>
            </w:pPr>
            <w:r w:rsidRPr="00901EE0">
              <w:rPr>
                <w:rFonts w:ascii="Times New Roman" w:hAnsi="Times New Roman" w:cs="Times New Roman"/>
                <w:sz w:val="24"/>
                <w:szCs w:val="24"/>
              </w:rPr>
              <w:t>Действительный государственный советник Иркутской области 3 класса</w:t>
            </w:r>
          </w:p>
          <w:p w:rsidR="00BF35D6" w:rsidRPr="00901EE0" w:rsidRDefault="00BF35D6">
            <w:pPr>
              <w:pStyle w:val="ConsPlusNormal"/>
              <w:jc w:val="both"/>
              <w:rPr>
                <w:rFonts w:ascii="Times New Roman" w:hAnsi="Times New Roman" w:cs="Times New Roman"/>
                <w:sz w:val="24"/>
                <w:szCs w:val="24"/>
              </w:rPr>
            </w:pPr>
            <w:r w:rsidRPr="00901EE0">
              <w:rPr>
                <w:rFonts w:ascii="Times New Roman" w:hAnsi="Times New Roman" w:cs="Times New Roman"/>
                <w:sz w:val="24"/>
                <w:szCs w:val="24"/>
              </w:rPr>
              <w:t>Действительный государственный советник Усть-Ордынского Бурятского автономного округа 3 класса</w:t>
            </w:r>
          </w:p>
        </w:tc>
        <w:tc>
          <w:tcPr>
            <w:tcW w:w="2665" w:type="dxa"/>
          </w:tcPr>
          <w:p w:rsidR="00BF35D6" w:rsidRPr="00901EE0" w:rsidRDefault="00BF35D6">
            <w:pPr>
              <w:pStyle w:val="ConsPlusNormal"/>
              <w:rPr>
                <w:rFonts w:ascii="Times New Roman" w:hAnsi="Times New Roman" w:cs="Times New Roman"/>
                <w:sz w:val="24"/>
                <w:szCs w:val="24"/>
              </w:rPr>
            </w:pPr>
            <w:r w:rsidRPr="00901EE0">
              <w:rPr>
                <w:rFonts w:ascii="Times New Roman" w:hAnsi="Times New Roman" w:cs="Times New Roman"/>
                <w:sz w:val="24"/>
                <w:szCs w:val="24"/>
              </w:rPr>
              <w:t>Действительный государственный советник Иркутской области 3 класса</w:t>
            </w:r>
          </w:p>
        </w:tc>
      </w:tr>
      <w:tr w:rsidR="00901EE0" w:rsidRPr="00901EE0">
        <w:tc>
          <w:tcPr>
            <w:tcW w:w="6917" w:type="dxa"/>
          </w:tcPr>
          <w:p w:rsidR="00BF35D6" w:rsidRPr="00901EE0" w:rsidRDefault="00BF35D6">
            <w:pPr>
              <w:pStyle w:val="ConsPlusNormal"/>
              <w:jc w:val="both"/>
              <w:rPr>
                <w:rFonts w:ascii="Times New Roman" w:hAnsi="Times New Roman" w:cs="Times New Roman"/>
                <w:sz w:val="24"/>
                <w:szCs w:val="24"/>
              </w:rPr>
            </w:pPr>
            <w:r w:rsidRPr="00901EE0">
              <w:rPr>
                <w:rFonts w:ascii="Times New Roman" w:hAnsi="Times New Roman" w:cs="Times New Roman"/>
                <w:sz w:val="24"/>
                <w:szCs w:val="24"/>
              </w:rPr>
              <w:t>Действительный государственный советник Иркутской области 2 класса</w:t>
            </w:r>
          </w:p>
          <w:p w:rsidR="00BF35D6" w:rsidRPr="00901EE0" w:rsidRDefault="00BF35D6">
            <w:pPr>
              <w:pStyle w:val="ConsPlusNormal"/>
              <w:jc w:val="both"/>
              <w:rPr>
                <w:rFonts w:ascii="Times New Roman" w:hAnsi="Times New Roman" w:cs="Times New Roman"/>
                <w:sz w:val="24"/>
                <w:szCs w:val="24"/>
              </w:rPr>
            </w:pPr>
            <w:r w:rsidRPr="00901EE0">
              <w:rPr>
                <w:rFonts w:ascii="Times New Roman" w:hAnsi="Times New Roman" w:cs="Times New Roman"/>
                <w:sz w:val="24"/>
                <w:szCs w:val="24"/>
              </w:rPr>
              <w:t>Действительный государственный советник Усть-Ордынского Бурятского автономного округа 2 класса</w:t>
            </w:r>
          </w:p>
        </w:tc>
        <w:tc>
          <w:tcPr>
            <w:tcW w:w="2665" w:type="dxa"/>
          </w:tcPr>
          <w:p w:rsidR="00BF35D6" w:rsidRPr="00901EE0" w:rsidRDefault="00BF35D6">
            <w:pPr>
              <w:pStyle w:val="ConsPlusNormal"/>
              <w:rPr>
                <w:rFonts w:ascii="Times New Roman" w:hAnsi="Times New Roman" w:cs="Times New Roman"/>
                <w:sz w:val="24"/>
                <w:szCs w:val="24"/>
              </w:rPr>
            </w:pPr>
            <w:r w:rsidRPr="00901EE0">
              <w:rPr>
                <w:rFonts w:ascii="Times New Roman" w:hAnsi="Times New Roman" w:cs="Times New Roman"/>
                <w:sz w:val="24"/>
                <w:szCs w:val="24"/>
              </w:rPr>
              <w:t>Действительный государственный советник Иркутской области 2 класса</w:t>
            </w:r>
          </w:p>
        </w:tc>
      </w:tr>
      <w:tr w:rsidR="00901EE0" w:rsidRPr="00901EE0">
        <w:tc>
          <w:tcPr>
            <w:tcW w:w="6917" w:type="dxa"/>
          </w:tcPr>
          <w:p w:rsidR="00BF35D6" w:rsidRPr="00901EE0" w:rsidRDefault="00BF35D6">
            <w:pPr>
              <w:pStyle w:val="ConsPlusNormal"/>
              <w:jc w:val="both"/>
              <w:rPr>
                <w:rFonts w:ascii="Times New Roman" w:hAnsi="Times New Roman" w:cs="Times New Roman"/>
                <w:sz w:val="24"/>
                <w:szCs w:val="24"/>
              </w:rPr>
            </w:pPr>
            <w:r w:rsidRPr="00901EE0">
              <w:rPr>
                <w:rFonts w:ascii="Times New Roman" w:hAnsi="Times New Roman" w:cs="Times New Roman"/>
                <w:sz w:val="24"/>
                <w:szCs w:val="24"/>
              </w:rPr>
              <w:t>Действительный государственный советник Иркутской области 1 класса</w:t>
            </w:r>
          </w:p>
          <w:p w:rsidR="00BF35D6" w:rsidRPr="00901EE0" w:rsidRDefault="00BF35D6">
            <w:pPr>
              <w:pStyle w:val="ConsPlusNormal"/>
              <w:jc w:val="both"/>
              <w:rPr>
                <w:rFonts w:ascii="Times New Roman" w:hAnsi="Times New Roman" w:cs="Times New Roman"/>
                <w:sz w:val="24"/>
                <w:szCs w:val="24"/>
              </w:rPr>
            </w:pPr>
            <w:r w:rsidRPr="00901EE0">
              <w:rPr>
                <w:rFonts w:ascii="Times New Roman" w:hAnsi="Times New Roman" w:cs="Times New Roman"/>
                <w:sz w:val="24"/>
                <w:szCs w:val="24"/>
              </w:rPr>
              <w:t>Действительный государственный советник Усть-Ордынского Бурятского автономного округа 1 класса</w:t>
            </w:r>
          </w:p>
        </w:tc>
        <w:tc>
          <w:tcPr>
            <w:tcW w:w="2665" w:type="dxa"/>
          </w:tcPr>
          <w:p w:rsidR="00BF35D6" w:rsidRPr="00901EE0" w:rsidRDefault="00BF35D6">
            <w:pPr>
              <w:pStyle w:val="ConsPlusNormal"/>
              <w:rPr>
                <w:rFonts w:ascii="Times New Roman" w:hAnsi="Times New Roman" w:cs="Times New Roman"/>
                <w:sz w:val="24"/>
                <w:szCs w:val="24"/>
              </w:rPr>
            </w:pPr>
            <w:r w:rsidRPr="00901EE0">
              <w:rPr>
                <w:rFonts w:ascii="Times New Roman" w:hAnsi="Times New Roman" w:cs="Times New Roman"/>
                <w:sz w:val="24"/>
                <w:szCs w:val="24"/>
              </w:rPr>
              <w:t>Действительный государственный советник Иркутской области 1 класса</w:t>
            </w:r>
          </w:p>
        </w:tc>
      </w:tr>
    </w:tbl>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jc w:val="both"/>
        <w:rPr>
          <w:rFonts w:ascii="Times New Roman" w:hAnsi="Times New Roman" w:cs="Times New Roman"/>
          <w:sz w:val="24"/>
          <w:szCs w:val="24"/>
        </w:rPr>
      </w:pPr>
    </w:p>
    <w:p w:rsidR="00BF35D6" w:rsidRPr="00901EE0" w:rsidRDefault="00BF35D6">
      <w:pPr>
        <w:pStyle w:val="ConsPlusNormal"/>
        <w:pBdr>
          <w:top w:val="single" w:sz="6" w:space="0" w:color="auto"/>
        </w:pBdr>
        <w:spacing w:before="100" w:after="100"/>
        <w:jc w:val="both"/>
        <w:rPr>
          <w:rFonts w:ascii="Times New Roman" w:hAnsi="Times New Roman" w:cs="Times New Roman"/>
          <w:sz w:val="24"/>
          <w:szCs w:val="24"/>
        </w:rPr>
      </w:pPr>
    </w:p>
    <w:p w:rsidR="00990104" w:rsidRPr="00901EE0" w:rsidRDefault="00990104">
      <w:pPr>
        <w:rPr>
          <w:rFonts w:ascii="Times New Roman" w:hAnsi="Times New Roman" w:cs="Times New Roman"/>
          <w:sz w:val="24"/>
          <w:szCs w:val="24"/>
        </w:rPr>
      </w:pPr>
    </w:p>
    <w:sectPr w:rsidR="00990104" w:rsidRPr="00901EE0" w:rsidSect="006E5033">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5D6"/>
    <w:rsid w:val="002A00D4"/>
    <w:rsid w:val="00812F88"/>
    <w:rsid w:val="008A7230"/>
    <w:rsid w:val="00901EE0"/>
    <w:rsid w:val="00990104"/>
    <w:rsid w:val="009E10F0"/>
    <w:rsid w:val="00A55023"/>
    <w:rsid w:val="00AD3B5C"/>
    <w:rsid w:val="00BF35D6"/>
    <w:rsid w:val="00EC1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35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35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35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35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35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35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35D6"/>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35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35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35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35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35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35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35D6"/>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6AE5AF11D589B2FBEB328892E63AF064DC9B77DBE0BACF1D375242E3360EC901D048153A97C34607C6DDb940J" TargetMode="External"/><Relationship Id="rId13" Type="http://schemas.openxmlformats.org/officeDocument/2006/relationships/hyperlink" Target="consultantplus://offline/ref=1A6AE5AF11D589B2FBEB328892E63AF064DC9B77D7E0BFCD1B375242E3360EC901D048153A97C34607C6DDb940J" TargetMode="External"/><Relationship Id="rId18" Type="http://schemas.openxmlformats.org/officeDocument/2006/relationships/hyperlink" Target="consultantplus://offline/ref=1A6AE5AF11D589B2FBEB328892E63AF064DC9B77DEE3B8CA1C390F48EB6F02CB06DF17023DDECF4707C6DD98bF41J" TargetMode="External"/><Relationship Id="rId26" Type="http://schemas.openxmlformats.org/officeDocument/2006/relationships/hyperlink" Target="consultantplus://offline/ref=1A6AE5AF11D589B2FBEB328892E63AF064DC9B77DEE0BFC71A380F48EB6F02CB06DF17023DDECF4707C6DD9BbF4CJ" TargetMode="External"/><Relationship Id="rId3" Type="http://schemas.openxmlformats.org/officeDocument/2006/relationships/settings" Target="settings.xml"/><Relationship Id="rId21" Type="http://schemas.openxmlformats.org/officeDocument/2006/relationships/hyperlink" Target="consultantplus://offline/ref=1A6AE5AF11D589B2FBEB2C85848A60FC64DFC77DDCE4B2984768091FB43F049E469F11577E9AC244b040J" TargetMode="External"/><Relationship Id="rId34" Type="http://schemas.openxmlformats.org/officeDocument/2006/relationships/fontTable" Target="fontTable.xml"/><Relationship Id="rId7" Type="http://schemas.openxmlformats.org/officeDocument/2006/relationships/hyperlink" Target="consultantplus://offline/ref=1A6AE5AF11D589B2FBEB328892E63AF064DC9B77DCE6BFCD1B375242E3360EC901D048153A97C34607C6DDb940J" TargetMode="External"/><Relationship Id="rId12" Type="http://schemas.openxmlformats.org/officeDocument/2006/relationships/hyperlink" Target="consultantplus://offline/ref=1A6AE5AF11D589B2FBEB328892E63AF064DC9B77D7E0B9C719375242E3360EC901D048153A97C34607C6DDb940J" TargetMode="External"/><Relationship Id="rId17" Type="http://schemas.openxmlformats.org/officeDocument/2006/relationships/hyperlink" Target="consultantplus://offline/ref=1A6AE5AF11D589B2FBEB328892E63AF064DC9B77DEE0BAC719390F48EB6F02CB06DF17023DDECF4707C6DD98bF41J" TargetMode="External"/><Relationship Id="rId25" Type="http://schemas.openxmlformats.org/officeDocument/2006/relationships/hyperlink" Target="consultantplus://offline/ref=1A6AE5AF11D589B2FBEB328892E63AF064DC9B77DEE0BFC71A380F48EB6F02CB06DF17023DDECF4707C6DD9BbF4CJ" TargetMode="External"/><Relationship Id="rId33" Type="http://schemas.openxmlformats.org/officeDocument/2006/relationships/hyperlink" Target="consultantplus://offline/ref=1A6AE5AF11D589B2FBEB2C85848A60FC63DFC27BD8EAEF924F31051DbB43J" TargetMode="External"/><Relationship Id="rId2" Type="http://schemas.microsoft.com/office/2007/relationships/stylesWithEffects" Target="stylesWithEffects.xml"/><Relationship Id="rId16" Type="http://schemas.openxmlformats.org/officeDocument/2006/relationships/hyperlink" Target="consultantplus://offline/ref=1A6AE5AF11D589B2FBEB328892E63AF064DC9B77DEE1BACC123E0F48EB6F02CB06DF17023DDECF4707C6DD98bF41J" TargetMode="External"/><Relationship Id="rId20" Type="http://schemas.openxmlformats.org/officeDocument/2006/relationships/hyperlink" Target="consultantplus://offline/ref=1A6AE5AF11D589B2FBEB328892E63AF064DC9B77DEE0B9C91F380F48EB6F02CB06DF17023DDECF4707C6DD98bF41J" TargetMode="External"/><Relationship Id="rId29" Type="http://schemas.openxmlformats.org/officeDocument/2006/relationships/hyperlink" Target="consultantplus://offline/ref=1A6AE5AF11D589B2FBEB328892E63AF064DC9B77DEE3B8CA1C390F48EB6F02CB06DF17023DDECF4707C6DD99bF48J" TargetMode="External"/><Relationship Id="rId1" Type="http://schemas.openxmlformats.org/officeDocument/2006/relationships/styles" Target="styles.xml"/><Relationship Id="rId6" Type="http://schemas.openxmlformats.org/officeDocument/2006/relationships/hyperlink" Target="consultantplus://offline/ref=1A6AE5AF11D589B2FBEB328892E63AF064DC9B77DCE7B1C819375242E3360EC901D048153A97C34607C6DDb940J" TargetMode="External"/><Relationship Id="rId11" Type="http://schemas.openxmlformats.org/officeDocument/2006/relationships/hyperlink" Target="consultantplus://offline/ref=1A6AE5AF11D589B2FBEB328892E63AF064DC9B77D8E5BBC719375242E3360EC901D048153A97C34607C6DDb940J" TargetMode="External"/><Relationship Id="rId24" Type="http://schemas.openxmlformats.org/officeDocument/2006/relationships/hyperlink" Target="consultantplus://offline/ref=1A6AE5AF11D589B2FBEB2C85848A60FC64DECD73DEE2B2984768091FB43F049E469F11577E9AC243b04FJ" TargetMode="External"/><Relationship Id="rId32" Type="http://schemas.openxmlformats.org/officeDocument/2006/relationships/hyperlink" Target="consultantplus://offline/ref=1A6AE5AF11D589B2FBEB328892E63AF064DC9B77D7E7BDC718375242E3360EC901D048153A97C34607C6DCb94CJ" TargetMode="External"/><Relationship Id="rId5" Type="http://schemas.openxmlformats.org/officeDocument/2006/relationships/hyperlink" Target="consultantplus://offline/ref=1A6AE5AF11D589B2FBEB328892E63AF064DC9B77DCE0BDC81C375242E3360EC901D048153A97C34607C6DDb940J" TargetMode="External"/><Relationship Id="rId15" Type="http://schemas.openxmlformats.org/officeDocument/2006/relationships/hyperlink" Target="consultantplus://offline/ref=1A6AE5AF11D589B2FBEB328892E63AF064DC9B77D6E7BAC61E375242E3360EC901D048153A97C34607C6D8b94EJ" TargetMode="External"/><Relationship Id="rId23" Type="http://schemas.openxmlformats.org/officeDocument/2006/relationships/hyperlink" Target="consultantplus://offline/ref=1A6AE5AF11D589B2FBEB328892E63AF064DC9B77DEE0B0CE18350F48EB6F02CB06bD4FJ" TargetMode="External"/><Relationship Id="rId28" Type="http://schemas.openxmlformats.org/officeDocument/2006/relationships/hyperlink" Target="consultantplus://offline/ref=1A6AE5AF11D589B2FBEB328892E63AF064DC9B77DAE4BDC718375242E3360EC901D048153A97C34607C6DCb94BJ" TargetMode="External"/><Relationship Id="rId10" Type="http://schemas.openxmlformats.org/officeDocument/2006/relationships/hyperlink" Target="consultantplus://offline/ref=1A6AE5AF11D589B2FBEB328892E63AF064DC9B77D9E5B1CF1F375242E3360EC901D048153A97C34607C6DDb940J" TargetMode="External"/><Relationship Id="rId19" Type="http://schemas.openxmlformats.org/officeDocument/2006/relationships/hyperlink" Target="consultantplus://offline/ref=1A6AE5AF11D589B2FBEB328892E63AF064DC9B77DEE3B8CA1C3B0F48EB6F02CB06DF17023DDECF4707C6DD98bF41J" TargetMode="External"/><Relationship Id="rId31" Type="http://schemas.openxmlformats.org/officeDocument/2006/relationships/hyperlink" Target="consultantplus://offline/ref=1A6AE5AF11D589B2FBEB2C85848A60FC64DECD73DEE2B2984768091FB4b34FJ" TargetMode="External"/><Relationship Id="rId4" Type="http://schemas.openxmlformats.org/officeDocument/2006/relationships/webSettings" Target="webSettings.xml"/><Relationship Id="rId9" Type="http://schemas.openxmlformats.org/officeDocument/2006/relationships/hyperlink" Target="consultantplus://offline/ref=1A6AE5AF11D589B2FBEB328892E63AF064DC9B77DAE4BDC718375242E3360EC901D048153A97C34607C6DDb940J" TargetMode="External"/><Relationship Id="rId14" Type="http://schemas.openxmlformats.org/officeDocument/2006/relationships/hyperlink" Target="consultantplus://offline/ref=1A6AE5AF11D589B2FBEB328892E63AF064DC9B77D7E7BCCA1D375242E3360EC901D048153A97C34607C6D9b940J" TargetMode="External"/><Relationship Id="rId22" Type="http://schemas.openxmlformats.org/officeDocument/2006/relationships/hyperlink" Target="consultantplus://offline/ref=1A6AE5AF11D589B2FBEB2C85848A60FC64DECD73DEE2B2984768091FB43F049E469F11577E9AC245b04FJ" TargetMode="External"/><Relationship Id="rId27" Type="http://schemas.openxmlformats.org/officeDocument/2006/relationships/hyperlink" Target="consultantplus://offline/ref=1A6AE5AF11D589B2FBEB2C85848A60FC67D7C77CDAE4B2984768091FB43F049E469F11577E9AC245b044J" TargetMode="External"/><Relationship Id="rId30" Type="http://schemas.openxmlformats.org/officeDocument/2006/relationships/hyperlink" Target="consultantplus://offline/ref=1A6AE5AF11D589B2FBEB2C85848A60FC64DECD73DEE2B2984768091FB4b34F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8500</Words>
  <Characters>48452</Characters>
  <Application>Microsoft Office Word</Application>
  <DocSecurity>4</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Туева</cp:lastModifiedBy>
  <cp:revision>2</cp:revision>
  <dcterms:created xsi:type="dcterms:W3CDTF">2017-04-25T01:57:00Z</dcterms:created>
  <dcterms:modified xsi:type="dcterms:W3CDTF">2017-04-25T01:57:00Z</dcterms:modified>
</cp:coreProperties>
</file>