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0BE4C" w14:textId="77777777" w:rsidR="00E63FEF" w:rsidRDefault="00E63FEF" w:rsidP="00E63FEF">
      <w:r>
        <w:rPr>
          <w:noProof/>
        </w:rPr>
        <w:drawing>
          <wp:anchor distT="0" distB="0" distL="114300" distR="114300" simplePos="0" relativeHeight="251659264" behindDoc="0" locked="0" layoutInCell="1" allowOverlap="1" wp14:anchorId="4BF1AC1E" wp14:editId="1164D62A">
            <wp:simplePos x="0" y="0"/>
            <wp:positionH relativeFrom="column">
              <wp:posOffset>2657475</wp:posOffset>
            </wp:positionH>
            <wp:positionV relativeFrom="paragraph">
              <wp:posOffset>-9525</wp:posOffset>
            </wp:positionV>
            <wp:extent cx="538480" cy="681355"/>
            <wp:effectExtent l="0" t="0" r="0" b="444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 "\\\\192.168.27.193\\1\\орготдел\\Веретнова И.П\\Форма\\Черемховский р-н - герб 1.gif" \* MERGEFORMATINET </w:instrText>
      </w:r>
      <w:r>
        <w:fldChar w:fldCharType="end"/>
      </w:r>
    </w:p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E63FEF" w:rsidRPr="00B2789E" w14:paraId="4033F390" w14:textId="77777777" w:rsidTr="00BD2929">
        <w:tc>
          <w:tcPr>
            <w:tcW w:w="9570" w:type="dxa"/>
          </w:tcPr>
          <w:p w14:paraId="4B315FC5" w14:textId="77777777" w:rsidR="00E63FEF" w:rsidRPr="00F77417" w:rsidRDefault="00E63FEF" w:rsidP="00BD2929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E63FEF" w:rsidRPr="00B2789E" w14:paraId="2215877B" w14:textId="77777777" w:rsidTr="00BD2929">
        <w:tc>
          <w:tcPr>
            <w:tcW w:w="9570" w:type="dxa"/>
          </w:tcPr>
          <w:p w14:paraId="2413C3D7" w14:textId="77777777" w:rsidR="00E63FEF" w:rsidRPr="00B61CE0" w:rsidRDefault="00E63FEF" w:rsidP="00BD292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254CD17E" w14:textId="77777777" w:rsidR="00E63FEF" w:rsidRDefault="00E63FEF" w:rsidP="00BD292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0F0DA611" w14:textId="77777777" w:rsidR="00E63FEF" w:rsidRPr="00B61CE0" w:rsidRDefault="00E63FEF" w:rsidP="00BD2929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9A8A51B" w14:textId="77777777" w:rsidR="00E63FEF" w:rsidRPr="008309E0" w:rsidRDefault="00E63FEF" w:rsidP="00BD292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5D2C8DC" w14:textId="77777777" w:rsidR="00E63FEF" w:rsidRPr="00387D6B" w:rsidRDefault="00E63FEF" w:rsidP="00BD2929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387D6B">
              <w:rPr>
                <w:rFonts w:ascii="Tahoma" w:hAnsi="Tahoma" w:cs="Tahoma"/>
                <w:sz w:val="32"/>
                <w:szCs w:val="32"/>
              </w:rPr>
              <w:t xml:space="preserve">П О </w:t>
            </w:r>
            <w:r>
              <w:rPr>
                <w:rFonts w:ascii="Tahoma" w:hAnsi="Tahoma" w:cs="Tahoma"/>
                <w:sz w:val="32"/>
                <w:szCs w:val="32"/>
              </w:rPr>
              <w:t xml:space="preserve">С Т А Н О В Л Е Н </w:t>
            </w:r>
            <w:r w:rsidRPr="00387D6B">
              <w:rPr>
                <w:rFonts w:ascii="Tahoma" w:hAnsi="Tahoma" w:cs="Tahoma"/>
                <w:sz w:val="32"/>
                <w:szCs w:val="32"/>
              </w:rPr>
              <w:t>И Е</w:t>
            </w:r>
          </w:p>
          <w:p w14:paraId="327087C6" w14:textId="77777777" w:rsidR="00E63FEF" w:rsidRPr="008309E0" w:rsidRDefault="00E63FEF" w:rsidP="00BD292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EFB3747" w14:textId="77777777" w:rsidR="00E63FEF" w:rsidRPr="00B2789E" w:rsidRDefault="00E63FEF" w:rsidP="00E63FEF">
      <w:pPr>
        <w:rPr>
          <w:sz w:val="1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5"/>
        <w:gridCol w:w="4683"/>
      </w:tblGrid>
      <w:tr w:rsidR="00E63FEF" w:rsidRPr="007E2BE3" w14:paraId="5E6670C6" w14:textId="77777777" w:rsidTr="00BD2929">
        <w:tc>
          <w:tcPr>
            <w:tcW w:w="4785" w:type="dxa"/>
          </w:tcPr>
          <w:p w14:paraId="76845E1B" w14:textId="4787F673" w:rsidR="00E63FEF" w:rsidRPr="007E2BE3" w:rsidRDefault="007E2BE3" w:rsidP="00BD2929">
            <w:pPr>
              <w:rPr>
                <w:b/>
                <w:bCs/>
                <w:sz w:val="24"/>
                <w:szCs w:val="24"/>
              </w:rPr>
            </w:pPr>
            <w:r w:rsidRPr="007E2BE3">
              <w:rPr>
                <w:b/>
                <w:bCs/>
                <w:sz w:val="24"/>
                <w:szCs w:val="24"/>
              </w:rPr>
              <w:t>18.05.2026</w:t>
            </w:r>
          </w:p>
        </w:tc>
        <w:tc>
          <w:tcPr>
            <w:tcW w:w="4683" w:type="dxa"/>
          </w:tcPr>
          <w:p w14:paraId="4F1B1E4E" w14:textId="34BE6D08" w:rsidR="00E63FEF" w:rsidRPr="007E2BE3" w:rsidRDefault="00E63FEF" w:rsidP="00BD2929">
            <w:pPr>
              <w:jc w:val="right"/>
              <w:rPr>
                <w:b/>
                <w:bCs/>
                <w:sz w:val="24"/>
                <w:szCs w:val="24"/>
              </w:rPr>
            </w:pPr>
            <w:r w:rsidRPr="007E2BE3">
              <w:rPr>
                <w:b/>
                <w:bCs/>
                <w:sz w:val="24"/>
                <w:szCs w:val="24"/>
              </w:rPr>
              <w:t xml:space="preserve">№ </w:t>
            </w:r>
            <w:r w:rsidR="007E2BE3" w:rsidRPr="007E2BE3">
              <w:rPr>
                <w:b/>
                <w:bCs/>
                <w:sz w:val="24"/>
                <w:szCs w:val="24"/>
              </w:rPr>
              <w:t>383-п</w:t>
            </w:r>
          </w:p>
        </w:tc>
      </w:tr>
      <w:tr w:rsidR="00E63FEF" w:rsidRPr="00B2789E" w14:paraId="614A1619" w14:textId="77777777" w:rsidTr="00BD2929">
        <w:tc>
          <w:tcPr>
            <w:tcW w:w="9468" w:type="dxa"/>
            <w:gridSpan w:val="2"/>
          </w:tcPr>
          <w:p w14:paraId="19DA2855" w14:textId="5AA44C52" w:rsidR="00E63FEF" w:rsidRPr="00DB41C4" w:rsidRDefault="00E63FEF" w:rsidP="00BD2929">
            <w:pPr>
              <w:jc w:val="center"/>
              <w:rPr>
                <w:b/>
              </w:rPr>
            </w:pPr>
            <w:r w:rsidRPr="00DB41C4">
              <w:t>Черемхово</w:t>
            </w:r>
          </w:p>
        </w:tc>
      </w:tr>
    </w:tbl>
    <w:p w14:paraId="723EB963" w14:textId="77777777" w:rsidR="00E63FEF" w:rsidRPr="006D7640" w:rsidRDefault="00E63FEF" w:rsidP="00E63FEF"/>
    <w:p w14:paraId="6B5AF1EA" w14:textId="77777777" w:rsidR="00E63FEF" w:rsidRPr="00B2789E" w:rsidRDefault="00E63FEF" w:rsidP="00E63FEF">
      <w:pPr>
        <w:rPr>
          <w:sz w:val="10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9"/>
      </w:tblGrid>
      <w:tr w:rsidR="00E63FEF" w:rsidRPr="00B2789E" w14:paraId="4D392AC2" w14:textId="77777777" w:rsidTr="00BD2929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58F86B4C" w14:textId="34CA2C9E" w:rsidR="00E63FEF" w:rsidRPr="006F6378" w:rsidRDefault="00E63FEF" w:rsidP="00AC1276">
            <w:pPr>
              <w:ind w:left="-236"/>
              <w:jc w:val="center"/>
            </w:pPr>
            <w:r w:rsidRPr="00F27CB5">
              <w:rPr>
                <w:b/>
                <w:bCs/>
                <w:sz w:val="24"/>
                <w:szCs w:val="24"/>
              </w:rPr>
              <w:t>О</w:t>
            </w:r>
            <w:r w:rsidR="00F015BA">
              <w:rPr>
                <w:b/>
                <w:bCs/>
                <w:sz w:val="24"/>
                <w:szCs w:val="24"/>
              </w:rPr>
              <w:t xml:space="preserve">б </w:t>
            </w:r>
            <w:r w:rsidR="00AC1276">
              <w:rPr>
                <w:b/>
                <w:bCs/>
                <w:sz w:val="24"/>
                <w:szCs w:val="24"/>
              </w:rPr>
              <w:t xml:space="preserve">организации и осуществлении учета избирателей, участников референдума на территории Черемховского районного муниципального образования  </w:t>
            </w:r>
          </w:p>
        </w:tc>
      </w:tr>
    </w:tbl>
    <w:p w14:paraId="01183FDE" w14:textId="77777777" w:rsidR="007E2BE3" w:rsidRDefault="007E2BE3" w:rsidP="007E2BE3">
      <w:pPr>
        <w:tabs>
          <w:tab w:val="left" w:pos="567"/>
          <w:tab w:val="left" w:pos="2410"/>
        </w:tabs>
        <w:jc w:val="center"/>
        <w:rPr>
          <w:sz w:val="28"/>
          <w:szCs w:val="28"/>
        </w:rPr>
      </w:pPr>
    </w:p>
    <w:p w14:paraId="433D7893" w14:textId="516C4CF3" w:rsidR="00E63FEF" w:rsidRDefault="00AC1276" w:rsidP="00E63FEF">
      <w:pPr>
        <w:tabs>
          <w:tab w:val="left" w:pos="567"/>
          <w:tab w:val="left" w:pos="241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376430" w:rsidRPr="00376430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 о Государственной системе регистрации (учета) избирателей, участников рефер</w:t>
      </w:r>
      <w:r w:rsidR="009F7AFD">
        <w:rPr>
          <w:sz w:val="28"/>
          <w:szCs w:val="28"/>
        </w:rPr>
        <w:t>е</w:t>
      </w:r>
      <w:r>
        <w:rPr>
          <w:sz w:val="28"/>
          <w:szCs w:val="28"/>
        </w:rPr>
        <w:t>ндума в Российской Федерации</w:t>
      </w:r>
      <w:r w:rsidR="009F7AFD">
        <w:rPr>
          <w:sz w:val="28"/>
          <w:szCs w:val="28"/>
        </w:rPr>
        <w:t>, утвержденным постановлением Центральной избирательной комиссии Российской Федерации от 25 февраля 2026 года № 218/1683-8</w:t>
      </w:r>
      <w:r w:rsidR="0042328C">
        <w:rPr>
          <w:sz w:val="28"/>
          <w:szCs w:val="28"/>
        </w:rPr>
        <w:t xml:space="preserve"> «О положении о Государственной системе регистрации (учета) избирателей, участников референдума в Российской Федерации», </w:t>
      </w:r>
      <w:r w:rsidR="009F7AFD">
        <w:rPr>
          <w:sz w:val="28"/>
          <w:szCs w:val="28"/>
        </w:rPr>
        <w:t xml:space="preserve">постановлением Избирательной комиссии Иркутской области от 23 апреля 2026 года № 101/852 «Об обеспечении </w:t>
      </w:r>
      <w:r w:rsidR="00051C2F">
        <w:rPr>
          <w:sz w:val="28"/>
          <w:szCs w:val="28"/>
        </w:rPr>
        <w:t xml:space="preserve">функционирования Государственной системы регистрации (учета) избирателей, участников референдума на территории Иркутской области», </w:t>
      </w:r>
      <w:r w:rsidR="00376430" w:rsidRPr="00376430">
        <w:rPr>
          <w:sz w:val="28"/>
          <w:szCs w:val="28"/>
        </w:rPr>
        <w:t>р</w:t>
      </w:r>
      <w:r w:rsidR="00E63FEF" w:rsidRPr="00376430">
        <w:rPr>
          <w:sz w:val="28"/>
          <w:szCs w:val="28"/>
        </w:rPr>
        <w:t xml:space="preserve">уководствуясь </w:t>
      </w:r>
      <w:r w:rsidR="00E63FEF" w:rsidRPr="00EE104E">
        <w:rPr>
          <w:sz w:val="28"/>
          <w:szCs w:val="28"/>
        </w:rPr>
        <w:t xml:space="preserve">статьями </w:t>
      </w:r>
      <w:r w:rsidR="00E63FEF">
        <w:rPr>
          <w:sz w:val="28"/>
          <w:szCs w:val="28"/>
        </w:rPr>
        <w:t xml:space="preserve">24, 50 </w:t>
      </w:r>
      <w:r w:rsidR="00E63FEF" w:rsidRPr="00EE104E">
        <w:rPr>
          <w:sz w:val="28"/>
          <w:szCs w:val="28"/>
        </w:rPr>
        <w:t>Устава Черемховского районного муниципального образования</w:t>
      </w:r>
      <w:r w:rsidR="00E63FEF">
        <w:rPr>
          <w:sz w:val="28"/>
          <w:szCs w:val="28"/>
        </w:rPr>
        <w:t xml:space="preserve">, </w:t>
      </w:r>
      <w:r w:rsidR="00E63FEF">
        <w:rPr>
          <w:color w:val="000000"/>
          <w:spacing w:val="4"/>
          <w:sz w:val="28"/>
          <w:szCs w:val="28"/>
        </w:rPr>
        <w:t>администрация Черемховского районного муниципального образования</w:t>
      </w:r>
    </w:p>
    <w:p w14:paraId="28477D11" w14:textId="77777777" w:rsidR="00E63FEF" w:rsidRDefault="00E63FEF" w:rsidP="00E63FEF">
      <w:pPr>
        <w:tabs>
          <w:tab w:val="left" w:pos="567"/>
          <w:tab w:val="left" w:pos="2410"/>
        </w:tabs>
        <w:ind w:firstLine="720"/>
        <w:jc w:val="both"/>
        <w:rPr>
          <w:sz w:val="28"/>
          <w:szCs w:val="28"/>
        </w:rPr>
      </w:pPr>
    </w:p>
    <w:p w14:paraId="5995AA99" w14:textId="77777777" w:rsidR="00E63FEF" w:rsidRPr="00F77417" w:rsidRDefault="00E63FEF" w:rsidP="00E63FEF">
      <w:pPr>
        <w:jc w:val="center"/>
        <w:rPr>
          <w:b/>
          <w:sz w:val="28"/>
          <w:szCs w:val="28"/>
        </w:rPr>
      </w:pPr>
      <w:r w:rsidRPr="00F77417">
        <w:rPr>
          <w:sz w:val="28"/>
          <w:szCs w:val="28"/>
        </w:rPr>
        <w:t>ПОСТАНОВЛЯЕТ</w:t>
      </w:r>
      <w:r w:rsidRPr="00F77417">
        <w:rPr>
          <w:b/>
          <w:sz w:val="28"/>
          <w:szCs w:val="28"/>
        </w:rPr>
        <w:t>:</w:t>
      </w:r>
    </w:p>
    <w:p w14:paraId="5DBE9CFA" w14:textId="77777777" w:rsidR="00E63FEF" w:rsidRPr="0048009E" w:rsidRDefault="00E63FEF" w:rsidP="00E63FEF">
      <w:pPr>
        <w:tabs>
          <w:tab w:val="left" w:pos="567"/>
          <w:tab w:val="left" w:pos="2410"/>
        </w:tabs>
        <w:ind w:firstLine="720"/>
        <w:jc w:val="both"/>
        <w:rPr>
          <w:sz w:val="28"/>
          <w:szCs w:val="28"/>
        </w:rPr>
      </w:pPr>
    </w:p>
    <w:p w14:paraId="453539EF" w14:textId="77777777" w:rsidR="00051C2F" w:rsidRDefault="00E63FEF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1C2F">
        <w:rPr>
          <w:sz w:val="28"/>
          <w:szCs w:val="28"/>
        </w:rPr>
        <w:t>Назначить руководителя аппарата администрации Черемховского районного муниципального образования Рихальскую М.Г. ответственной за организацию учета избирателей, участников референдума на территории Черемховского районного муниципального образования.</w:t>
      </w:r>
    </w:p>
    <w:p w14:paraId="5FF3DA95" w14:textId="77777777" w:rsidR="006E7B07" w:rsidRDefault="00051C2F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7DEF">
        <w:rPr>
          <w:sz w:val="28"/>
          <w:szCs w:val="28"/>
        </w:rPr>
        <w:t xml:space="preserve">Создать рабочую группу для координации взаимодействия органов местного самоуправления Черемховского районного муниципального образования с избирательными комиссиями, территориальными органами государственной власти, судебными и правоохранительными органами в составе согласно приложению № 1 к настоящему постановлению.   </w:t>
      </w:r>
      <w:r>
        <w:rPr>
          <w:sz w:val="28"/>
          <w:szCs w:val="28"/>
        </w:rPr>
        <w:t xml:space="preserve">   </w:t>
      </w:r>
    </w:p>
    <w:p w14:paraId="556458A2" w14:textId="3AF4E49B" w:rsidR="00824F86" w:rsidRDefault="006E7B07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36F4">
        <w:rPr>
          <w:sz w:val="28"/>
          <w:szCs w:val="28"/>
        </w:rPr>
        <w:t>Утвердить порядок передачи сведений</w:t>
      </w:r>
      <w:r w:rsidR="00D30DA4">
        <w:rPr>
          <w:sz w:val="28"/>
          <w:szCs w:val="28"/>
        </w:rPr>
        <w:t xml:space="preserve"> в администрацию Черемховского районного </w:t>
      </w:r>
      <w:r w:rsidR="00824F86">
        <w:rPr>
          <w:sz w:val="28"/>
          <w:szCs w:val="28"/>
        </w:rPr>
        <w:t>муниципального</w:t>
      </w:r>
      <w:r w:rsidR="00D30DA4">
        <w:rPr>
          <w:sz w:val="28"/>
          <w:szCs w:val="28"/>
        </w:rPr>
        <w:t xml:space="preserve"> образования</w:t>
      </w:r>
      <w:r w:rsidR="00824F86">
        <w:rPr>
          <w:sz w:val="28"/>
          <w:szCs w:val="28"/>
        </w:rPr>
        <w:t xml:space="preserve"> на машиночитаемом носителе по форме согласно приложению № </w:t>
      </w:r>
      <w:r w:rsidR="002F1808">
        <w:rPr>
          <w:sz w:val="28"/>
          <w:szCs w:val="28"/>
        </w:rPr>
        <w:t>2</w:t>
      </w:r>
      <w:r w:rsidR="00824F86">
        <w:rPr>
          <w:sz w:val="28"/>
          <w:szCs w:val="28"/>
        </w:rPr>
        <w:t xml:space="preserve"> к настоящему постановлению с приложением копий документов на бумажных и (или) машиночитаемых </w:t>
      </w:r>
      <w:r w:rsidR="00824F86">
        <w:rPr>
          <w:sz w:val="28"/>
          <w:szCs w:val="28"/>
        </w:rPr>
        <w:lastRenderedPageBreak/>
        <w:t xml:space="preserve">носителях </w:t>
      </w:r>
      <w:r w:rsidR="001102E2">
        <w:rPr>
          <w:sz w:val="28"/>
          <w:szCs w:val="28"/>
        </w:rPr>
        <w:t xml:space="preserve">и в виде электронного файла в формате согласно приложению № 14 к Положению о государственной системе регистрации (учета) избирателей, участников референдума в Российской Федерации, утвержденного постановлением Центральной избирательной комиссии Российской Федерации от 25 февраля 2026 года № 218/1683-8 (далее – Положение) </w:t>
      </w:r>
      <w:r w:rsidR="00824F86">
        <w:rPr>
          <w:sz w:val="28"/>
          <w:szCs w:val="28"/>
        </w:rPr>
        <w:t>от уполномоченных органов</w:t>
      </w:r>
      <w:r w:rsidR="00BC759C">
        <w:rPr>
          <w:sz w:val="28"/>
          <w:szCs w:val="28"/>
        </w:rPr>
        <w:t xml:space="preserve"> (должностных лиц)</w:t>
      </w:r>
      <w:r w:rsidR="00824F86">
        <w:rPr>
          <w:sz w:val="28"/>
          <w:szCs w:val="28"/>
        </w:rPr>
        <w:t>:</w:t>
      </w:r>
    </w:p>
    <w:p w14:paraId="15319079" w14:textId="655425C1" w:rsidR="00B84578" w:rsidRDefault="00824F86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B84578">
        <w:rPr>
          <w:sz w:val="28"/>
          <w:szCs w:val="28"/>
        </w:rPr>
        <w:t xml:space="preserve"> </w:t>
      </w:r>
      <w:r w:rsidR="00616B43">
        <w:rPr>
          <w:sz w:val="28"/>
          <w:szCs w:val="28"/>
        </w:rPr>
        <w:t>Рекомендовать о</w:t>
      </w:r>
      <w:r w:rsidR="00B84578">
        <w:rPr>
          <w:sz w:val="28"/>
          <w:szCs w:val="28"/>
        </w:rPr>
        <w:t>тдел</w:t>
      </w:r>
      <w:r w:rsidR="00616B43">
        <w:rPr>
          <w:sz w:val="28"/>
          <w:szCs w:val="28"/>
        </w:rPr>
        <w:t>у</w:t>
      </w:r>
      <w:r w:rsidR="00B84578">
        <w:rPr>
          <w:sz w:val="28"/>
          <w:szCs w:val="28"/>
        </w:rPr>
        <w:t xml:space="preserve"> по вопросам миграции МО МВД России «Черемховский</w:t>
      </w:r>
      <w:r w:rsidR="00616B43">
        <w:rPr>
          <w:sz w:val="28"/>
          <w:szCs w:val="28"/>
        </w:rPr>
        <w:t>»</w:t>
      </w:r>
      <w:r w:rsidR="00C11A2D">
        <w:rPr>
          <w:sz w:val="28"/>
          <w:szCs w:val="28"/>
        </w:rPr>
        <w:t xml:space="preserve"> предоставля</w:t>
      </w:r>
      <w:r w:rsidR="00616B43">
        <w:rPr>
          <w:sz w:val="28"/>
          <w:szCs w:val="28"/>
        </w:rPr>
        <w:t xml:space="preserve">ть </w:t>
      </w:r>
      <w:r w:rsidR="00B84578">
        <w:rPr>
          <w:sz w:val="28"/>
          <w:szCs w:val="28"/>
        </w:rPr>
        <w:t>сведени</w:t>
      </w:r>
      <w:r w:rsidR="00C11A2D">
        <w:rPr>
          <w:sz w:val="28"/>
          <w:szCs w:val="28"/>
        </w:rPr>
        <w:t>я</w:t>
      </w:r>
      <w:r w:rsidR="00B84578">
        <w:rPr>
          <w:sz w:val="28"/>
          <w:szCs w:val="28"/>
        </w:rPr>
        <w:t>:</w:t>
      </w:r>
    </w:p>
    <w:p w14:paraId="16D97CFA" w14:textId="77777777" w:rsidR="00B84578" w:rsidRDefault="00B84578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гражданах, зарегистрированных по месту жительства;</w:t>
      </w:r>
    </w:p>
    <w:p w14:paraId="237070DD" w14:textId="77777777" w:rsidR="00B84578" w:rsidRDefault="00B84578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гражданах, которые сняты с регистрационного учета по месту жительства;</w:t>
      </w:r>
    </w:p>
    <w:p w14:paraId="717A7C7D" w14:textId="77777777" w:rsidR="00B84578" w:rsidRDefault="00B84578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гражданах, которым выданы паспорта гражданина Российской Федерации;</w:t>
      </w:r>
    </w:p>
    <w:p w14:paraId="14B095D3" w14:textId="77777777" w:rsidR="007048A6" w:rsidRDefault="00B84578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гражданах, которым заменены паспорта </w:t>
      </w:r>
      <w:r w:rsidR="007048A6">
        <w:rPr>
          <w:sz w:val="28"/>
          <w:szCs w:val="28"/>
        </w:rPr>
        <w:t>гражданина Российской Федерации (в том числе по месту пребывания);</w:t>
      </w:r>
    </w:p>
    <w:p w14:paraId="36192C17" w14:textId="3906BD0B" w:rsidR="007048A6" w:rsidRDefault="007048A6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гражданах, которыми сданы паспорта гражданина Российской Федерации, у которых прекратилось гражданство Российской Федерации.</w:t>
      </w:r>
    </w:p>
    <w:p w14:paraId="528F2C6E" w14:textId="48B73DDD" w:rsidR="007D4F6E" w:rsidRDefault="007D4F6E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выборов, референдума сведения передаются за 10 и менее дней до дня голосования ежедневно, в иные периоды – ежемесячно, не позднее 20-го числа. </w:t>
      </w:r>
    </w:p>
    <w:p w14:paraId="79FFA234" w14:textId="59B7AC5A" w:rsidR="005C5142" w:rsidRDefault="007048A6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C11A2D">
        <w:rPr>
          <w:sz w:val="28"/>
          <w:szCs w:val="28"/>
        </w:rPr>
        <w:t xml:space="preserve"> </w:t>
      </w:r>
      <w:r w:rsidR="000E4D00">
        <w:rPr>
          <w:sz w:val="28"/>
          <w:szCs w:val="28"/>
        </w:rPr>
        <w:t>О</w:t>
      </w:r>
      <w:r w:rsidR="00C11A2D">
        <w:rPr>
          <w:sz w:val="28"/>
          <w:szCs w:val="28"/>
        </w:rPr>
        <w:t>тветственный за</w:t>
      </w:r>
      <w:r w:rsidR="001C6DB3">
        <w:rPr>
          <w:sz w:val="28"/>
          <w:szCs w:val="28"/>
        </w:rPr>
        <w:t xml:space="preserve"> </w:t>
      </w:r>
      <w:r w:rsidR="005C5142">
        <w:rPr>
          <w:sz w:val="28"/>
          <w:szCs w:val="28"/>
        </w:rPr>
        <w:t xml:space="preserve">своевременный прием сведений </w:t>
      </w:r>
      <w:r w:rsidR="001C6DB3">
        <w:rPr>
          <w:sz w:val="28"/>
          <w:szCs w:val="28"/>
        </w:rPr>
        <w:t>регистрации (учета) избирателей, участников референдума на территории Черемховского районного муниципального образования</w:t>
      </w:r>
      <w:r w:rsidR="005C5142">
        <w:rPr>
          <w:sz w:val="28"/>
          <w:szCs w:val="28"/>
        </w:rPr>
        <w:t xml:space="preserve"> и передачу </w:t>
      </w:r>
      <w:r w:rsidR="00A51801" w:rsidRPr="00A51801">
        <w:rPr>
          <w:sz w:val="28"/>
          <w:szCs w:val="28"/>
        </w:rPr>
        <w:t xml:space="preserve">полученных сведений главному специалисту – эксперту  информационного центра (отдела) аппарата Избирательной комиссии Иркутской области, исполняющему обязанности системного администратора комплекса средств автоматизации Государственной  автоматизированной системы «Выборы» </w:t>
      </w:r>
      <w:r w:rsidR="00D51570">
        <w:rPr>
          <w:sz w:val="28"/>
          <w:szCs w:val="28"/>
        </w:rPr>
        <w:t>(далее – ГАС «Выборы»)</w:t>
      </w:r>
      <w:r w:rsidR="00AF566E">
        <w:rPr>
          <w:sz w:val="28"/>
          <w:szCs w:val="28"/>
        </w:rPr>
        <w:t xml:space="preserve"> в соответствии с распоряжением администрации </w:t>
      </w:r>
      <w:r w:rsidR="00C63C35">
        <w:rPr>
          <w:sz w:val="28"/>
          <w:szCs w:val="28"/>
        </w:rPr>
        <w:t>Черемховского</w:t>
      </w:r>
      <w:r w:rsidR="00256B91">
        <w:rPr>
          <w:sz w:val="28"/>
          <w:szCs w:val="28"/>
        </w:rPr>
        <w:t xml:space="preserve"> районного муниципального образования от </w:t>
      </w:r>
      <w:r w:rsidR="000268F1">
        <w:rPr>
          <w:sz w:val="28"/>
          <w:szCs w:val="28"/>
        </w:rPr>
        <w:t>12 мая 2026</w:t>
      </w:r>
      <w:r w:rsidR="00256B91">
        <w:rPr>
          <w:sz w:val="28"/>
          <w:szCs w:val="28"/>
        </w:rPr>
        <w:t xml:space="preserve"> № </w:t>
      </w:r>
      <w:r w:rsidR="000268F1">
        <w:rPr>
          <w:sz w:val="28"/>
          <w:szCs w:val="28"/>
        </w:rPr>
        <w:t>179-р</w:t>
      </w:r>
      <w:r w:rsidR="00256B91">
        <w:rPr>
          <w:sz w:val="28"/>
          <w:szCs w:val="28"/>
        </w:rPr>
        <w:t xml:space="preserve"> «О назначении ответственного за своевременный прием </w:t>
      </w:r>
      <w:r w:rsidR="00D51570">
        <w:rPr>
          <w:sz w:val="28"/>
          <w:szCs w:val="28"/>
        </w:rPr>
        <w:t xml:space="preserve">и передачу </w:t>
      </w:r>
      <w:r w:rsidR="00F476E8">
        <w:rPr>
          <w:sz w:val="28"/>
          <w:szCs w:val="28"/>
        </w:rPr>
        <w:t>с</w:t>
      </w:r>
      <w:r w:rsidR="00256B91">
        <w:rPr>
          <w:sz w:val="28"/>
          <w:szCs w:val="28"/>
        </w:rPr>
        <w:t xml:space="preserve">ведений регистрации (учета) </w:t>
      </w:r>
      <w:r w:rsidR="00F476E8">
        <w:rPr>
          <w:sz w:val="28"/>
          <w:szCs w:val="28"/>
        </w:rPr>
        <w:t>избирателей, участников референдума</w:t>
      </w:r>
      <w:r w:rsidR="00D51570">
        <w:rPr>
          <w:sz w:val="28"/>
          <w:szCs w:val="28"/>
        </w:rPr>
        <w:t>»</w:t>
      </w:r>
      <w:r w:rsidR="005C5142">
        <w:rPr>
          <w:sz w:val="28"/>
          <w:szCs w:val="28"/>
        </w:rPr>
        <w:t>:</w:t>
      </w:r>
    </w:p>
    <w:p w14:paraId="1E6DFC69" w14:textId="77777777" w:rsidR="00AF566E" w:rsidRDefault="005C5142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получает сведения о государственной регистрации смерти, содержащиеся в Едином государственном реестре записей актов гражданского состояния (далее – ЕГР ЗАГС), и сведения о внесении исправлений или изменений в записи актов смерти, содержащиеся в ЕГР ЗАГС, с использованием автоматизированной системы межведомственного </w:t>
      </w:r>
      <w:r w:rsidR="00AF566E">
        <w:rPr>
          <w:sz w:val="28"/>
          <w:szCs w:val="28"/>
        </w:rPr>
        <w:t>электронного взаимодействия «</w:t>
      </w:r>
      <w:r w:rsidR="00AF566E">
        <w:rPr>
          <w:sz w:val="28"/>
          <w:szCs w:val="28"/>
          <w:lang w:val="en-US"/>
        </w:rPr>
        <w:t>Smart</w:t>
      </w:r>
      <w:r w:rsidR="00AF566E" w:rsidRPr="00AF566E">
        <w:rPr>
          <w:sz w:val="28"/>
          <w:szCs w:val="28"/>
        </w:rPr>
        <w:t>-</w:t>
      </w:r>
      <w:r w:rsidR="00AF566E">
        <w:rPr>
          <w:sz w:val="28"/>
          <w:szCs w:val="28"/>
          <w:lang w:val="en-US"/>
        </w:rPr>
        <w:t>route</w:t>
      </w:r>
      <w:r w:rsidR="00AF566E">
        <w:rPr>
          <w:sz w:val="28"/>
          <w:szCs w:val="28"/>
        </w:rPr>
        <w:t>».</w:t>
      </w:r>
    </w:p>
    <w:p w14:paraId="74572885" w14:textId="1E0D0F10" w:rsidR="00AF566E" w:rsidRDefault="00AF566E" w:rsidP="00AF56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выборов, референдума сведения передаются за 10 и менее дней до дня голосования ежедневно, в иные периоды – ежемесячно, не позднее 20-го числа. </w:t>
      </w:r>
    </w:p>
    <w:p w14:paraId="7607A397" w14:textId="56565905" w:rsidR="00C63C35" w:rsidRDefault="00C63C35" w:rsidP="00AF56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D1FF3">
        <w:rPr>
          <w:sz w:val="28"/>
          <w:szCs w:val="28"/>
        </w:rPr>
        <w:t>Рекомендовать в</w:t>
      </w:r>
      <w:r>
        <w:rPr>
          <w:sz w:val="28"/>
          <w:szCs w:val="28"/>
        </w:rPr>
        <w:t>оенн</w:t>
      </w:r>
      <w:r w:rsidR="00BD1FF3">
        <w:rPr>
          <w:sz w:val="28"/>
          <w:szCs w:val="28"/>
        </w:rPr>
        <w:t>ому к</w:t>
      </w:r>
      <w:r>
        <w:rPr>
          <w:sz w:val="28"/>
          <w:szCs w:val="28"/>
        </w:rPr>
        <w:t>омиссариат</w:t>
      </w:r>
      <w:r w:rsidR="00BD1FF3">
        <w:rPr>
          <w:sz w:val="28"/>
          <w:szCs w:val="28"/>
        </w:rPr>
        <w:t>у</w:t>
      </w:r>
      <w:r w:rsidR="00513634">
        <w:rPr>
          <w:sz w:val="28"/>
          <w:szCs w:val="28"/>
        </w:rPr>
        <w:t xml:space="preserve"> </w:t>
      </w:r>
      <w:r w:rsidR="00796CBA">
        <w:rPr>
          <w:sz w:val="28"/>
          <w:szCs w:val="28"/>
        </w:rPr>
        <w:t>(</w:t>
      </w:r>
      <w:r>
        <w:rPr>
          <w:sz w:val="28"/>
          <w:szCs w:val="28"/>
        </w:rPr>
        <w:t>городов Черемхово</w:t>
      </w:r>
      <w:r w:rsidR="00513634">
        <w:rPr>
          <w:sz w:val="28"/>
          <w:szCs w:val="28"/>
        </w:rPr>
        <w:t xml:space="preserve"> и </w:t>
      </w:r>
      <w:r>
        <w:rPr>
          <w:sz w:val="28"/>
          <w:szCs w:val="28"/>
        </w:rPr>
        <w:t>Свирск, Черемховского района</w:t>
      </w:r>
      <w:r w:rsidR="00796CBA">
        <w:rPr>
          <w:sz w:val="28"/>
          <w:szCs w:val="28"/>
        </w:rPr>
        <w:t xml:space="preserve"> Иркутской области)</w:t>
      </w:r>
      <w:r>
        <w:rPr>
          <w:sz w:val="28"/>
          <w:szCs w:val="28"/>
        </w:rPr>
        <w:t xml:space="preserve"> </w:t>
      </w:r>
      <w:r w:rsidR="00513634">
        <w:rPr>
          <w:sz w:val="28"/>
          <w:szCs w:val="28"/>
        </w:rPr>
        <w:t>предоставля</w:t>
      </w:r>
      <w:r w:rsidR="00BD1FF3">
        <w:rPr>
          <w:sz w:val="28"/>
          <w:szCs w:val="28"/>
        </w:rPr>
        <w:t xml:space="preserve">ть </w:t>
      </w:r>
      <w:r w:rsidR="00513634">
        <w:rPr>
          <w:sz w:val="28"/>
          <w:szCs w:val="28"/>
        </w:rPr>
        <w:t>сведения:</w:t>
      </w:r>
    </w:p>
    <w:p w14:paraId="1D7D2919" w14:textId="3FA77097" w:rsidR="00513634" w:rsidRDefault="00513634" w:rsidP="00AF56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гражданах, призванных на военную службу, посту</w:t>
      </w:r>
      <w:r w:rsidR="00256B91">
        <w:rPr>
          <w:sz w:val="28"/>
          <w:szCs w:val="28"/>
        </w:rPr>
        <w:t xml:space="preserve">пивших в военные учебные заведения, место жительство которых до призыва (поступления) было </w:t>
      </w:r>
      <w:r w:rsidR="00256B91">
        <w:rPr>
          <w:sz w:val="28"/>
          <w:szCs w:val="28"/>
        </w:rPr>
        <w:lastRenderedPageBreak/>
        <w:t>расположено в пределах территории Черемховского районного муниципального образования</w:t>
      </w:r>
      <w:r w:rsidR="00C303A1">
        <w:rPr>
          <w:sz w:val="28"/>
          <w:szCs w:val="28"/>
        </w:rPr>
        <w:t>;</w:t>
      </w:r>
    </w:p>
    <w:p w14:paraId="359B07E6" w14:textId="48E361D6" w:rsidR="00C303A1" w:rsidRDefault="00C303A1" w:rsidP="00AF56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гражданах, место жительство которых до призыва на военную службу, поступления в военное учебное заведение было расположено за пределами территории </w:t>
      </w:r>
      <w:r w:rsidR="000E4D00">
        <w:rPr>
          <w:sz w:val="28"/>
          <w:szCs w:val="28"/>
        </w:rPr>
        <w:t xml:space="preserve">Черемховского районного </w:t>
      </w:r>
      <w:r>
        <w:rPr>
          <w:sz w:val="28"/>
          <w:szCs w:val="28"/>
        </w:rPr>
        <w:t>муниципального образования.</w:t>
      </w:r>
    </w:p>
    <w:p w14:paraId="15973869" w14:textId="0EBF3992" w:rsidR="00C303A1" w:rsidRDefault="00C303A1" w:rsidP="00AF56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выборов, референдума сведения передаются за 10 и менее дней до дня голосования ежедневно, в иные периоды – </w:t>
      </w:r>
      <w:r w:rsidR="00947123">
        <w:rPr>
          <w:sz w:val="28"/>
          <w:szCs w:val="28"/>
        </w:rPr>
        <w:t>ежемесячно</w:t>
      </w:r>
      <w:r w:rsidR="00D349F4">
        <w:rPr>
          <w:sz w:val="28"/>
          <w:szCs w:val="28"/>
        </w:rPr>
        <w:t>, не позднее 20-го числа</w:t>
      </w:r>
      <w:r>
        <w:rPr>
          <w:sz w:val="28"/>
          <w:szCs w:val="28"/>
        </w:rPr>
        <w:t>.</w:t>
      </w:r>
    </w:p>
    <w:p w14:paraId="7484243A" w14:textId="5EE7F804" w:rsidR="000E4D00" w:rsidRDefault="000E4D00" w:rsidP="00AF56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D1FF3">
        <w:rPr>
          <w:sz w:val="28"/>
          <w:szCs w:val="28"/>
        </w:rPr>
        <w:t>Рекомендовать о</w:t>
      </w:r>
      <w:r>
        <w:rPr>
          <w:sz w:val="28"/>
          <w:szCs w:val="28"/>
        </w:rPr>
        <w:t>рган</w:t>
      </w:r>
      <w:r w:rsidR="00BD1FF3">
        <w:rPr>
          <w:sz w:val="28"/>
          <w:szCs w:val="28"/>
        </w:rPr>
        <w:t xml:space="preserve">ам </w:t>
      </w:r>
      <w:r>
        <w:rPr>
          <w:sz w:val="28"/>
          <w:szCs w:val="28"/>
        </w:rPr>
        <w:t>(учреждения</w:t>
      </w:r>
      <w:r w:rsidR="00BD1FF3">
        <w:rPr>
          <w:sz w:val="28"/>
          <w:szCs w:val="28"/>
        </w:rPr>
        <w:t>м</w:t>
      </w:r>
      <w:r>
        <w:rPr>
          <w:sz w:val="28"/>
          <w:szCs w:val="28"/>
        </w:rPr>
        <w:t>) уголовно-исполнительной системы предоставля</w:t>
      </w:r>
      <w:r w:rsidR="00BD1FF3">
        <w:rPr>
          <w:sz w:val="28"/>
          <w:szCs w:val="28"/>
        </w:rPr>
        <w:t xml:space="preserve">ть </w:t>
      </w:r>
      <w:r>
        <w:rPr>
          <w:sz w:val="28"/>
          <w:szCs w:val="28"/>
        </w:rPr>
        <w:t>сведения:</w:t>
      </w:r>
    </w:p>
    <w:p w14:paraId="1E851EB1" w14:textId="77777777" w:rsidR="001C3B17" w:rsidRDefault="000E4D00" w:rsidP="00AF56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гражданах, содержащихся в местах лишения свободы по приговору суда, место жительство которых было расположено в пределах территории Черемховского районного муниципального образования</w:t>
      </w:r>
      <w:r w:rsidR="001C3B17">
        <w:rPr>
          <w:sz w:val="28"/>
          <w:szCs w:val="28"/>
        </w:rPr>
        <w:t>;</w:t>
      </w:r>
    </w:p>
    <w:p w14:paraId="448F51F5" w14:textId="39DD31D3" w:rsidR="00A55534" w:rsidRDefault="001C3B17" w:rsidP="00AF56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гражданах, содержащихся в местах лишения свободы по приговору суда, место жительство которых было расположено за пределами</w:t>
      </w:r>
      <w:r w:rsidR="002E6BAA">
        <w:rPr>
          <w:sz w:val="28"/>
          <w:szCs w:val="28"/>
        </w:rPr>
        <w:t xml:space="preserve"> территории Черемховского районного муниципального образования.</w:t>
      </w:r>
      <w:r>
        <w:rPr>
          <w:sz w:val="28"/>
          <w:szCs w:val="28"/>
        </w:rPr>
        <w:t xml:space="preserve"> </w:t>
      </w:r>
    </w:p>
    <w:p w14:paraId="177EB961" w14:textId="454F3E8C" w:rsidR="00947123" w:rsidRDefault="00947F0E" w:rsidP="00AF56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47123">
        <w:rPr>
          <w:sz w:val="28"/>
          <w:szCs w:val="28"/>
        </w:rPr>
        <w:t xml:space="preserve">ведения передаются </w:t>
      </w:r>
      <w:r>
        <w:rPr>
          <w:sz w:val="28"/>
          <w:szCs w:val="28"/>
        </w:rPr>
        <w:t>до</w:t>
      </w:r>
      <w:r w:rsidR="007057EA">
        <w:rPr>
          <w:sz w:val="28"/>
          <w:szCs w:val="28"/>
        </w:rPr>
        <w:t xml:space="preserve"> 20-го числа марта, июня, сентября и декабря</w:t>
      </w:r>
      <w:r>
        <w:rPr>
          <w:sz w:val="28"/>
          <w:szCs w:val="28"/>
        </w:rPr>
        <w:t>, а в период, начинающийся за 60 дней</w:t>
      </w:r>
      <w:r w:rsidR="008F46FC">
        <w:rPr>
          <w:sz w:val="28"/>
          <w:szCs w:val="28"/>
        </w:rPr>
        <w:t xml:space="preserve"> и до дня голосования, - еженедельно по средам</w:t>
      </w:r>
      <w:r w:rsidR="00947123">
        <w:rPr>
          <w:sz w:val="28"/>
          <w:szCs w:val="28"/>
        </w:rPr>
        <w:t>.</w:t>
      </w:r>
    </w:p>
    <w:p w14:paraId="11E108ED" w14:textId="740A73B2" w:rsidR="007D4F6E" w:rsidRDefault="00C11A2D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E4D0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D1FF3">
        <w:rPr>
          <w:sz w:val="28"/>
          <w:szCs w:val="28"/>
        </w:rPr>
        <w:t xml:space="preserve">Рекомендовать </w:t>
      </w:r>
      <w:r w:rsidR="007D4F6E">
        <w:rPr>
          <w:sz w:val="28"/>
          <w:szCs w:val="28"/>
        </w:rPr>
        <w:t>Черемховск</w:t>
      </w:r>
      <w:r w:rsidR="00BD1FF3">
        <w:rPr>
          <w:sz w:val="28"/>
          <w:szCs w:val="28"/>
        </w:rPr>
        <w:t xml:space="preserve">ому </w:t>
      </w:r>
      <w:r>
        <w:rPr>
          <w:sz w:val="28"/>
          <w:szCs w:val="28"/>
        </w:rPr>
        <w:t>р</w:t>
      </w:r>
      <w:r w:rsidR="007D4F6E">
        <w:rPr>
          <w:sz w:val="28"/>
          <w:szCs w:val="28"/>
        </w:rPr>
        <w:t>айонн</w:t>
      </w:r>
      <w:r w:rsidR="00BD1FF3">
        <w:rPr>
          <w:sz w:val="28"/>
          <w:szCs w:val="28"/>
        </w:rPr>
        <w:t xml:space="preserve">ому </w:t>
      </w:r>
      <w:r w:rsidR="007D4F6E">
        <w:rPr>
          <w:sz w:val="28"/>
          <w:szCs w:val="28"/>
        </w:rPr>
        <w:t>суд</w:t>
      </w:r>
      <w:r w:rsidR="00BD1FF3">
        <w:rPr>
          <w:sz w:val="28"/>
          <w:szCs w:val="28"/>
        </w:rPr>
        <w:t>у</w:t>
      </w:r>
      <w:r w:rsidR="007D4F6E">
        <w:rPr>
          <w:sz w:val="28"/>
          <w:szCs w:val="28"/>
        </w:rPr>
        <w:t xml:space="preserve"> </w:t>
      </w:r>
      <w:r w:rsidR="00BB0BC5">
        <w:rPr>
          <w:sz w:val="28"/>
          <w:szCs w:val="28"/>
        </w:rPr>
        <w:t>предоставлять сведения</w:t>
      </w:r>
      <w:r w:rsidR="007D4F6E">
        <w:rPr>
          <w:sz w:val="28"/>
          <w:szCs w:val="28"/>
        </w:rPr>
        <w:t>:</w:t>
      </w:r>
    </w:p>
    <w:p w14:paraId="70AB501B" w14:textId="77777777" w:rsidR="007653CC" w:rsidRDefault="007D4F6E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53CC">
        <w:rPr>
          <w:sz w:val="28"/>
          <w:szCs w:val="28"/>
        </w:rPr>
        <w:t>о гражданах, признанных по решению суда недееспособными;</w:t>
      </w:r>
    </w:p>
    <w:p w14:paraId="26398438" w14:textId="77777777" w:rsidR="007653CC" w:rsidRDefault="007653CC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гражданах, признанных по решению суда дееспособными.</w:t>
      </w:r>
    </w:p>
    <w:p w14:paraId="12855F35" w14:textId="239D08FB" w:rsidR="00051C2F" w:rsidRDefault="007653CC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передаются </w:t>
      </w:r>
      <w:r w:rsidR="003C1B6B">
        <w:rPr>
          <w:sz w:val="28"/>
          <w:szCs w:val="28"/>
        </w:rPr>
        <w:t>Черемховским районным судом после принятия решения о признании гражданина недееспособным, а также решения о признании дееспособным гражданина, ранее признанного судом недееспособным.</w:t>
      </w:r>
    </w:p>
    <w:p w14:paraId="64AA24CD" w14:textId="16E7E390" w:rsidR="00051C2F" w:rsidRDefault="00D349F4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Отделу организационной работы администрации Черемховского районного муниципального образования (Коломеец Ю.А.)</w:t>
      </w:r>
      <w:r w:rsidR="003C2A92">
        <w:rPr>
          <w:sz w:val="28"/>
          <w:szCs w:val="28"/>
        </w:rPr>
        <w:t>:</w:t>
      </w:r>
    </w:p>
    <w:p w14:paraId="5911B831" w14:textId="5DC59603" w:rsidR="003C2A92" w:rsidRDefault="003C2A92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обобщать сведения</w:t>
      </w:r>
      <w:r w:rsidR="008E67FF">
        <w:rPr>
          <w:sz w:val="28"/>
          <w:szCs w:val="28"/>
        </w:rPr>
        <w:t>, представляемые в соответствии с пунктом 3 настоящего постановления (далее – обобщенные сведения) и не реже</w:t>
      </w:r>
      <w:r w:rsidR="0012635A">
        <w:rPr>
          <w:sz w:val="28"/>
          <w:szCs w:val="28"/>
        </w:rPr>
        <w:t xml:space="preserve"> чем один раз в месяц, а за 10 и менее дней до дня голосования ежедневно, передавать в Избирательную комиссию Иркутской области для формирования и ведения Регистра избирателей, участников рефер</w:t>
      </w:r>
      <w:r w:rsidR="002555A3">
        <w:rPr>
          <w:sz w:val="28"/>
          <w:szCs w:val="28"/>
        </w:rPr>
        <w:t>е</w:t>
      </w:r>
      <w:r w:rsidR="0012635A">
        <w:rPr>
          <w:sz w:val="28"/>
          <w:szCs w:val="28"/>
        </w:rPr>
        <w:t>ндума</w:t>
      </w:r>
      <w:r w:rsidR="002555A3">
        <w:rPr>
          <w:sz w:val="28"/>
          <w:szCs w:val="28"/>
        </w:rPr>
        <w:t xml:space="preserve"> в порядке, утвержденном Избирательной комиссией Иркутской области</w:t>
      </w:r>
      <w:r w:rsidR="008F247D">
        <w:rPr>
          <w:sz w:val="28"/>
          <w:szCs w:val="28"/>
        </w:rPr>
        <w:t xml:space="preserve"> по акту приема-передачи по форме согласно приложению № </w:t>
      </w:r>
      <w:r w:rsidR="002F1808">
        <w:rPr>
          <w:sz w:val="28"/>
          <w:szCs w:val="28"/>
        </w:rPr>
        <w:t>3</w:t>
      </w:r>
      <w:r w:rsidR="008F247D">
        <w:rPr>
          <w:sz w:val="28"/>
          <w:szCs w:val="28"/>
        </w:rPr>
        <w:t xml:space="preserve"> к настоящему постановлению</w:t>
      </w:r>
      <w:r w:rsidR="002555A3">
        <w:rPr>
          <w:sz w:val="28"/>
          <w:szCs w:val="28"/>
        </w:rPr>
        <w:t>;</w:t>
      </w:r>
    </w:p>
    <w:p w14:paraId="308C9A65" w14:textId="28905EC4" w:rsidR="002555A3" w:rsidRDefault="002555A3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8F247D">
        <w:rPr>
          <w:sz w:val="28"/>
          <w:szCs w:val="28"/>
        </w:rPr>
        <w:t xml:space="preserve">сообщать в Избирательную комиссию Иркутской области </w:t>
      </w:r>
      <w:r w:rsidR="00BF5811">
        <w:rPr>
          <w:sz w:val="28"/>
          <w:szCs w:val="28"/>
        </w:rPr>
        <w:t xml:space="preserve">сведения в течение трех рабочих дней, а за десять и менее дней до дня голосования незамедлительно, с даты утверждения (подписания) документов </w:t>
      </w:r>
      <w:r w:rsidR="008F247D">
        <w:rPr>
          <w:sz w:val="28"/>
          <w:szCs w:val="28"/>
        </w:rPr>
        <w:t xml:space="preserve">об изменении административно-территориального, муниципального деления, наименований муниципальных образований, административно-территориальных единиц, населенных пунктов, а также улиц, площадей и иных территорий, о присвоении им новых наименований, новых номеров домам для ведения базы данных </w:t>
      </w:r>
      <w:r w:rsidR="00B37367">
        <w:rPr>
          <w:sz w:val="28"/>
          <w:szCs w:val="28"/>
        </w:rPr>
        <w:t xml:space="preserve">ГАС «Выборы» в порядке, утвержденном Избирательной комиссией </w:t>
      </w:r>
      <w:r w:rsidR="00B37367">
        <w:rPr>
          <w:sz w:val="28"/>
          <w:szCs w:val="28"/>
        </w:rPr>
        <w:lastRenderedPageBreak/>
        <w:t>Иркутской области,</w:t>
      </w:r>
      <w:r w:rsidR="007057EA">
        <w:rPr>
          <w:sz w:val="28"/>
          <w:szCs w:val="28"/>
        </w:rPr>
        <w:t xml:space="preserve"> по форме согласно приложению № </w:t>
      </w:r>
      <w:r w:rsidR="00F74A49">
        <w:rPr>
          <w:sz w:val="28"/>
          <w:szCs w:val="28"/>
        </w:rPr>
        <w:t>4</w:t>
      </w:r>
      <w:r w:rsidR="007057EA">
        <w:rPr>
          <w:sz w:val="28"/>
          <w:szCs w:val="28"/>
        </w:rPr>
        <w:t xml:space="preserve"> к настоящему постановлению</w:t>
      </w:r>
      <w:r w:rsidR="006C413E">
        <w:rPr>
          <w:sz w:val="28"/>
          <w:szCs w:val="28"/>
        </w:rPr>
        <w:t>;</w:t>
      </w:r>
    </w:p>
    <w:p w14:paraId="1E54E6B1" w14:textId="3FC17674" w:rsidR="00B47EF6" w:rsidRDefault="006C413E" w:rsidP="00B47EF6">
      <w:pPr>
        <w:pStyle w:val="a3"/>
        <w:ind w:firstLine="708"/>
        <w:rPr>
          <w:szCs w:val="28"/>
        </w:rPr>
      </w:pPr>
      <w:r>
        <w:rPr>
          <w:szCs w:val="28"/>
        </w:rPr>
        <w:t xml:space="preserve">4.3. осуществлять учет и хранение в течение одного </w:t>
      </w:r>
      <w:r w:rsidR="00A2411A">
        <w:rPr>
          <w:szCs w:val="28"/>
        </w:rPr>
        <w:t xml:space="preserve">года </w:t>
      </w:r>
      <w:r>
        <w:rPr>
          <w:szCs w:val="28"/>
        </w:rPr>
        <w:t xml:space="preserve">обобщенных сведений, а также </w:t>
      </w:r>
      <w:r w:rsidR="00B47EF6">
        <w:rPr>
          <w:szCs w:val="28"/>
        </w:rPr>
        <w:t>актов проверки  правильности ввода сведений о гражданах Российской Федерации в территориальный фрагмент базы данных «Регистр участников избирательного процесса» главным специалистом – экспертом  информационного центра (отдела) аппарата Избирательной комиссии Иркутской области, исполняющим обязанности системного администратора комплекса средств автоматизации Государственной  автоматизированной системы «Выборы».</w:t>
      </w:r>
    </w:p>
    <w:p w14:paraId="4B9AB345" w14:textId="77777777" w:rsidR="00A64BAB" w:rsidRDefault="00A64BAB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порядок осуществления контроля правильности ввода в базу данных ГАС «Выборы»:</w:t>
      </w:r>
    </w:p>
    <w:p w14:paraId="7CBE5654" w14:textId="7BFAE433" w:rsidR="00A64BAB" w:rsidRDefault="00A64BAB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35099E">
        <w:rPr>
          <w:sz w:val="28"/>
          <w:szCs w:val="28"/>
        </w:rPr>
        <w:t>с</w:t>
      </w:r>
      <w:r>
        <w:rPr>
          <w:sz w:val="28"/>
          <w:szCs w:val="28"/>
        </w:rPr>
        <w:t>оздать комиссию по осуществлению проверки правильности ввода в базу данных ГАС «Выборы»</w:t>
      </w:r>
      <w:r w:rsidR="002605DF">
        <w:rPr>
          <w:sz w:val="28"/>
          <w:szCs w:val="28"/>
        </w:rPr>
        <w:t xml:space="preserve"> сведений о гражданах Российской Федерации</w:t>
      </w:r>
      <w:r>
        <w:rPr>
          <w:sz w:val="28"/>
          <w:szCs w:val="28"/>
        </w:rPr>
        <w:t>;</w:t>
      </w:r>
    </w:p>
    <w:p w14:paraId="3EF21D34" w14:textId="0C5D8E6C" w:rsidR="002605DF" w:rsidRDefault="00A64BAB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35099E">
        <w:rPr>
          <w:sz w:val="28"/>
          <w:szCs w:val="28"/>
        </w:rPr>
        <w:t>у</w:t>
      </w:r>
      <w:r>
        <w:rPr>
          <w:sz w:val="28"/>
          <w:szCs w:val="28"/>
        </w:rPr>
        <w:t xml:space="preserve">твердить состав комиссии по осуществлению проверки правильности ввода </w:t>
      </w:r>
      <w:r w:rsidR="002605DF">
        <w:rPr>
          <w:sz w:val="28"/>
          <w:szCs w:val="28"/>
        </w:rPr>
        <w:t xml:space="preserve">в базу данных ГАС «Выборы» </w:t>
      </w:r>
      <w:r>
        <w:rPr>
          <w:sz w:val="28"/>
          <w:szCs w:val="28"/>
        </w:rPr>
        <w:t>сведений о гражданах Российской Федерации</w:t>
      </w:r>
      <w:r w:rsidR="002605DF">
        <w:rPr>
          <w:sz w:val="28"/>
          <w:szCs w:val="28"/>
        </w:rPr>
        <w:t xml:space="preserve"> </w:t>
      </w:r>
      <w:r w:rsidR="0035099E">
        <w:rPr>
          <w:sz w:val="28"/>
          <w:szCs w:val="28"/>
        </w:rPr>
        <w:t xml:space="preserve">(далее – Комиссия) </w:t>
      </w:r>
      <w:r w:rsidR="002605DF">
        <w:rPr>
          <w:sz w:val="28"/>
          <w:szCs w:val="28"/>
        </w:rPr>
        <w:t>согласно приложению № 5 к настоящему постановлению;</w:t>
      </w:r>
    </w:p>
    <w:p w14:paraId="68892D5F" w14:textId="1FADA726" w:rsidR="009D5AC3" w:rsidRDefault="002605DF" w:rsidP="00E63FE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35099E">
        <w:rPr>
          <w:sz w:val="28"/>
          <w:szCs w:val="28"/>
        </w:rPr>
        <w:t>Комиссии ежеквартально проводить проверки правильности в</w:t>
      </w:r>
      <w:r w:rsidR="00B47EF6">
        <w:rPr>
          <w:sz w:val="28"/>
          <w:szCs w:val="28"/>
        </w:rPr>
        <w:t>в</w:t>
      </w:r>
      <w:r w:rsidR="0035099E">
        <w:rPr>
          <w:sz w:val="28"/>
          <w:szCs w:val="28"/>
        </w:rPr>
        <w:t xml:space="preserve">ода в базу данных ГАС «Выборы» методом выборочной проверки соответствия записей в документах, переданных в </w:t>
      </w:r>
      <w:r w:rsidR="0035099E">
        <w:rPr>
          <w:bCs/>
          <w:sz w:val="28"/>
          <w:szCs w:val="28"/>
        </w:rPr>
        <w:t>Избирательную комиссию Иркутской области в соответствии с Положением, записям, введенным в базу данных ГАС «Выборы» (количество проверяемых записей составляет не более 10% от общего числа переданных в данном периоде записей, но не менее 10)</w:t>
      </w:r>
      <w:r w:rsidR="009D5AC3">
        <w:rPr>
          <w:bCs/>
          <w:sz w:val="28"/>
          <w:szCs w:val="28"/>
        </w:rPr>
        <w:t>;</w:t>
      </w:r>
    </w:p>
    <w:p w14:paraId="4EB89A52" w14:textId="2755652D" w:rsidR="00A64BAB" w:rsidRDefault="009D5AC3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5.4. результаты проверки отражать в акте проверки правильности ввода сведений о гражданах Российской Федерации в территориальный фрагмент базы данных «Регистр участников избирательного процесса» согласно приложению № 6.</w:t>
      </w:r>
    </w:p>
    <w:p w14:paraId="6C27C47B" w14:textId="21713C30" w:rsidR="00A2411A" w:rsidRDefault="009D5AC3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411A">
        <w:rPr>
          <w:sz w:val="28"/>
          <w:szCs w:val="28"/>
        </w:rPr>
        <w:t>. Руководителю аппарата администрации Черемховского районного муниципального образования Рихальской М.Г.:</w:t>
      </w:r>
    </w:p>
    <w:p w14:paraId="05E1CC41" w14:textId="049B3F63" w:rsidR="00A2411A" w:rsidRDefault="009D5AC3" w:rsidP="00E63F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411A">
        <w:rPr>
          <w:sz w:val="28"/>
          <w:szCs w:val="28"/>
        </w:rPr>
        <w:t>.1. организовать:</w:t>
      </w:r>
    </w:p>
    <w:p w14:paraId="48B68E7E" w14:textId="77777777" w:rsidR="00C1222F" w:rsidRDefault="00A2411A" w:rsidP="00C122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хранение в течение года и возвращение по истечении указанного срока хранения специалистам информационного центра (отдела) аппарата Избирательной комиссии Иркутской области, исполняющим обязанности системных администраторов КСА </w:t>
      </w:r>
      <w:r w:rsidR="00C1222F">
        <w:rPr>
          <w:sz w:val="28"/>
          <w:szCs w:val="28"/>
        </w:rPr>
        <w:t xml:space="preserve">ГАС «Выборы» </w:t>
      </w:r>
      <w:r>
        <w:rPr>
          <w:sz w:val="28"/>
          <w:szCs w:val="28"/>
        </w:rPr>
        <w:t>Черемховско</w:t>
      </w:r>
      <w:r w:rsidR="00C1222F">
        <w:rPr>
          <w:sz w:val="28"/>
          <w:szCs w:val="28"/>
        </w:rPr>
        <w:t>й районной территориальной избирательной комиссии (Степанов Г.Г.) электронного носителя, содержащего территориальный фрагмент регистра избирателей, участников референдума;</w:t>
      </w:r>
    </w:p>
    <w:p w14:paraId="16B2CA37" w14:textId="6C72C3B8" w:rsidR="00BC759C" w:rsidRDefault="00C1222F" w:rsidP="00C122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передачу специалистам информационного центра (отдела) аппарата Избирательной комиссии Иркутской области, исполняющим обязанности системных администраторов КСА ГАС «Выборы» Черемховской районной территориальной избирательной комиссии (Степанов Г.Г.) по вводу обобщенных сведений</w:t>
      </w:r>
      <w:r w:rsidR="00BC759C">
        <w:rPr>
          <w:sz w:val="28"/>
          <w:szCs w:val="28"/>
        </w:rPr>
        <w:t xml:space="preserve">, полученных в соответствии с подпунктом </w:t>
      </w:r>
      <w:r w:rsidR="00BD1FF3">
        <w:rPr>
          <w:sz w:val="28"/>
          <w:szCs w:val="28"/>
        </w:rPr>
        <w:t>4.</w:t>
      </w:r>
      <w:r w:rsidR="00BC759C">
        <w:rPr>
          <w:sz w:val="28"/>
          <w:szCs w:val="28"/>
        </w:rPr>
        <w:t>1 пункта 4 настоящего постановления, для ввода в ГАС «Выборы»</w:t>
      </w:r>
      <w:r w:rsidR="00970B41">
        <w:rPr>
          <w:sz w:val="28"/>
          <w:szCs w:val="28"/>
        </w:rPr>
        <w:t xml:space="preserve"> в течение не более двух дней со дня предоставления сведений</w:t>
      </w:r>
      <w:r w:rsidR="00BC759C">
        <w:rPr>
          <w:sz w:val="28"/>
          <w:szCs w:val="28"/>
        </w:rPr>
        <w:t>;</w:t>
      </w:r>
    </w:p>
    <w:p w14:paraId="29F57F5A" w14:textId="77777777" w:rsidR="00BC759C" w:rsidRDefault="00BC759C" w:rsidP="00C122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подготовку данных о численности избирателей, участников референдума, зарегистрированных на территории Черемховского районного муниципального образования, по состоянию на 1 января и 1 июля для направления в Избирательную комиссию Иркутской области не позднее 15 января и 15 июля каждого года;</w:t>
      </w:r>
    </w:p>
    <w:p w14:paraId="378715C6" w14:textId="498AFDD0" w:rsidR="00BC759C" w:rsidRDefault="009D5AC3" w:rsidP="00C122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759C">
        <w:rPr>
          <w:sz w:val="28"/>
          <w:szCs w:val="28"/>
        </w:rPr>
        <w:t>.2. осуществлять контроль:</w:t>
      </w:r>
    </w:p>
    <w:p w14:paraId="5147D6C7" w14:textId="77777777" w:rsidR="00D6080F" w:rsidRDefault="00BC759C" w:rsidP="00C122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соблюдением порядка предоставления сведений уполномоченными органами (должностными лицами)</w:t>
      </w:r>
      <w:r w:rsidR="00D6080F">
        <w:rPr>
          <w:sz w:val="28"/>
          <w:szCs w:val="28"/>
        </w:rPr>
        <w:t>, указанными в пункте 3 настоящего постановления;</w:t>
      </w:r>
    </w:p>
    <w:p w14:paraId="6B007FD2" w14:textId="77777777" w:rsidR="00D6080F" w:rsidRDefault="00D6080F" w:rsidP="00C122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полнотой и достоверностью сведений, обобщаемых в соответствии с подпунктом 4.1 пункта 4 настоящего постановления. </w:t>
      </w:r>
    </w:p>
    <w:p w14:paraId="1D98999B" w14:textId="22908245" w:rsidR="00D6080F" w:rsidRDefault="009D5AC3" w:rsidP="00C122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6080F">
        <w:rPr>
          <w:sz w:val="28"/>
          <w:szCs w:val="28"/>
        </w:rPr>
        <w:t>. Признать утратившими силу постановления администрации Черемховского районного муниципального образования:</w:t>
      </w:r>
    </w:p>
    <w:p w14:paraId="19715AB8" w14:textId="336BAC21" w:rsidR="00CA1609" w:rsidRDefault="009D5AC3" w:rsidP="00C122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6080F">
        <w:rPr>
          <w:sz w:val="28"/>
          <w:szCs w:val="28"/>
        </w:rPr>
        <w:t xml:space="preserve">.1. </w:t>
      </w:r>
      <w:r w:rsidR="00CA1609">
        <w:rPr>
          <w:sz w:val="28"/>
          <w:szCs w:val="28"/>
        </w:rPr>
        <w:t>от 12 марта 2020 года № 148-п «Об организации и осуществлении учета избирателей, участников референдума на территории Черемховского районного муниципального образования»;</w:t>
      </w:r>
    </w:p>
    <w:p w14:paraId="4B9FB89F" w14:textId="44D5B280" w:rsidR="00CA1609" w:rsidRDefault="009D5AC3" w:rsidP="00C122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1609">
        <w:rPr>
          <w:sz w:val="28"/>
          <w:szCs w:val="28"/>
        </w:rPr>
        <w:t xml:space="preserve">.2. от 10 апреля 2023 года № 189-п «О внесении изменений в постановление администрации Черемховского районного муниципального образования от 12 марта 2020 года № 148-п «Об организации и осуществлении учета избирателей, участников референдума на территории Черемховского районного муниципального образования». </w:t>
      </w:r>
    </w:p>
    <w:p w14:paraId="17AE46EC" w14:textId="54DA8861" w:rsidR="00D40EAF" w:rsidRPr="00CA1609" w:rsidRDefault="009D5AC3" w:rsidP="00CA160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1609">
        <w:rPr>
          <w:sz w:val="28"/>
          <w:szCs w:val="28"/>
        </w:rPr>
        <w:t xml:space="preserve">. </w:t>
      </w:r>
      <w:r w:rsidR="00CA1609" w:rsidRPr="00CA1609">
        <w:rPr>
          <w:sz w:val="28"/>
        </w:rPr>
        <w:t>О</w:t>
      </w:r>
      <w:r w:rsidR="00CA1609" w:rsidRPr="00CA1609">
        <w:rPr>
          <w:sz w:val="28"/>
          <w:szCs w:val="28"/>
        </w:rPr>
        <w:t>тделу организационной</w:t>
      </w:r>
      <w:r w:rsidR="00D40EAF" w:rsidRPr="00CA1609">
        <w:rPr>
          <w:sz w:val="28"/>
          <w:szCs w:val="28"/>
        </w:rPr>
        <w:t xml:space="preserve"> работы администрации Черемховского районного муниципального образования </w:t>
      </w:r>
      <w:r w:rsidR="00941C48" w:rsidRPr="00CA1609">
        <w:rPr>
          <w:sz w:val="28"/>
          <w:szCs w:val="28"/>
        </w:rPr>
        <w:t>(</w:t>
      </w:r>
      <w:r w:rsidR="00E52CA4" w:rsidRPr="00CA1609">
        <w:rPr>
          <w:sz w:val="28"/>
          <w:szCs w:val="28"/>
        </w:rPr>
        <w:t>Коломеец Ю.А.</w:t>
      </w:r>
      <w:r w:rsidR="00941C48" w:rsidRPr="00CA1609">
        <w:rPr>
          <w:sz w:val="28"/>
          <w:szCs w:val="28"/>
        </w:rPr>
        <w:t>):</w:t>
      </w:r>
    </w:p>
    <w:p w14:paraId="13E3885B" w14:textId="5A544FD4" w:rsidR="00D40EAF" w:rsidRPr="00CA1609" w:rsidRDefault="00D40EAF" w:rsidP="00EC7317">
      <w:pPr>
        <w:tabs>
          <w:tab w:val="left" w:pos="670"/>
        </w:tabs>
        <w:ind w:firstLine="567"/>
        <w:jc w:val="both"/>
        <w:rPr>
          <w:sz w:val="28"/>
          <w:szCs w:val="28"/>
        </w:rPr>
      </w:pPr>
      <w:r w:rsidRPr="00CA1609">
        <w:rPr>
          <w:sz w:val="28"/>
          <w:szCs w:val="28"/>
        </w:rPr>
        <w:t xml:space="preserve">  </w:t>
      </w:r>
      <w:r w:rsidR="009D5AC3">
        <w:rPr>
          <w:sz w:val="28"/>
          <w:szCs w:val="28"/>
        </w:rPr>
        <w:t>8</w:t>
      </w:r>
      <w:r w:rsidRPr="00CA1609">
        <w:rPr>
          <w:sz w:val="28"/>
          <w:szCs w:val="28"/>
        </w:rPr>
        <w:t>.1. внести информационную справку в оригинал</w:t>
      </w:r>
      <w:r w:rsidR="00CA1609" w:rsidRPr="00CA1609">
        <w:rPr>
          <w:sz w:val="28"/>
          <w:szCs w:val="28"/>
        </w:rPr>
        <w:t>ы</w:t>
      </w:r>
      <w:r w:rsidRPr="00CA1609">
        <w:rPr>
          <w:sz w:val="28"/>
          <w:szCs w:val="28"/>
        </w:rPr>
        <w:t xml:space="preserve"> постановлени</w:t>
      </w:r>
      <w:r w:rsidR="00CA1609" w:rsidRPr="00CA1609">
        <w:rPr>
          <w:sz w:val="28"/>
          <w:szCs w:val="28"/>
        </w:rPr>
        <w:t>й</w:t>
      </w:r>
      <w:r w:rsidRPr="00CA1609">
        <w:rPr>
          <w:sz w:val="28"/>
          <w:szCs w:val="28"/>
        </w:rPr>
        <w:t xml:space="preserve"> администрации Черемховского районного муниципального образовани</w:t>
      </w:r>
      <w:r w:rsidR="00CA1609" w:rsidRPr="00CA1609">
        <w:rPr>
          <w:sz w:val="28"/>
          <w:szCs w:val="28"/>
        </w:rPr>
        <w:t xml:space="preserve">я, указанных в пункте </w:t>
      </w:r>
      <w:r w:rsidR="00BD1FF3">
        <w:rPr>
          <w:sz w:val="28"/>
          <w:szCs w:val="28"/>
        </w:rPr>
        <w:t>7</w:t>
      </w:r>
      <w:r w:rsidR="00CA1609" w:rsidRPr="00CA1609">
        <w:rPr>
          <w:sz w:val="28"/>
          <w:szCs w:val="28"/>
        </w:rPr>
        <w:t xml:space="preserve"> настоящего постановления, о дате признания их утратившим</w:t>
      </w:r>
      <w:r w:rsidR="00811179">
        <w:rPr>
          <w:sz w:val="28"/>
          <w:szCs w:val="28"/>
        </w:rPr>
        <w:t>и</w:t>
      </w:r>
      <w:r w:rsidR="00CA1609" w:rsidRPr="00CA1609">
        <w:rPr>
          <w:sz w:val="28"/>
          <w:szCs w:val="28"/>
        </w:rPr>
        <w:t xml:space="preserve"> силу. </w:t>
      </w:r>
      <w:r w:rsidRPr="00CA1609">
        <w:rPr>
          <w:sz w:val="28"/>
          <w:szCs w:val="28"/>
        </w:rPr>
        <w:t xml:space="preserve"> </w:t>
      </w:r>
    </w:p>
    <w:p w14:paraId="1AF2BC84" w14:textId="1A6B2DE1" w:rsidR="00D40EAF" w:rsidRPr="00796CBA" w:rsidRDefault="00D40EAF" w:rsidP="00D40EAF">
      <w:pPr>
        <w:jc w:val="both"/>
        <w:rPr>
          <w:sz w:val="28"/>
          <w:szCs w:val="28"/>
        </w:rPr>
      </w:pPr>
      <w:r w:rsidRPr="00796CBA">
        <w:rPr>
          <w:sz w:val="28"/>
          <w:szCs w:val="28"/>
        </w:rPr>
        <w:t xml:space="preserve">        </w:t>
      </w:r>
      <w:r w:rsidR="008E7444" w:rsidRPr="00796CBA">
        <w:rPr>
          <w:sz w:val="28"/>
          <w:szCs w:val="28"/>
        </w:rPr>
        <w:tab/>
      </w:r>
      <w:r w:rsidR="009D5AC3">
        <w:rPr>
          <w:sz w:val="28"/>
          <w:szCs w:val="28"/>
        </w:rPr>
        <w:t>8</w:t>
      </w:r>
      <w:r w:rsidRPr="00796CBA">
        <w:rPr>
          <w:sz w:val="28"/>
          <w:szCs w:val="28"/>
        </w:rPr>
        <w:t xml:space="preserve">.2. </w:t>
      </w:r>
      <w:r w:rsidRPr="00796CBA">
        <w:rPr>
          <w:color w:val="000000"/>
          <w:sz w:val="28"/>
          <w:szCs w:val="28"/>
        </w:rPr>
        <w:t>направить настоящее постановление на опубликование в газету «Моё село, край Черемховский» и разместить на официальном сайте</w:t>
      </w:r>
      <w:r w:rsidR="00941C48" w:rsidRPr="00796CBA">
        <w:rPr>
          <w:color w:val="000000"/>
          <w:sz w:val="28"/>
          <w:szCs w:val="28"/>
        </w:rPr>
        <w:t xml:space="preserve"> </w:t>
      </w:r>
      <w:r w:rsidR="00941C48" w:rsidRPr="00796CBA">
        <w:rPr>
          <w:sz w:val="28"/>
          <w:szCs w:val="28"/>
        </w:rPr>
        <w:t>Черемховского районного муниципального образования</w:t>
      </w:r>
      <w:r w:rsidR="00796CBA" w:rsidRPr="00796CBA">
        <w:rPr>
          <w:sz w:val="28"/>
          <w:szCs w:val="28"/>
        </w:rPr>
        <w:t>.</w:t>
      </w:r>
      <w:r w:rsidR="00796CBA">
        <w:rPr>
          <w:sz w:val="28"/>
          <w:szCs w:val="28"/>
        </w:rPr>
        <w:tab/>
      </w:r>
    </w:p>
    <w:p w14:paraId="68E12064" w14:textId="15092207" w:rsidR="00E63FEF" w:rsidRPr="00EE104E" w:rsidRDefault="00BD1FF3" w:rsidP="00E63FEF">
      <w:pPr>
        <w:pStyle w:val="a3"/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9</w:t>
      </w:r>
      <w:r w:rsidR="00E63FEF" w:rsidRPr="00796CBA">
        <w:rPr>
          <w:szCs w:val="28"/>
        </w:rPr>
        <w:t>. Контроль исполнения настоящего постановления возложить на руководителя аппарата администрации М.Г. Рихальскую.</w:t>
      </w:r>
      <w:r w:rsidR="00E63FEF" w:rsidRPr="00EE104E">
        <w:rPr>
          <w:szCs w:val="28"/>
        </w:rPr>
        <w:t xml:space="preserve"> </w:t>
      </w:r>
    </w:p>
    <w:p w14:paraId="1FA486F4" w14:textId="77777777" w:rsidR="00E63FEF" w:rsidRDefault="00E63FEF" w:rsidP="00E63FEF">
      <w:pPr>
        <w:pStyle w:val="a3"/>
        <w:jc w:val="left"/>
        <w:rPr>
          <w:szCs w:val="28"/>
        </w:rPr>
      </w:pPr>
    </w:p>
    <w:p w14:paraId="05DA0454" w14:textId="63F22DCD" w:rsidR="00E63FEF" w:rsidRDefault="00E63FEF" w:rsidP="00E63FEF">
      <w:pPr>
        <w:pStyle w:val="a3"/>
        <w:jc w:val="left"/>
        <w:rPr>
          <w:szCs w:val="28"/>
        </w:rPr>
      </w:pPr>
    </w:p>
    <w:p w14:paraId="5CD3F8DF" w14:textId="77777777" w:rsidR="007E2BE3" w:rsidRDefault="007E2BE3" w:rsidP="00E63FEF">
      <w:pPr>
        <w:pStyle w:val="a3"/>
        <w:jc w:val="left"/>
        <w:rPr>
          <w:szCs w:val="28"/>
        </w:rPr>
      </w:pPr>
    </w:p>
    <w:p w14:paraId="17E4BB26" w14:textId="456B3CE5" w:rsidR="00E63FEF" w:rsidRDefault="00E63FEF" w:rsidP="00E63FEF">
      <w:pPr>
        <w:pStyle w:val="a3"/>
        <w:jc w:val="left"/>
        <w:rPr>
          <w:szCs w:val="28"/>
        </w:rPr>
      </w:pPr>
      <w:r>
        <w:rPr>
          <w:szCs w:val="28"/>
        </w:rPr>
        <w:t>Мэр района</w:t>
      </w:r>
      <w:r w:rsidRPr="007E2BE3">
        <w:rPr>
          <w:spacing w:val="6400"/>
          <w:szCs w:val="28"/>
        </w:rPr>
        <w:t xml:space="preserve"> </w:t>
      </w:r>
      <w:r>
        <w:rPr>
          <w:szCs w:val="28"/>
        </w:rPr>
        <w:t>С.В. Марач</w:t>
      </w:r>
    </w:p>
    <w:p w14:paraId="3CEC4FDC" w14:textId="77777777" w:rsidR="00E63FEF" w:rsidRDefault="00E63FEF" w:rsidP="007E2BE3">
      <w:pPr>
        <w:jc w:val="right"/>
        <w:rPr>
          <w:sz w:val="28"/>
          <w:szCs w:val="28"/>
        </w:rPr>
      </w:pPr>
    </w:p>
    <w:p w14:paraId="50C08775" w14:textId="77777777" w:rsidR="00E63FEF" w:rsidRDefault="00E63FEF" w:rsidP="007E2BE3">
      <w:pPr>
        <w:jc w:val="right"/>
        <w:rPr>
          <w:sz w:val="28"/>
          <w:szCs w:val="28"/>
        </w:rPr>
      </w:pPr>
    </w:p>
    <w:p w14:paraId="051979DC" w14:textId="77777777" w:rsidR="0069108E" w:rsidRDefault="0069108E" w:rsidP="007E2BE3">
      <w:pPr>
        <w:jc w:val="right"/>
        <w:rPr>
          <w:sz w:val="28"/>
          <w:szCs w:val="28"/>
        </w:rPr>
      </w:pPr>
    </w:p>
    <w:p w14:paraId="3D64A50B" w14:textId="77777777" w:rsidR="0069108E" w:rsidRDefault="0069108E" w:rsidP="007E2BE3">
      <w:pPr>
        <w:jc w:val="right"/>
        <w:rPr>
          <w:sz w:val="28"/>
          <w:szCs w:val="28"/>
        </w:rPr>
      </w:pPr>
    </w:p>
    <w:p w14:paraId="591C72B5" w14:textId="77777777" w:rsidR="0069108E" w:rsidRDefault="0069108E" w:rsidP="007E2BE3">
      <w:pPr>
        <w:jc w:val="right"/>
        <w:rPr>
          <w:sz w:val="28"/>
          <w:szCs w:val="28"/>
        </w:rPr>
      </w:pPr>
    </w:p>
    <w:p w14:paraId="3369702F" w14:textId="1CCBC138" w:rsidR="0069108E" w:rsidRDefault="0069108E" w:rsidP="007E2BE3">
      <w:pPr>
        <w:jc w:val="right"/>
        <w:rPr>
          <w:sz w:val="28"/>
          <w:szCs w:val="28"/>
        </w:rPr>
      </w:pPr>
    </w:p>
    <w:p w14:paraId="4FC048D3" w14:textId="1EB6AB6F" w:rsidR="00BD1FF3" w:rsidRDefault="00BD1FF3" w:rsidP="007E2BE3">
      <w:pPr>
        <w:jc w:val="right"/>
        <w:rPr>
          <w:sz w:val="28"/>
          <w:szCs w:val="28"/>
        </w:rPr>
      </w:pPr>
    </w:p>
    <w:p w14:paraId="60DB8090" w14:textId="77777777" w:rsidR="00BD1FF3" w:rsidRDefault="00BD1FF3" w:rsidP="007E2BE3">
      <w:pPr>
        <w:jc w:val="right"/>
        <w:rPr>
          <w:sz w:val="28"/>
          <w:szCs w:val="28"/>
        </w:rPr>
      </w:pPr>
    </w:p>
    <w:p w14:paraId="6F017A29" w14:textId="77777777" w:rsidR="0069108E" w:rsidRDefault="0069108E" w:rsidP="007E2BE3">
      <w:pPr>
        <w:jc w:val="right"/>
        <w:rPr>
          <w:sz w:val="28"/>
          <w:szCs w:val="28"/>
        </w:rPr>
      </w:pPr>
    </w:p>
    <w:tbl>
      <w:tblPr>
        <w:tblW w:w="988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1C0DAE" w:rsidRPr="003B5325" w14:paraId="2522BA02" w14:textId="77777777" w:rsidTr="00115437">
        <w:tc>
          <w:tcPr>
            <w:tcW w:w="5495" w:type="dxa"/>
            <w:shd w:val="clear" w:color="auto" w:fill="auto"/>
          </w:tcPr>
          <w:p w14:paraId="6843184A" w14:textId="77777777" w:rsidR="001C0DAE" w:rsidRDefault="001C0DAE" w:rsidP="0011543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525B7F47" w14:textId="1B2EA594" w:rsidR="00223FAF" w:rsidRDefault="00223FAF" w:rsidP="0011543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6792EFFC" w14:textId="0B0D92DB" w:rsidR="00223FAF" w:rsidRDefault="00223FAF" w:rsidP="0011543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22C79C26" w14:textId="77777777" w:rsidR="00223FAF" w:rsidRDefault="00223FAF" w:rsidP="0011543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109D059B" w14:textId="7107C69E" w:rsidR="00223FAF" w:rsidRPr="003B5325" w:rsidRDefault="00223FAF" w:rsidP="0011543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50CF535C" w14:textId="6B10C7C3" w:rsidR="00297836" w:rsidRDefault="00297836" w:rsidP="002978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796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  <w:p w14:paraId="3CBDDA4C" w14:textId="77777777" w:rsidR="00297836" w:rsidRDefault="00297836" w:rsidP="002978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5A6C6256" w14:textId="0B055716" w:rsidR="00297836" w:rsidRDefault="00297836" w:rsidP="002978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Черемховского районного муниципального образования</w:t>
            </w:r>
          </w:p>
          <w:p w14:paraId="66EA924C" w14:textId="29B67CC4" w:rsidR="00297836" w:rsidRDefault="007E2BE3" w:rsidP="002978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18.05.2026 № 383-п</w:t>
            </w:r>
          </w:p>
          <w:p w14:paraId="4C5D6D13" w14:textId="77777777" w:rsidR="00297836" w:rsidRDefault="00297836" w:rsidP="001154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B4730A9" w14:textId="37BCE504" w:rsidR="00297836" w:rsidRPr="003B5325" w:rsidRDefault="00297836" w:rsidP="001154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17D02DE" w14:textId="197F6F97" w:rsidR="001C0DAE" w:rsidRDefault="001C0DAE" w:rsidP="001C0D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рабочей группы для координации взаимодействия органов местного самоуправления </w:t>
      </w:r>
      <w:r w:rsidRPr="00F819A6">
        <w:rPr>
          <w:b/>
          <w:sz w:val="28"/>
          <w:szCs w:val="28"/>
        </w:rPr>
        <w:t>Черемховского районного муниципального</w:t>
      </w:r>
      <w:r>
        <w:rPr>
          <w:b/>
          <w:sz w:val="28"/>
          <w:szCs w:val="28"/>
        </w:rPr>
        <w:t xml:space="preserve"> образования с избирательными комиссиями, территориальными органами государственной власти, судебными и правоохранительными органами</w:t>
      </w:r>
    </w:p>
    <w:p w14:paraId="21982CE2" w14:textId="65FEB177" w:rsidR="00C40932" w:rsidRDefault="00C40932" w:rsidP="001C0DAE">
      <w:pPr>
        <w:jc w:val="center"/>
        <w:rPr>
          <w:b/>
          <w:sz w:val="28"/>
          <w:szCs w:val="28"/>
        </w:rPr>
      </w:pPr>
    </w:p>
    <w:p w14:paraId="76EB1A7D" w14:textId="4567697E" w:rsidR="00C40932" w:rsidRPr="00C40932" w:rsidRDefault="00C40932" w:rsidP="00DE23D4">
      <w:pPr>
        <w:pStyle w:val="a5"/>
        <w:numPr>
          <w:ilvl w:val="0"/>
          <w:numId w:val="1"/>
        </w:numPr>
        <w:ind w:left="1134" w:hanging="425"/>
        <w:jc w:val="both"/>
        <w:rPr>
          <w:b/>
          <w:sz w:val="28"/>
          <w:szCs w:val="28"/>
        </w:rPr>
      </w:pPr>
      <w:r w:rsidRPr="00C40932">
        <w:rPr>
          <w:sz w:val="28"/>
          <w:szCs w:val="28"/>
        </w:rPr>
        <w:t>Мэр Черемховского районного муниципального образования, руководитель рабочей группы;</w:t>
      </w:r>
    </w:p>
    <w:p w14:paraId="7275E44E" w14:textId="3BB2FADA" w:rsidR="00C40932" w:rsidRDefault="00C40932" w:rsidP="00DE23D4">
      <w:pPr>
        <w:pStyle w:val="a5"/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 w:rsidRPr="00C40932">
        <w:rPr>
          <w:bCs/>
          <w:sz w:val="28"/>
          <w:szCs w:val="28"/>
        </w:rPr>
        <w:t>Р</w:t>
      </w:r>
      <w:r w:rsidRPr="00C40932">
        <w:rPr>
          <w:sz w:val="28"/>
          <w:szCs w:val="28"/>
        </w:rPr>
        <w:t>уководитель аппарата администрации, заместитель руководителя рабочей группы;</w:t>
      </w:r>
    </w:p>
    <w:p w14:paraId="34690433" w14:textId="77777777" w:rsidR="00C40932" w:rsidRDefault="00C40932" w:rsidP="00DE23D4">
      <w:pPr>
        <w:pStyle w:val="a5"/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40932">
        <w:rPr>
          <w:sz w:val="28"/>
          <w:szCs w:val="28"/>
        </w:rPr>
        <w:t xml:space="preserve">ачальник отдела организационной работы, секретарь рабочей группы. </w:t>
      </w:r>
    </w:p>
    <w:p w14:paraId="54FF80FA" w14:textId="77777777" w:rsidR="002D3C6D" w:rsidRDefault="002D3C6D" w:rsidP="00C40932">
      <w:pPr>
        <w:pStyle w:val="a5"/>
        <w:jc w:val="both"/>
        <w:rPr>
          <w:sz w:val="28"/>
          <w:szCs w:val="28"/>
        </w:rPr>
      </w:pPr>
    </w:p>
    <w:p w14:paraId="0D06EB90" w14:textId="34F5CE7E" w:rsidR="00C40932" w:rsidRDefault="00C40932" w:rsidP="00C4093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14:paraId="5C4E4D5E" w14:textId="46D36094" w:rsidR="00C40932" w:rsidRDefault="003879E7" w:rsidP="00DE23D4">
      <w:pPr>
        <w:pStyle w:val="a5"/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Черемховской районной территориальной избирательной комиссии (п</w:t>
      </w:r>
      <w:r w:rsidR="00C40932" w:rsidRPr="00C40932">
        <w:rPr>
          <w:sz w:val="28"/>
          <w:szCs w:val="28"/>
        </w:rPr>
        <w:t xml:space="preserve">о согласованию); </w:t>
      </w:r>
    </w:p>
    <w:p w14:paraId="4CBF0548" w14:textId="0C25B19D" w:rsidR="00C40932" w:rsidRDefault="00C40932" w:rsidP="00DE23D4">
      <w:pPr>
        <w:pStyle w:val="a5"/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40932">
        <w:rPr>
          <w:sz w:val="28"/>
          <w:szCs w:val="28"/>
        </w:rPr>
        <w:t>оенный комиссар (городов Черемхово</w:t>
      </w:r>
      <w:r w:rsidR="00265334">
        <w:rPr>
          <w:sz w:val="28"/>
          <w:szCs w:val="28"/>
        </w:rPr>
        <w:t xml:space="preserve"> и С</w:t>
      </w:r>
      <w:r w:rsidRPr="00C40932">
        <w:rPr>
          <w:sz w:val="28"/>
          <w:szCs w:val="28"/>
        </w:rPr>
        <w:t>вирск, Черемховского района Иркутской области) (по согласованию);</w:t>
      </w:r>
    </w:p>
    <w:p w14:paraId="6C2254BC" w14:textId="4EE1E8CE" w:rsidR="00C40932" w:rsidRDefault="00C40932" w:rsidP="00DE23D4">
      <w:pPr>
        <w:pStyle w:val="a5"/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40932">
        <w:rPr>
          <w:sz w:val="28"/>
          <w:szCs w:val="28"/>
        </w:rPr>
        <w:t>ачальник отдела по вопросам миграции МО МВД России «Черемховский» (по согласованию);</w:t>
      </w:r>
    </w:p>
    <w:p w14:paraId="1D462806" w14:textId="0B4E72CD" w:rsidR="00DE23D4" w:rsidRDefault="00DE23D4" w:rsidP="00DE23D4">
      <w:pPr>
        <w:pStyle w:val="a5"/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 w:rsidRPr="00DE23D4">
        <w:rPr>
          <w:sz w:val="28"/>
          <w:szCs w:val="28"/>
        </w:rPr>
        <w:t xml:space="preserve">Начальник отдела по Черемховскому району, г. Черемхово и г. Свирску службы записи актов гражданского состояния Иркутской области (по согласованию); </w:t>
      </w:r>
    </w:p>
    <w:p w14:paraId="74582A80" w14:textId="34454007" w:rsidR="00C40932" w:rsidRDefault="00DE23D4" w:rsidP="00DE23D4">
      <w:pPr>
        <w:pStyle w:val="a5"/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 w:rsidRPr="00DE23D4">
        <w:rPr>
          <w:sz w:val="28"/>
          <w:szCs w:val="28"/>
        </w:rPr>
        <w:t>Начальник Черемховского межмуниципального филиала Федерального казенного учреждения уголовно-исполнительной инспекции ГУФСИН России по Иркутской области (по согласованию);</w:t>
      </w:r>
    </w:p>
    <w:p w14:paraId="4F387F72" w14:textId="71A87561" w:rsidR="00796CBA" w:rsidRPr="000268F1" w:rsidRDefault="00DE23D4" w:rsidP="00796CBA">
      <w:pPr>
        <w:pStyle w:val="a5"/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 w:rsidRPr="000268F1">
        <w:rPr>
          <w:sz w:val="28"/>
          <w:szCs w:val="28"/>
        </w:rPr>
        <w:t>Консультант отдела организационной работы.</w:t>
      </w:r>
    </w:p>
    <w:p w14:paraId="13C5344D" w14:textId="0F742BA4" w:rsidR="00796CBA" w:rsidRDefault="00796CBA" w:rsidP="00796CBA">
      <w:pPr>
        <w:jc w:val="both"/>
        <w:rPr>
          <w:sz w:val="28"/>
          <w:szCs w:val="28"/>
        </w:rPr>
      </w:pPr>
    </w:p>
    <w:p w14:paraId="76BAF8DC" w14:textId="7DE9F84B" w:rsidR="00796CBA" w:rsidRDefault="00796CBA" w:rsidP="00796CBA">
      <w:pPr>
        <w:jc w:val="both"/>
        <w:rPr>
          <w:sz w:val="28"/>
          <w:szCs w:val="28"/>
        </w:rPr>
      </w:pPr>
    </w:p>
    <w:p w14:paraId="13E75680" w14:textId="2CEE2CB7" w:rsidR="00796CBA" w:rsidRDefault="00796CBA" w:rsidP="00796CBA">
      <w:pPr>
        <w:jc w:val="both"/>
        <w:rPr>
          <w:sz w:val="28"/>
          <w:szCs w:val="28"/>
        </w:rPr>
      </w:pPr>
    </w:p>
    <w:p w14:paraId="48363582" w14:textId="62AF8B93" w:rsidR="00796CBA" w:rsidRDefault="00796CBA" w:rsidP="00796CBA">
      <w:pPr>
        <w:jc w:val="both"/>
        <w:rPr>
          <w:sz w:val="28"/>
          <w:szCs w:val="28"/>
        </w:rPr>
      </w:pPr>
    </w:p>
    <w:p w14:paraId="038A6DF5" w14:textId="70A90487" w:rsidR="00796CBA" w:rsidRDefault="00796CBA" w:rsidP="00796CBA">
      <w:pPr>
        <w:jc w:val="both"/>
        <w:rPr>
          <w:sz w:val="28"/>
          <w:szCs w:val="28"/>
        </w:rPr>
      </w:pPr>
    </w:p>
    <w:p w14:paraId="1F1F958C" w14:textId="19B8E1EC" w:rsidR="00796CBA" w:rsidRDefault="00796CBA" w:rsidP="00796CBA">
      <w:pPr>
        <w:jc w:val="both"/>
        <w:rPr>
          <w:sz w:val="28"/>
          <w:szCs w:val="28"/>
        </w:rPr>
      </w:pPr>
    </w:p>
    <w:p w14:paraId="64BFC7D7" w14:textId="2C626A49" w:rsidR="00796CBA" w:rsidRDefault="00796CBA" w:rsidP="00796CBA">
      <w:pPr>
        <w:jc w:val="both"/>
        <w:rPr>
          <w:sz w:val="28"/>
          <w:szCs w:val="28"/>
        </w:rPr>
      </w:pPr>
    </w:p>
    <w:p w14:paraId="56942A91" w14:textId="0D31D16C" w:rsidR="00796CBA" w:rsidRDefault="00796CBA" w:rsidP="00796CBA">
      <w:pPr>
        <w:jc w:val="both"/>
        <w:rPr>
          <w:sz w:val="28"/>
          <w:szCs w:val="28"/>
        </w:rPr>
      </w:pPr>
    </w:p>
    <w:p w14:paraId="460F9376" w14:textId="77777777" w:rsidR="00796CBA" w:rsidRDefault="00796CBA" w:rsidP="00796CBA">
      <w:pPr>
        <w:jc w:val="both"/>
        <w:rPr>
          <w:sz w:val="28"/>
          <w:szCs w:val="28"/>
        </w:rPr>
        <w:sectPr w:rsidR="00796CBA" w:rsidSect="007E2BE3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7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7280"/>
      </w:tblGrid>
      <w:tr w:rsidR="00796CBA" w14:paraId="08B4150F" w14:textId="77777777" w:rsidTr="007E2BE3">
        <w:tc>
          <w:tcPr>
            <w:tcW w:w="10348" w:type="dxa"/>
          </w:tcPr>
          <w:p w14:paraId="47B286CE" w14:textId="77777777" w:rsidR="00796CBA" w:rsidRDefault="00796CBA" w:rsidP="00796C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14:paraId="55D99443" w14:textId="53547B73" w:rsidR="00796CBA" w:rsidRDefault="00796CBA" w:rsidP="00796C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1719A1E3" w14:textId="77777777" w:rsidR="00796CBA" w:rsidRDefault="00796CBA" w:rsidP="00796C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6ABB5667" w14:textId="77777777" w:rsidR="00223FAF" w:rsidRDefault="00796CBA" w:rsidP="00796C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Черемховского районного </w:t>
            </w:r>
          </w:p>
          <w:p w14:paraId="4D64493F" w14:textId="0C45BEF4" w:rsidR="00796CBA" w:rsidRDefault="00796CBA" w:rsidP="00796C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1BA4DAE9" w14:textId="77777777" w:rsidR="007E2BE3" w:rsidRDefault="007E2BE3" w:rsidP="007E2B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18.05.2026 № 383-п</w:t>
            </w:r>
          </w:p>
          <w:p w14:paraId="26EA61BB" w14:textId="31AB81F1" w:rsidR="00796CBA" w:rsidRDefault="00796CBA" w:rsidP="00796C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B3BE06B" w14:textId="6838D1BE" w:rsidR="00796CBA" w:rsidRDefault="00796CBA" w:rsidP="00796CBA">
      <w:pPr>
        <w:jc w:val="center"/>
        <w:rPr>
          <w:sz w:val="28"/>
          <w:szCs w:val="28"/>
        </w:rPr>
      </w:pPr>
    </w:p>
    <w:p w14:paraId="66D34ACD" w14:textId="4F3AF207" w:rsidR="00796CBA" w:rsidRDefault="00796CBA" w:rsidP="00796C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14:paraId="3D3C642F" w14:textId="77777777" w:rsidR="00223FAF" w:rsidRDefault="00796CBA" w:rsidP="00796CBA">
      <w:pPr>
        <w:jc w:val="center"/>
        <w:rPr>
          <w:sz w:val="28"/>
          <w:szCs w:val="28"/>
        </w:rPr>
      </w:pPr>
      <w:r>
        <w:rPr>
          <w:sz w:val="28"/>
          <w:szCs w:val="28"/>
        </w:rPr>
        <w:t>о гражданах Российской Федерации, поступившие в период с __________ 20___ года по __________</w:t>
      </w:r>
      <w:r w:rsidR="00223FAF">
        <w:rPr>
          <w:sz w:val="28"/>
          <w:szCs w:val="28"/>
        </w:rPr>
        <w:t xml:space="preserve"> 20___ года и обобщенные для формирования и ведения регистра участников избирательного процесса</w:t>
      </w:r>
    </w:p>
    <w:p w14:paraId="285E3EC3" w14:textId="77777777" w:rsidR="00223FAF" w:rsidRDefault="00223FAF" w:rsidP="00796CBA">
      <w:pPr>
        <w:jc w:val="center"/>
        <w:rPr>
          <w:sz w:val="28"/>
          <w:szCs w:val="28"/>
        </w:rPr>
      </w:pPr>
    </w:p>
    <w:tbl>
      <w:tblPr>
        <w:tblStyle w:val="a8"/>
        <w:tblW w:w="15304" w:type="dxa"/>
        <w:tblLook w:val="01E0" w:firstRow="1" w:lastRow="1" w:firstColumn="1" w:lastColumn="1" w:noHBand="0" w:noVBand="0"/>
      </w:tblPr>
      <w:tblGrid>
        <w:gridCol w:w="540"/>
        <w:gridCol w:w="1212"/>
        <w:gridCol w:w="1218"/>
        <w:gridCol w:w="1218"/>
        <w:gridCol w:w="630"/>
        <w:gridCol w:w="1549"/>
        <w:gridCol w:w="1463"/>
        <w:gridCol w:w="1293"/>
        <w:gridCol w:w="1293"/>
        <w:gridCol w:w="1670"/>
        <w:gridCol w:w="575"/>
        <w:gridCol w:w="1293"/>
        <w:gridCol w:w="1350"/>
      </w:tblGrid>
      <w:tr w:rsidR="00223FAF" w14:paraId="12884D67" w14:textId="77777777" w:rsidTr="00223FAF">
        <w:trPr>
          <w:trHeight w:val="550"/>
        </w:trPr>
        <w:tc>
          <w:tcPr>
            <w:tcW w:w="540" w:type="dxa"/>
            <w:vMerge w:val="restart"/>
            <w:vAlign w:val="center"/>
          </w:tcPr>
          <w:p w14:paraId="44191746" w14:textId="77777777" w:rsidR="00223FAF" w:rsidRPr="003F44A6" w:rsidRDefault="00223FAF" w:rsidP="006D77E1">
            <w:pPr>
              <w:jc w:val="center"/>
            </w:pPr>
            <w:r w:rsidRPr="003F44A6">
              <w:t>№ п/п</w:t>
            </w:r>
          </w:p>
        </w:tc>
        <w:tc>
          <w:tcPr>
            <w:tcW w:w="1212" w:type="dxa"/>
            <w:vMerge w:val="restart"/>
            <w:vAlign w:val="center"/>
          </w:tcPr>
          <w:p w14:paraId="119E9F9D" w14:textId="77777777" w:rsidR="00223FAF" w:rsidRPr="003F44A6" w:rsidRDefault="00223FAF" w:rsidP="006D77E1">
            <w:pPr>
              <w:jc w:val="center"/>
            </w:pPr>
            <w:r>
              <w:t>Фамилия, имя, отчество</w:t>
            </w:r>
            <w:r>
              <w:rPr>
                <w:rStyle w:val="ab"/>
              </w:rPr>
              <w:footnoteReference w:id="1"/>
            </w:r>
          </w:p>
        </w:tc>
        <w:tc>
          <w:tcPr>
            <w:tcW w:w="1218" w:type="dxa"/>
            <w:vMerge w:val="restart"/>
            <w:vAlign w:val="center"/>
          </w:tcPr>
          <w:p w14:paraId="0D5E12F2" w14:textId="77777777" w:rsidR="00223FAF" w:rsidRPr="003F44A6" w:rsidRDefault="00223FAF" w:rsidP="006D77E1">
            <w:pPr>
              <w:jc w:val="center"/>
            </w:pPr>
            <w:r>
              <w:t>Дата рождения</w:t>
            </w:r>
          </w:p>
        </w:tc>
        <w:tc>
          <w:tcPr>
            <w:tcW w:w="1218" w:type="dxa"/>
            <w:vMerge w:val="restart"/>
            <w:vAlign w:val="center"/>
          </w:tcPr>
          <w:p w14:paraId="6D097746" w14:textId="77777777" w:rsidR="00223FAF" w:rsidRPr="003F44A6" w:rsidRDefault="00223FAF" w:rsidP="006D77E1">
            <w:pPr>
              <w:jc w:val="center"/>
            </w:pPr>
            <w:r>
              <w:t>Место рождения</w:t>
            </w:r>
          </w:p>
        </w:tc>
        <w:tc>
          <w:tcPr>
            <w:tcW w:w="630" w:type="dxa"/>
            <w:vMerge w:val="restart"/>
            <w:vAlign w:val="center"/>
          </w:tcPr>
          <w:p w14:paraId="1F319C76" w14:textId="77777777" w:rsidR="00223FAF" w:rsidRPr="003F44A6" w:rsidRDefault="00223FAF" w:rsidP="006D77E1">
            <w:pPr>
              <w:jc w:val="center"/>
            </w:pPr>
            <w:r>
              <w:t>Пол</w:t>
            </w:r>
          </w:p>
        </w:tc>
        <w:tc>
          <w:tcPr>
            <w:tcW w:w="1549" w:type="dxa"/>
            <w:vMerge w:val="restart"/>
            <w:vAlign w:val="center"/>
          </w:tcPr>
          <w:p w14:paraId="4D4C2139" w14:textId="77777777" w:rsidR="00223FAF" w:rsidRPr="003F44A6" w:rsidRDefault="00223FAF" w:rsidP="006D77E1">
            <w:pPr>
              <w:jc w:val="center"/>
            </w:pPr>
            <w:r>
              <w:t>Гражданство</w:t>
            </w:r>
          </w:p>
        </w:tc>
        <w:tc>
          <w:tcPr>
            <w:tcW w:w="1463" w:type="dxa"/>
            <w:vMerge w:val="restart"/>
            <w:vAlign w:val="center"/>
          </w:tcPr>
          <w:p w14:paraId="7CA3770C" w14:textId="77777777" w:rsidR="00223FAF" w:rsidRPr="003F44A6" w:rsidRDefault="00223FAF" w:rsidP="006D77E1">
            <w:pPr>
              <w:jc w:val="center"/>
            </w:pPr>
            <w:r>
              <w:t>Адрес места жительства</w:t>
            </w:r>
            <w:r>
              <w:rPr>
                <w:rStyle w:val="ab"/>
              </w:rPr>
              <w:footnoteReference w:id="2"/>
            </w:r>
          </w:p>
        </w:tc>
        <w:tc>
          <w:tcPr>
            <w:tcW w:w="6124" w:type="dxa"/>
            <w:gridSpan w:val="5"/>
            <w:vAlign w:val="center"/>
          </w:tcPr>
          <w:p w14:paraId="261B046B" w14:textId="77777777" w:rsidR="00223FAF" w:rsidRPr="003F44A6" w:rsidRDefault="00223FAF" w:rsidP="006D77E1">
            <w:pPr>
              <w:jc w:val="center"/>
            </w:pPr>
            <w:r>
              <w:t>Документ, удостоверяющий личность</w:t>
            </w:r>
          </w:p>
        </w:tc>
        <w:tc>
          <w:tcPr>
            <w:tcW w:w="1350" w:type="dxa"/>
            <w:vMerge w:val="restart"/>
            <w:vAlign w:val="center"/>
          </w:tcPr>
          <w:p w14:paraId="7585367D" w14:textId="77777777" w:rsidR="00223FAF" w:rsidRPr="003F44A6" w:rsidRDefault="00223FAF" w:rsidP="006D77E1">
            <w:pPr>
              <w:jc w:val="center"/>
            </w:pPr>
            <w:r>
              <w:t>Примечание</w:t>
            </w:r>
            <w:r>
              <w:rPr>
                <w:rStyle w:val="ab"/>
              </w:rPr>
              <w:footnoteReference w:id="3"/>
            </w:r>
          </w:p>
        </w:tc>
      </w:tr>
      <w:tr w:rsidR="00223FAF" w14:paraId="0D08210F" w14:textId="77777777" w:rsidTr="00223FAF">
        <w:trPr>
          <w:trHeight w:val="550"/>
        </w:trPr>
        <w:tc>
          <w:tcPr>
            <w:tcW w:w="540" w:type="dxa"/>
            <w:vMerge/>
          </w:tcPr>
          <w:p w14:paraId="120E22CA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14:paraId="435965F7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57A9929D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1F6A81BB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  <w:vMerge/>
          </w:tcPr>
          <w:p w14:paraId="53FF9D9A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14:paraId="104DFF68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14:paraId="1B4BDFD2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48D6471E" w14:textId="77777777" w:rsidR="00223FAF" w:rsidRPr="003F44A6" w:rsidRDefault="00223FAF" w:rsidP="006D77E1">
            <w:pPr>
              <w:jc w:val="center"/>
            </w:pPr>
            <w:r w:rsidRPr="003F44A6">
              <w:t>Вид документа</w:t>
            </w:r>
          </w:p>
        </w:tc>
        <w:tc>
          <w:tcPr>
            <w:tcW w:w="1293" w:type="dxa"/>
            <w:vMerge w:val="restart"/>
            <w:vAlign w:val="center"/>
          </w:tcPr>
          <w:p w14:paraId="5F731CD8" w14:textId="77777777" w:rsidR="00223FAF" w:rsidRPr="003F44A6" w:rsidRDefault="00223FAF" w:rsidP="006D77E1">
            <w:pPr>
              <w:jc w:val="center"/>
            </w:pPr>
            <w:r>
              <w:t>Серия и номер документа</w:t>
            </w:r>
          </w:p>
        </w:tc>
        <w:tc>
          <w:tcPr>
            <w:tcW w:w="2245" w:type="dxa"/>
            <w:gridSpan w:val="2"/>
            <w:vAlign w:val="center"/>
          </w:tcPr>
          <w:p w14:paraId="5E26673A" w14:textId="77777777" w:rsidR="00223FAF" w:rsidRPr="003F44A6" w:rsidRDefault="00223FAF" w:rsidP="006D77E1">
            <w:pPr>
              <w:jc w:val="center"/>
            </w:pPr>
            <w:r w:rsidRPr="003F44A6">
              <w:t>Орган, выдавший документ</w:t>
            </w:r>
          </w:p>
        </w:tc>
        <w:tc>
          <w:tcPr>
            <w:tcW w:w="1293" w:type="dxa"/>
            <w:vMerge w:val="restart"/>
            <w:vAlign w:val="center"/>
          </w:tcPr>
          <w:p w14:paraId="02531755" w14:textId="77777777" w:rsidR="00223FAF" w:rsidRPr="003F44A6" w:rsidRDefault="00223FAF" w:rsidP="006D77E1">
            <w:pPr>
              <w:jc w:val="center"/>
            </w:pPr>
            <w:r>
              <w:t>Дата выдачи документа</w:t>
            </w:r>
          </w:p>
        </w:tc>
        <w:tc>
          <w:tcPr>
            <w:tcW w:w="1350" w:type="dxa"/>
            <w:vMerge/>
          </w:tcPr>
          <w:p w14:paraId="48B2C3A3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3FAF" w14:paraId="0FD635B7" w14:textId="77777777" w:rsidTr="00223FAF">
        <w:trPr>
          <w:trHeight w:val="550"/>
        </w:trPr>
        <w:tc>
          <w:tcPr>
            <w:tcW w:w="540" w:type="dxa"/>
            <w:vMerge/>
          </w:tcPr>
          <w:p w14:paraId="0BE8E297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14:paraId="00497FCB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1EB8466C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1E724F24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  <w:vMerge/>
          </w:tcPr>
          <w:p w14:paraId="2252D8E5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14:paraId="5F57813C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14:paraId="3B05D5E8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vAlign w:val="center"/>
          </w:tcPr>
          <w:p w14:paraId="69EBE977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vAlign w:val="center"/>
          </w:tcPr>
          <w:p w14:paraId="1A685F50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14:paraId="311D34D0" w14:textId="77777777" w:rsidR="00223FAF" w:rsidRPr="003F44A6" w:rsidRDefault="00223FAF" w:rsidP="006D77E1">
            <w:pPr>
              <w:jc w:val="center"/>
            </w:pPr>
            <w:r w:rsidRPr="003F44A6">
              <w:t>наименование</w:t>
            </w:r>
          </w:p>
        </w:tc>
        <w:tc>
          <w:tcPr>
            <w:tcW w:w="575" w:type="dxa"/>
            <w:vAlign w:val="center"/>
          </w:tcPr>
          <w:p w14:paraId="487FE49B" w14:textId="77777777" w:rsidR="00223FAF" w:rsidRPr="003F44A6" w:rsidRDefault="00223FAF" w:rsidP="006D77E1">
            <w:pPr>
              <w:jc w:val="center"/>
            </w:pPr>
            <w:r w:rsidRPr="003F44A6">
              <w:t>код</w:t>
            </w:r>
          </w:p>
        </w:tc>
        <w:tc>
          <w:tcPr>
            <w:tcW w:w="1293" w:type="dxa"/>
            <w:vMerge/>
          </w:tcPr>
          <w:p w14:paraId="6D71EE5D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6D260BE" w14:textId="77777777" w:rsidR="00223FAF" w:rsidRDefault="00223FAF" w:rsidP="006D77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3FAF" w14:paraId="6DC2D028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27D7550B" w14:textId="77777777" w:rsidR="00223FAF" w:rsidRPr="00A17978" w:rsidRDefault="00223FAF" w:rsidP="006D77E1">
            <w:pPr>
              <w:jc w:val="center"/>
            </w:pPr>
            <w:r w:rsidRPr="00A17978">
              <w:t>1</w:t>
            </w:r>
          </w:p>
        </w:tc>
        <w:tc>
          <w:tcPr>
            <w:tcW w:w="1212" w:type="dxa"/>
          </w:tcPr>
          <w:p w14:paraId="0AE65D3E" w14:textId="77777777" w:rsidR="00223FAF" w:rsidRPr="00A17978" w:rsidRDefault="00223FAF" w:rsidP="006D77E1">
            <w:pPr>
              <w:jc w:val="center"/>
            </w:pPr>
            <w:r>
              <w:t>2</w:t>
            </w:r>
          </w:p>
        </w:tc>
        <w:tc>
          <w:tcPr>
            <w:tcW w:w="1218" w:type="dxa"/>
          </w:tcPr>
          <w:p w14:paraId="4293C99F" w14:textId="77777777" w:rsidR="00223FAF" w:rsidRPr="00A17978" w:rsidRDefault="00223FAF" w:rsidP="006D77E1">
            <w:pPr>
              <w:jc w:val="center"/>
            </w:pPr>
            <w:r>
              <w:t>3</w:t>
            </w:r>
          </w:p>
        </w:tc>
        <w:tc>
          <w:tcPr>
            <w:tcW w:w="1218" w:type="dxa"/>
          </w:tcPr>
          <w:p w14:paraId="3AAAB825" w14:textId="77777777" w:rsidR="00223FAF" w:rsidRPr="00A17978" w:rsidRDefault="00223FAF" w:rsidP="006D77E1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4267460C" w14:textId="77777777" w:rsidR="00223FAF" w:rsidRPr="00A17978" w:rsidRDefault="00223FAF" w:rsidP="006D77E1">
            <w:pPr>
              <w:jc w:val="center"/>
            </w:pPr>
            <w:r>
              <w:t>5</w:t>
            </w:r>
          </w:p>
        </w:tc>
        <w:tc>
          <w:tcPr>
            <w:tcW w:w="1549" w:type="dxa"/>
          </w:tcPr>
          <w:p w14:paraId="0EF715B3" w14:textId="77777777" w:rsidR="00223FAF" w:rsidRPr="00A17978" w:rsidRDefault="00223FAF" w:rsidP="006D77E1">
            <w:pPr>
              <w:jc w:val="center"/>
            </w:pPr>
            <w:r>
              <w:t>6</w:t>
            </w:r>
          </w:p>
        </w:tc>
        <w:tc>
          <w:tcPr>
            <w:tcW w:w="1463" w:type="dxa"/>
          </w:tcPr>
          <w:p w14:paraId="3808379D" w14:textId="77777777" w:rsidR="00223FAF" w:rsidRPr="00A17978" w:rsidRDefault="00223FAF" w:rsidP="006D77E1">
            <w:pPr>
              <w:jc w:val="center"/>
            </w:pPr>
            <w:r>
              <w:t>7</w:t>
            </w:r>
          </w:p>
        </w:tc>
        <w:tc>
          <w:tcPr>
            <w:tcW w:w="1293" w:type="dxa"/>
          </w:tcPr>
          <w:p w14:paraId="2E4A55BB" w14:textId="77777777" w:rsidR="00223FAF" w:rsidRPr="00A17978" w:rsidRDefault="00223FAF" w:rsidP="006D77E1">
            <w:pPr>
              <w:jc w:val="center"/>
            </w:pPr>
            <w:r>
              <w:t>8</w:t>
            </w:r>
          </w:p>
        </w:tc>
        <w:tc>
          <w:tcPr>
            <w:tcW w:w="1293" w:type="dxa"/>
          </w:tcPr>
          <w:p w14:paraId="74C7BCA6" w14:textId="77777777" w:rsidR="00223FAF" w:rsidRPr="00A17978" w:rsidRDefault="00223FAF" w:rsidP="006D77E1">
            <w:pPr>
              <w:jc w:val="center"/>
            </w:pPr>
            <w:r>
              <w:t>9</w:t>
            </w:r>
          </w:p>
        </w:tc>
        <w:tc>
          <w:tcPr>
            <w:tcW w:w="1670" w:type="dxa"/>
          </w:tcPr>
          <w:p w14:paraId="2D9D24B7" w14:textId="77777777" w:rsidR="00223FAF" w:rsidRPr="00A17978" w:rsidRDefault="00223FAF" w:rsidP="006D77E1">
            <w:pPr>
              <w:jc w:val="center"/>
            </w:pPr>
            <w:r>
              <w:t>10</w:t>
            </w:r>
          </w:p>
        </w:tc>
        <w:tc>
          <w:tcPr>
            <w:tcW w:w="575" w:type="dxa"/>
          </w:tcPr>
          <w:p w14:paraId="0096566D" w14:textId="77777777" w:rsidR="00223FAF" w:rsidRPr="00A17978" w:rsidRDefault="00223FAF" w:rsidP="006D77E1">
            <w:pPr>
              <w:jc w:val="center"/>
            </w:pPr>
            <w:r>
              <w:t>11</w:t>
            </w:r>
          </w:p>
        </w:tc>
        <w:tc>
          <w:tcPr>
            <w:tcW w:w="1293" w:type="dxa"/>
          </w:tcPr>
          <w:p w14:paraId="227E5430" w14:textId="77777777" w:rsidR="00223FAF" w:rsidRPr="00A17978" w:rsidRDefault="00223FAF" w:rsidP="006D77E1">
            <w:pPr>
              <w:jc w:val="center"/>
            </w:pPr>
            <w:r>
              <w:t>12</w:t>
            </w:r>
          </w:p>
        </w:tc>
        <w:tc>
          <w:tcPr>
            <w:tcW w:w="1350" w:type="dxa"/>
          </w:tcPr>
          <w:p w14:paraId="63707EF1" w14:textId="77777777" w:rsidR="00223FAF" w:rsidRPr="00A17978" w:rsidRDefault="00223FAF" w:rsidP="006D77E1">
            <w:pPr>
              <w:jc w:val="center"/>
            </w:pPr>
            <w:r>
              <w:t>13</w:t>
            </w:r>
          </w:p>
        </w:tc>
      </w:tr>
      <w:tr w:rsidR="00223FAF" w14:paraId="730F4236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65B88690" w14:textId="3FD85FE4" w:rsidR="00223FAF" w:rsidRPr="00E07308" w:rsidRDefault="00223FAF" w:rsidP="006D77E1">
            <w:pPr>
              <w:jc w:val="center"/>
            </w:pPr>
            <w:r w:rsidRPr="00E07308">
              <w:t>Сведения о гражданах, зарегистрированных по месту жительства</w:t>
            </w:r>
            <w:r w:rsidR="00B3495B">
              <w:t xml:space="preserve"> (из формы 1.1риур)</w:t>
            </w:r>
          </w:p>
        </w:tc>
      </w:tr>
      <w:tr w:rsidR="00223FAF" w14:paraId="1392CB40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2B6C1425" w14:textId="77777777" w:rsidR="00223FAF" w:rsidRPr="00A17978" w:rsidRDefault="00223FAF" w:rsidP="006D77E1">
            <w:pPr>
              <w:jc w:val="center"/>
            </w:pPr>
          </w:p>
        </w:tc>
        <w:tc>
          <w:tcPr>
            <w:tcW w:w="1212" w:type="dxa"/>
          </w:tcPr>
          <w:p w14:paraId="6C4D9319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7711271B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68162EEB" w14:textId="77777777" w:rsidR="00223FAF" w:rsidRDefault="00223FAF" w:rsidP="006D77E1">
            <w:pPr>
              <w:jc w:val="center"/>
            </w:pPr>
          </w:p>
        </w:tc>
        <w:tc>
          <w:tcPr>
            <w:tcW w:w="630" w:type="dxa"/>
          </w:tcPr>
          <w:p w14:paraId="3612CDCE" w14:textId="77777777" w:rsidR="00223FAF" w:rsidRDefault="00223FAF" w:rsidP="006D77E1">
            <w:pPr>
              <w:jc w:val="center"/>
            </w:pPr>
          </w:p>
        </w:tc>
        <w:tc>
          <w:tcPr>
            <w:tcW w:w="1549" w:type="dxa"/>
          </w:tcPr>
          <w:p w14:paraId="0A6E28E9" w14:textId="77777777" w:rsidR="00223FAF" w:rsidRDefault="00223FAF" w:rsidP="006D77E1">
            <w:pPr>
              <w:jc w:val="center"/>
            </w:pPr>
          </w:p>
        </w:tc>
        <w:tc>
          <w:tcPr>
            <w:tcW w:w="1463" w:type="dxa"/>
          </w:tcPr>
          <w:p w14:paraId="3F243AA7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6BEAE17F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2CD9B442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670" w:type="dxa"/>
          </w:tcPr>
          <w:p w14:paraId="36E509D7" w14:textId="77777777" w:rsidR="00223FAF" w:rsidRPr="00E07308" w:rsidRDefault="00223FAF" w:rsidP="006D77E1">
            <w:pPr>
              <w:jc w:val="center"/>
            </w:pPr>
          </w:p>
        </w:tc>
        <w:tc>
          <w:tcPr>
            <w:tcW w:w="575" w:type="dxa"/>
          </w:tcPr>
          <w:p w14:paraId="0BB749FC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119E09F6" w14:textId="77777777" w:rsidR="00223FAF" w:rsidRDefault="00223FAF" w:rsidP="006D77E1">
            <w:pPr>
              <w:jc w:val="center"/>
            </w:pPr>
          </w:p>
        </w:tc>
        <w:tc>
          <w:tcPr>
            <w:tcW w:w="1350" w:type="dxa"/>
          </w:tcPr>
          <w:p w14:paraId="76F0EBCB" w14:textId="77777777" w:rsidR="00223FAF" w:rsidRDefault="00223FAF" w:rsidP="006D77E1">
            <w:pPr>
              <w:jc w:val="center"/>
            </w:pPr>
          </w:p>
        </w:tc>
      </w:tr>
      <w:tr w:rsidR="00223FAF" w14:paraId="7754D419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018C1D83" w14:textId="17E5E567" w:rsidR="00223FAF" w:rsidRPr="004E392E" w:rsidRDefault="00223FAF" w:rsidP="006D77E1">
            <w:pPr>
              <w:jc w:val="center"/>
            </w:pPr>
            <w:r>
              <w:t xml:space="preserve">Сведения </w:t>
            </w:r>
            <w:r w:rsidRPr="004E392E">
              <w:t>о гражданах, которые сняты с регистрационного учета по месту жительства</w:t>
            </w:r>
            <w:r w:rsidR="00B3495B">
              <w:t xml:space="preserve"> (из формы 1.1риур)</w:t>
            </w:r>
          </w:p>
        </w:tc>
      </w:tr>
      <w:tr w:rsidR="00223FAF" w14:paraId="3FD8D37E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0C59B50D" w14:textId="77777777" w:rsidR="00223FAF" w:rsidRPr="00A17978" w:rsidRDefault="00223FAF" w:rsidP="006D77E1">
            <w:pPr>
              <w:jc w:val="center"/>
            </w:pPr>
          </w:p>
        </w:tc>
        <w:tc>
          <w:tcPr>
            <w:tcW w:w="1212" w:type="dxa"/>
          </w:tcPr>
          <w:p w14:paraId="68837D60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176DBAEC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67A8AA8D" w14:textId="77777777" w:rsidR="00223FAF" w:rsidRDefault="00223FAF" w:rsidP="006D77E1">
            <w:pPr>
              <w:jc w:val="center"/>
            </w:pPr>
          </w:p>
        </w:tc>
        <w:tc>
          <w:tcPr>
            <w:tcW w:w="630" w:type="dxa"/>
          </w:tcPr>
          <w:p w14:paraId="4CA3D39D" w14:textId="77777777" w:rsidR="00223FAF" w:rsidRDefault="00223FAF" w:rsidP="006D77E1">
            <w:pPr>
              <w:jc w:val="center"/>
            </w:pPr>
          </w:p>
        </w:tc>
        <w:tc>
          <w:tcPr>
            <w:tcW w:w="1549" w:type="dxa"/>
          </w:tcPr>
          <w:p w14:paraId="43FA198F" w14:textId="77777777" w:rsidR="00223FAF" w:rsidRDefault="00223FAF" w:rsidP="006D77E1">
            <w:pPr>
              <w:jc w:val="center"/>
            </w:pPr>
          </w:p>
        </w:tc>
        <w:tc>
          <w:tcPr>
            <w:tcW w:w="1463" w:type="dxa"/>
          </w:tcPr>
          <w:p w14:paraId="6CB34F86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35FEB9F2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083052E8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670" w:type="dxa"/>
          </w:tcPr>
          <w:p w14:paraId="40E94787" w14:textId="77777777" w:rsidR="00223FAF" w:rsidRPr="004E392E" w:rsidRDefault="00223FAF" w:rsidP="006D77E1">
            <w:pPr>
              <w:jc w:val="center"/>
            </w:pPr>
          </w:p>
        </w:tc>
        <w:tc>
          <w:tcPr>
            <w:tcW w:w="575" w:type="dxa"/>
          </w:tcPr>
          <w:p w14:paraId="5069D731" w14:textId="77777777" w:rsidR="00223FAF" w:rsidRPr="004E392E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077141C7" w14:textId="77777777" w:rsidR="00223FAF" w:rsidRDefault="00223FAF" w:rsidP="006D77E1">
            <w:pPr>
              <w:jc w:val="center"/>
            </w:pPr>
          </w:p>
        </w:tc>
        <w:tc>
          <w:tcPr>
            <w:tcW w:w="1350" w:type="dxa"/>
          </w:tcPr>
          <w:p w14:paraId="1EF53401" w14:textId="77777777" w:rsidR="00223FAF" w:rsidRDefault="00223FAF" w:rsidP="006D77E1">
            <w:pPr>
              <w:jc w:val="center"/>
            </w:pPr>
          </w:p>
        </w:tc>
      </w:tr>
      <w:tr w:rsidR="00223FAF" w14:paraId="4F0FE015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7C366D66" w14:textId="3E228A23" w:rsidR="00223FAF" w:rsidRPr="009E0D48" w:rsidRDefault="00223FAF" w:rsidP="006D77E1">
            <w:pPr>
              <w:jc w:val="center"/>
            </w:pPr>
            <w:r w:rsidRPr="009E0D48">
              <w:t>Сведения о гражданах, которым выданы паспорта гражданина Российской Федерации</w:t>
            </w:r>
            <w:r w:rsidR="00B3495B">
              <w:t xml:space="preserve"> (из формы 1.1риур)</w:t>
            </w:r>
          </w:p>
        </w:tc>
      </w:tr>
      <w:tr w:rsidR="00223FAF" w14:paraId="0922A849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2F14738D" w14:textId="77777777" w:rsidR="00223FAF" w:rsidRPr="00A17978" w:rsidRDefault="00223FAF" w:rsidP="006D77E1">
            <w:pPr>
              <w:jc w:val="center"/>
            </w:pPr>
          </w:p>
        </w:tc>
        <w:tc>
          <w:tcPr>
            <w:tcW w:w="1212" w:type="dxa"/>
          </w:tcPr>
          <w:p w14:paraId="3EA1AD9B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5B8DF4CA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6FF4CF48" w14:textId="77777777" w:rsidR="00223FAF" w:rsidRDefault="00223FAF" w:rsidP="006D77E1">
            <w:pPr>
              <w:jc w:val="center"/>
            </w:pPr>
          </w:p>
        </w:tc>
        <w:tc>
          <w:tcPr>
            <w:tcW w:w="630" w:type="dxa"/>
          </w:tcPr>
          <w:p w14:paraId="1DC0FE8F" w14:textId="77777777" w:rsidR="00223FAF" w:rsidRDefault="00223FAF" w:rsidP="006D77E1">
            <w:pPr>
              <w:jc w:val="center"/>
            </w:pPr>
          </w:p>
        </w:tc>
        <w:tc>
          <w:tcPr>
            <w:tcW w:w="1549" w:type="dxa"/>
          </w:tcPr>
          <w:p w14:paraId="0FF2821A" w14:textId="77777777" w:rsidR="00223FAF" w:rsidRDefault="00223FAF" w:rsidP="006D77E1">
            <w:pPr>
              <w:jc w:val="center"/>
            </w:pPr>
          </w:p>
        </w:tc>
        <w:tc>
          <w:tcPr>
            <w:tcW w:w="1463" w:type="dxa"/>
          </w:tcPr>
          <w:p w14:paraId="6575E43A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76C17B87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77ACF0E9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670" w:type="dxa"/>
          </w:tcPr>
          <w:p w14:paraId="40A3190D" w14:textId="77777777" w:rsidR="00223FAF" w:rsidRPr="004E392E" w:rsidRDefault="00223FAF" w:rsidP="006D77E1">
            <w:pPr>
              <w:jc w:val="center"/>
            </w:pPr>
          </w:p>
        </w:tc>
        <w:tc>
          <w:tcPr>
            <w:tcW w:w="575" w:type="dxa"/>
          </w:tcPr>
          <w:p w14:paraId="4C04CBAF" w14:textId="77777777" w:rsidR="00223FAF" w:rsidRPr="004E392E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6F06C8BF" w14:textId="77777777" w:rsidR="00223FAF" w:rsidRDefault="00223FAF" w:rsidP="006D77E1">
            <w:pPr>
              <w:jc w:val="center"/>
            </w:pPr>
          </w:p>
        </w:tc>
        <w:tc>
          <w:tcPr>
            <w:tcW w:w="1350" w:type="dxa"/>
          </w:tcPr>
          <w:p w14:paraId="72502EDC" w14:textId="77777777" w:rsidR="00223FAF" w:rsidRDefault="00223FAF" w:rsidP="006D77E1">
            <w:pPr>
              <w:jc w:val="center"/>
            </w:pPr>
          </w:p>
        </w:tc>
      </w:tr>
      <w:tr w:rsidR="00223FAF" w14:paraId="0D0B8067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119E9D76" w14:textId="7354615A" w:rsidR="00223FAF" w:rsidRPr="009E0D48" w:rsidRDefault="00223FAF" w:rsidP="006D77E1">
            <w:pPr>
              <w:jc w:val="center"/>
            </w:pPr>
            <w:r w:rsidRPr="009E0D48">
              <w:t xml:space="preserve">Сведения о </w:t>
            </w:r>
            <w:r w:rsidR="00B3495B">
              <w:t xml:space="preserve">гражданах, которым заменены паспорта </w:t>
            </w:r>
            <w:r w:rsidRPr="009E0D48">
              <w:t xml:space="preserve">Российской Федерации </w:t>
            </w:r>
            <w:r w:rsidR="00B3495B">
              <w:t xml:space="preserve">(в том числе по </w:t>
            </w:r>
            <w:r w:rsidRPr="009E0D48">
              <w:t>месту пребывания</w:t>
            </w:r>
            <w:r w:rsidR="00B3495B">
              <w:t>) (из формы 1.1риур)</w:t>
            </w:r>
          </w:p>
        </w:tc>
      </w:tr>
      <w:tr w:rsidR="00223FAF" w14:paraId="063FF33E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0D499C4E" w14:textId="77777777" w:rsidR="00223FAF" w:rsidRPr="00A17978" w:rsidRDefault="00223FAF" w:rsidP="006D77E1">
            <w:pPr>
              <w:jc w:val="center"/>
            </w:pPr>
          </w:p>
        </w:tc>
        <w:tc>
          <w:tcPr>
            <w:tcW w:w="1212" w:type="dxa"/>
          </w:tcPr>
          <w:p w14:paraId="5BFE083E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3B8F1D4C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7C63C03A" w14:textId="77777777" w:rsidR="00223FAF" w:rsidRDefault="00223FAF" w:rsidP="006D77E1">
            <w:pPr>
              <w:jc w:val="center"/>
            </w:pPr>
          </w:p>
        </w:tc>
        <w:tc>
          <w:tcPr>
            <w:tcW w:w="630" w:type="dxa"/>
          </w:tcPr>
          <w:p w14:paraId="19D26630" w14:textId="77777777" w:rsidR="00223FAF" w:rsidRDefault="00223FAF" w:rsidP="006D77E1">
            <w:pPr>
              <w:jc w:val="center"/>
            </w:pPr>
          </w:p>
        </w:tc>
        <w:tc>
          <w:tcPr>
            <w:tcW w:w="1549" w:type="dxa"/>
          </w:tcPr>
          <w:p w14:paraId="37A6EF51" w14:textId="77777777" w:rsidR="00223FAF" w:rsidRDefault="00223FAF" w:rsidP="006D77E1">
            <w:pPr>
              <w:jc w:val="center"/>
            </w:pPr>
          </w:p>
        </w:tc>
        <w:tc>
          <w:tcPr>
            <w:tcW w:w="1463" w:type="dxa"/>
          </w:tcPr>
          <w:p w14:paraId="1A37D2E4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6AA22DD9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6AC5C06F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670" w:type="dxa"/>
          </w:tcPr>
          <w:p w14:paraId="3F746407" w14:textId="77777777" w:rsidR="00223FAF" w:rsidRPr="004E392E" w:rsidRDefault="00223FAF" w:rsidP="006D77E1">
            <w:pPr>
              <w:jc w:val="center"/>
            </w:pPr>
          </w:p>
        </w:tc>
        <w:tc>
          <w:tcPr>
            <w:tcW w:w="575" w:type="dxa"/>
          </w:tcPr>
          <w:p w14:paraId="6F2E2433" w14:textId="77777777" w:rsidR="00223FAF" w:rsidRPr="004E392E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582FB98D" w14:textId="77777777" w:rsidR="00223FAF" w:rsidRDefault="00223FAF" w:rsidP="006D77E1">
            <w:pPr>
              <w:jc w:val="center"/>
            </w:pPr>
          </w:p>
        </w:tc>
        <w:tc>
          <w:tcPr>
            <w:tcW w:w="1350" w:type="dxa"/>
          </w:tcPr>
          <w:p w14:paraId="39EE4E55" w14:textId="77777777" w:rsidR="00223FAF" w:rsidRDefault="00223FAF" w:rsidP="006D77E1">
            <w:pPr>
              <w:jc w:val="center"/>
            </w:pPr>
          </w:p>
        </w:tc>
      </w:tr>
      <w:tr w:rsidR="00223FAF" w14:paraId="1EFF3DD5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5E633543" w14:textId="1880818C" w:rsidR="00223FAF" w:rsidRDefault="00223FAF" w:rsidP="006D77E1">
            <w:pPr>
              <w:jc w:val="center"/>
            </w:pPr>
            <w:r>
              <w:t>Сведения о гражданах, которым</w:t>
            </w:r>
            <w:r w:rsidR="00B3495B">
              <w:t>и</w:t>
            </w:r>
            <w:r>
              <w:t xml:space="preserve"> </w:t>
            </w:r>
            <w:r w:rsidR="00B3495B">
              <w:t xml:space="preserve">сданы паспорта </w:t>
            </w:r>
            <w:r>
              <w:t>гражданина Российской Федерации</w:t>
            </w:r>
            <w:r w:rsidR="00B3495B">
              <w:t>, у которых прекратилось гражданство Российской Федерации (из формы 1.1риур)</w:t>
            </w:r>
          </w:p>
        </w:tc>
      </w:tr>
      <w:tr w:rsidR="00223FAF" w14:paraId="7596E655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40F3DCD6" w14:textId="77777777" w:rsidR="00223FAF" w:rsidRPr="00A17978" w:rsidRDefault="00223FAF" w:rsidP="006D77E1">
            <w:pPr>
              <w:jc w:val="center"/>
            </w:pPr>
          </w:p>
        </w:tc>
        <w:tc>
          <w:tcPr>
            <w:tcW w:w="1212" w:type="dxa"/>
          </w:tcPr>
          <w:p w14:paraId="666BCA04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5031F835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280BF3A7" w14:textId="77777777" w:rsidR="00223FAF" w:rsidRDefault="00223FAF" w:rsidP="006D77E1">
            <w:pPr>
              <w:jc w:val="center"/>
            </w:pPr>
          </w:p>
        </w:tc>
        <w:tc>
          <w:tcPr>
            <w:tcW w:w="630" w:type="dxa"/>
          </w:tcPr>
          <w:p w14:paraId="6D8F24CF" w14:textId="77777777" w:rsidR="00223FAF" w:rsidRDefault="00223FAF" w:rsidP="006D77E1">
            <w:pPr>
              <w:jc w:val="center"/>
            </w:pPr>
          </w:p>
        </w:tc>
        <w:tc>
          <w:tcPr>
            <w:tcW w:w="1549" w:type="dxa"/>
          </w:tcPr>
          <w:p w14:paraId="2783FC8E" w14:textId="77777777" w:rsidR="00223FAF" w:rsidRDefault="00223FAF" w:rsidP="006D77E1">
            <w:pPr>
              <w:jc w:val="center"/>
            </w:pPr>
          </w:p>
        </w:tc>
        <w:tc>
          <w:tcPr>
            <w:tcW w:w="1463" w:type="dxa"/>
          </w:tcPr>
          <w:p w14:paraId="0D7CA809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02470996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7A476853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670" w:type="dxa"/>
          </w:tcPr>
          <w:p w14:paraId="207A3822" w14:textId="77777777" w:rsidR="00223FAF" w:rsidRPr="004E392E" w:rsidRDefault="00223FAF" w:rsidP="006D77E1">
            <w:pPr>
              <w:jc w:val="center"/>
            </w:pPr>
          </w:p>
        </w:tc>
        <w:tc>
          <w:tcPr>
            <w:tcW w:w="575" w:type="dxa"/>
          </w:tcPr>
          <w:p w14:paraId="0BC84433" w14:textId="77777777" w:rsidR="00223FAF" w:rsidRPr="004E392E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1CED15D2" w14:textId="77777777" w:rsidR="00223FAF" w:rsidRDefault="00223FAF" w:rsidP="006D77E1">
            <w:pPr>
              <w:jc w:val="center"/>
            </w:pPr>
          </w:p>
        </w:tc>
        <w:tc>
          <w:tcPr>
            <w:tcW w:w="1350" w:type="dxa"/>
          </w:tcPr>
          <w:p w14:paraId="4E6AE318" w14:textId="77777777" w:rsidR="00223FAF" w:rsidRDefault="00223FAF" w:rsidP="006D77E1">
            <w:pPr>
              <w:jc w:val="center"/>
            </w:pPr>
          </w:p>
        </w:tc>
      </w:tr>
      <w:tr w:rsidR="00223FAF" w14:paraId="1A9DB7EE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2A0B3621" w14:textId="77777777" w:rsidR="00001473" w:rsidRDefault="00001473" w:rsidP="006D77E1">
            <w:pPr>
              <w:jc w:val="center"/>
            </w:pPr>
            <w:r>
              <w:t>Сведения о государственной регистрации смерти граждан, место жительства которых было расположено в пределах территории муниципального образования</w:t>
            </w:r>
            <w:r>
              <w:rPr>
                <w:rStyle w:val="ab"/>
              </w:rPr>
              <w:footnoteReference w:id="4"/>
            </w:r>
            <w:r>
              <w:t xml:space="preserve"> </w:t>
            </w:r>
          </w:p>
          <w:p w14:paraId="390F4A2F" w14:textId="618E4573" w:rsidR="00223FAF" w:rsidRDefault="00001473" w:rsidP="006D77E1">
            <w:pPr>
              <w:jc w:val="center"/>
            </w:pPr>
            <w:r>
              <w:t>(из формы 1.2риур)</w:t>
            </w:r>
          </w:p>
        </w:tc>
      </w:tr>
      <w:tr w:rsidR="00223FAF" w14:paraId="7D90EB0A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2FA5EA8C" w14:textId="77777777" w:rsidR="00223FAF" w:rsidRPr="00A17978" w:rsidRDefault="00223FAF" w:rsidP="006D77E1">
            <w:pPr>
              <w:jc w:val="center"/>
            </w:pPr>
          </w:p>
        </w:tc>
        <w:tc>
          <w:tcPr>
            <w:tcW w:w="1212" w:type="dxa"/>
          </w:tcPr>
          <w:p w14:paraId="0B23C279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75E8459D" w14:textId="77777777" w:rsidR="00223FAF" w:rsidRDefault="00223FAF" w:rsidP="006D77E1">
            <w:pPr>
              <w:jc w:val="center"/>
            </w:pPr>
          </w:p>
        </w:tc>
        <w:tc>
          <w:tcPr>
            <w:tcW w:w="1218" w:type="dxa"/>
          </w:tcPr>
          <w:p w14:paraId="6AC397EF" w14:textId="77777777" w:rsidR="00223FAF" w:rsidRDefault="00223FAF" w:rsidP="006D77E1">
            <w:pPr>
              <w:jc w:val="center"/>
            </w:pPr>
          </w:p>
        </w:tc>
        <w:tc>
          <w:tcPr>
            <w:tcW w:w="630" w:type="dxa"/>
          </w:tcPr>
          <w:p w14:paraId="6CA8AE6C" w14:textId="77777777" w:rsidR="00223FAF" w:rsidRDefault="00223FAF" w:rsidP="006D77E1">
            <w:pPr>
              <w:jc w:val="center"/>
            </w:pPr>
          </w:p>
        </w:tc>
        <w:tc>
          <w:tcPr>
            <w:tcW w:w="1549" w:type="dxa"/>
          </w:tcPr>
          <w:p w14:paraId="1E385614" w14:textId="77777777" w:rsidR="00223FAF" w:rsidRDefault="00223FAF" w:rsidP="006D77E1">
            <w:pPr>
              <w:jc w:val="center"/>
            </w:pPr>
          </w:p>
        </w:tc>
        <w:tc>
          <w:tcPr>
            <w:tcW w:w="1463" w:type="dxa"/>
          </w:tcPr>
          <w:p w14:paraId="724B0605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4332D5F8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10475128" w14:textId="77777777" w:rsidR="00223FAF" w:rsidRPr="00E07308" w:rsidRDefault="00223FAF" w:rsidP="006D77E1">
            <w:pPr>
              <w:jc w:val="center"/>
            </w:pPr>
          </w:p>
        </w:tc>
        <w:tc>
          <w:tcPr>
            <w:tcW w:w="1670" w:type="dxa"/>
          </w:tcPr>
          <w:p w14:paraId="1B0118A4" w14:textId="77777777" w:rsidR="00223FAF" w:rsidRPr="004E392E" w:rsidRDefault="00223FAF" w:rsidP="006D77E1">
            <w:pPr>
              <w:jc w:val="center"/>
            </w:pPr>
          </w:p>
        </w:tc>
        <w:tc>
          <w:tcPr>
            <w:tcW w:w="575" w:type="dxa"/>
          </w:tcPr>
          <w:p w14:paraId="141B0C65" w14:textId="77777777" w:rsidR="00223FAF" w:rsidRPr="004E392E" w:rsidRDefault="00223FAF" w:rsidP="006D77E1">
            <w:pPr>
              <w:jc w:val="center"/>
            </w:pPr>
          </w:p>
        </w:tc>
        <w:tc>
          <w:tcPr>
            <w:tcW w:w="1293" w:type="dxa"/>
          </w:tcPr>
          <w:p w14:paraId="6CB736BC" w14:textId="77777777" w:rsidR="00223FAF" w:rsidRDefault="00223FAF" w:rsidP="006D77E1">
            <w:pPr>
              <w:jc w:val="center"/>
            </w:pPr>
          </w:p>
        </w:tc>
        <w:tc>
          <w:tcPr>
            <w:tcW w:w="1350" w:type="dxa"/>
          </w:tcPr>
          <w:p w14:paraId="4BBBC567" w14:textId="77777777" w:rsidR="00223FAF" w:rsidRDefault="00223FAF" w:rsidP="006D77E1">
            <w:pPr>
              <w:jc w:val="center"/>
            </w:pPr>
          </w:p>
        </w:tc>
      </w:tr>
      <w:tr w:rsidR="00001473" w14:paraId="7C8D4C59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46C27518" w14:textId="77777777" w:rsidR="00001473" w:rsidRDefault="00001473" w:rsidP="00001473">
            <w:pPr>
              <w:jc w:val="center"/>
            </w:pPr>
            <w:r>
              <w:t xml:space="preserve">Сведения о государственной регистрации смерти граждан, место жительства которых было расположено за пределами территории муниципального образования </w:t>
            </w:r>
          </w:p>
          <w:p w14:paraId="3B95CAAE" w14:textId="32822B43" w:rsidR="00001473" w:rsidRDefault="00001473" w:rsidP="00001473">
            <w:pPr>
              <w:jc w:val="center"/>
            </w:pPr>
            <w:r>
              <w:t>(из формы 1.2.1риур)</w:t>
            </w:r>
          </w:p>
        </w:tc>
      </w:tr>
      <w:tr w:rsidR="00001473" w14:paraId="17B4041D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53B6FC0D" w14:textId="77777777" w:rsidR="00001473" w:rsidRPr="00A17978" w:rsidRDefault="00001473" w:rsidP="00001473">
            <w:pPr>
              <w:jc w:val="center"/>
            </w:pPr>
          </w:p>
        </w:tc>
        <w:tc>
          <w:tcPr>
            <w:tcW w:w="1212" w:type="dxa"/>
          </w:tcPr>
          <w:p w14:paraId="2DF0532B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77B3674B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388E9DCF" w14:textId="77777777" w:rsidR="00001473" w:rsidRDefault="00001473" w:rsidP="00001473">
            <w:pPr>
              <w:jc w:val="center"/>
            </w:pPr>
          </w:p>
        </w:tc>
        <w:tc>
          <w:tcPr>
            <w:tcW w:w="630" w:type="dxa"/>
          </w:tcPr>
          <w:p w14:paraId="5248E7E3" w14:textId="77777777" w:rsidR="00001473" w:rsidRDefault="00001473" w:rsidP="00001473">
            <w:pPr>
              <w:jc w:val="center"/>
            </w:pPr>
          </w:p>
        </w:tc>
        <w:tc>
          <w:tcPr>
            <w:tcW w:w="1549" w:type="dxa"/>
          </w:tcPr>
          <w:p w14:paraId="51F4D990" w14:textId="77777777" w:rsidR="00001473" w:rsidRDefault="00001473" w:rsidP="00001473">
            <w:pPr>
              <w:jc w:val="center"/>
            </w:pPr>
          </w:p>
        </w:tc>
        <w:tc>
          <w:tcPr>
            <w:tcW w:w="1463" w:type="dxa"/>
          </w:tcPr>
          <w:p w14:paraId="394B4AF2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1886F365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0C341621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670" w:type="dxa"/>
          </w:tcPr>
          <w:p w14:paraId="45419873" w14:textId="77777777" w:rsidR="00001473" w:rsidRPr="004E392E" w:rsidRDefault="00001473" w:rsidP="00001473">
            <w:pPr>
              <w:jc w:val="center"/>
            </w:pPr>
          </w:p>
        </w:tc>
        <w:tc>
          <w:tcPr>
            <w:tcW w:w="575" w:type="dxa"/>
          </w:tcPr>
          <w:p w14:paraId="008250EB" w14:textId="77777777" w:rsidR="00001473" w:rsidRPr="004E392E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2266F262" w14:textId="77777777" w:rsidR="00001473" w:rsidRDefault="00001473" w:rsidP="00001473">
            <w:pPr>
              <w:jc w:val="center"/>
            </w:pPr>
          </w:p>
        </w:tc>
        <w:tc>
          <w:tcPr>
            <w:tcW w:w="1350" w:type="dxa"/>
          </w:tcPr>
          <w:p w14:paraId="626D571E" w14:textId="77777777" w:rsidR="00001473" w:rsidRDefault="00001473" w:rsidP="00001473">
            <w:pPr>
              <w:jc w:val="center"/>
            </w:pPr>
          </w:p>
        </w:tc>
      </w:tr>
      <w:tr w:rsidR="00001473" w14:paraId="772C6671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700E7F09" w14:textId="5A2DF157" w:rsidR="00001473" w:rsidRDefault="00001473" w:rsidP="00001473">
            <w:pPr>
              <w:jc w:val="center"/>
            </w:pPr>
            <w:r>
              <w:t xml:space="preserve">Сведения о гражданах, призванных на военную </w:t>
            </w:r>
            <w:r w:rsidRPr="00AA10A5">
              <w:t>службу</w:t>
            </w:r>
            <w:r>
              <w:t>,</w:t>
            </w:r>
            <w:r w:rsidRPr="00AA10A5">
              <w:t xml:space="preserve"> поступивших в военные учебные заведения, место жительство которых до призыва (поступления) было расположено в пределах территории муниципального образования</w:t>
            </w:r>
            <w:r>
              <w:rPr>
                <w:rStyle w:val="ab"/>
              </w:rPr>
              <w:footnoteReference w:id="5"/>
            </w:r>
            <w:r>
              <w:t xml:space="preserve"> (из формы 1.3риур)</w:t>
            </w:r>
          </w:p>
        </w:tc>
      </w:tr>
      <w:tr w:rsidR="00001473" w14:paraId="26AF72B8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7D62E5B9" w14:textId="77777777" w:rsidR="00001473" w:rsidRPr="00A17978" w:rsidRDefault="00001473" w:rsidP="00001473">
            <w:pPr>
              <w:jc w:val="center"/>
            </w:pPr>
          </w:p>
        </w:tc>
        <w:tc>
          <w:tcPr>
            <w:tcW w:w="1212" w:type="dxa"/>
          </w:tcPr>
          <w:p w14:paraId="5613E0F8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53AA602F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4A38DFF6" w14:textId="77777777" w:rsidR="00001473" w:rsidRDefault="00001473" w:rsidP="00001473">
            <w:pPr>
              <w:jc w:val="center"/>
            </w:pPr>
          </w:p>
        </w:tc>
        <w:tc>
          <w:tcPr>
            <w:tcW w:w="630" w:type="dxa"/>
          </w:tcPr>
          <w:p w14:paraId="02F4C7FF" w14:textId="77777777" w:rsidR="00001473" w:rsidRDefault="00001473" w:rsidP="00001473">
            <w:pPr>
              <w:jc w:val="center"/>
            </w:pPr>
          </w:p>
        </w:tc>
        <w:tc>
          <w:tcPr>
            <w:tcW w:w="1549" w:type="dxa"/>
          </w:tcPr>
          <w:p w14:paraId="03A93D22" w14:textId="77777777" w:rsidR="00001473" w:rsidRDefault="00001473" w:rsidP="00001473">
            <w:pPr>
              <w:jc w:val="center"/>
            </w:pPr>
          </w:p>
        </w:tc>
        <w:tc>
          <w:tcPr>
            <w:tcW w:w="1463" w:type="dxa"/>
          </w:tcPr>
          <w:p w14:paraId="0E9AFD60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6AF702F0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21388F30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670" w:type="dxa"/>
          </w:tcPr>
          <w:p w14:paraId="11D9E627" w14:textId="77777777" w:rsidR="00001473" w:rsidRPr="004E392E" w:rsidRDefault="00001473" w:rsidP="00001473">
            <w:pPr>
              <w:jc w:val="center"/>
            </w:pPr>
          </w:p>
        </w:tc>
        <w:tc>
          <w:tcPr>
            <w:tcW w:w="575" w:type="dxa"/>
          </w:tcPr>
          <w:p w14:paraId="6F5F251B" w14:textId="77777777" w:rsidR="00001473" w:rsidRPr="004E392E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301F6CD4" w14:textId="77777777" w:rsidR="00001473" w:rsidRDefault="00001473" w:rsidP="00001473">
            <w:pPr>
              <w:jc w:val="center"/>
            </w:pPr>
          </w:p>
        </w:tc>
        <w:tc>
          <w:tcPr>
            <w:tcW w:w="1350" w:type="dxa"/>
          </w:tcPr>
          <w:p w14:paraId="409EC9C5" w14:textId="77777777" w:rsidR="00001473" w:rsidRDefault="00001473" w:rsidP="00001473">
            <w:pPr>
              <w:jc w:val="center"/>
            </w:pPr>
          </w:p>
        </w:tc>
      </w:tr>
      <w:tr w:rsidR="00001473" w14:paraId="6ACC2BA5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33D0C2C1" w14:textId="166224FF" w:rsidR="003C69D4" w:rsidRDefault="00001473" w:rsidP="003C69D4">
            <w:pPr>
              <w:jc w:val="center"/>
            </w:pPr>
            <w:r w:rsidRPr="00AA10A5">
              <w:t xml:space="preserve">Сведения о гражданах, </w:t>
            </w:r>
            <w:r>
              <w:t>место жительство которых до призыва на военную службу, поступления в военн</w:t>
            </w:r>
            <w:r w:rsidR="003C69D4">
              <w:t>ое учебное заведение было расположено за пределами территории муниципального образования</w:t>
            </w:r>
            <w:r w:rsidR="003C69D4">
              <w:rPr>
                <w:rStyle w:val="ab"/>
              </w:rPr>
              <w:footnoteReference w:id="6"/>
            </w:r>
            <w:r w:rsidR="003C69D4">
              <w:t xml:space="preserve"> (из формы 1.3риур)</w:t>
            </w:r>
          </w:p>
        </w:tc>
      </w:tr>
      <w:tr w:rsidR="00001473" w14:paraId="5A53F259" w14:textId="77777777" w:rsidTr="00223FAF">
        <w:tblPrEx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540" w:type="dxa"/>
          </w:tcPr>
          <w:p w14:paraId="35B3485C" w14:textId="77777777" w:rsidR="00001473" w:rsidRPr="00A17978" w:rsidRDefault="00001473" w:rsidP="00001473">
            <w:pPr>
              <w:jc w:val="center"/>
            </w:pPr>
          </w:p>
        </w:tc>
        <w:tc>
          <w:tcPr>
            <w:tcW w:w="1212" w:type="dxa"/>
          </w:tcPr>
          <w:p w14:paraId="39EBCF28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2677144A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41521DCB" w14:textId="77777777" w:rsidR="00001473" w:rsidRDefault="00001473" w:rsidP="00001473">
            <w:pPr>
              <w:jc w:val="center"/>
            </w:pPr>
          </w:p>
        </w:tc>
        <w:tc>
          <w:tcPr>
            <w:tcW w:w="630" w:type="dxa"/>
          </w:tcPr>
          <w:p w14:paraId="064DD675" w14:textId="77777777" w:rsidR="00001473" w:rsidRDefault="00001473" w:rsidP="00001473">
            <w:pPr>
              <w:jc w:val="center"/>
            </w:pPr>
          </w:p>
        </w:tc>
        <w:tc>
          <w:tcPr>
            <w:tcW w:w="1549" w:type="dxa"/>
          </w:tcPr>
          <w:p w14:paraId="7328F495" w14:textId="77777777" w:rsidR="00001473" w:rsidRDefault="00001473" w:rsidP="00001473">
            <w:pPr>
              <w:jc w:val="center"/>
            </w:pPr>
          </w:p>
        </w:tc>
        <w:tc>
          <w:tcPr>
            <w:tcW w:w="1463" w:type="dxa"/>
          </w:tcPr>
          <w:p w14:paraId="053BED2C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670659F8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79B666A4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670" w:type="dxa"/>
          </w:tcPr>
          <w:p w14:paraId="658CA2D4" w14:textId="77777777" w:rsidR="00001473" w:rsidRPr="004E392E" w:rsidRDefault="00001473" w:rsidP="00001473">
            <w:pPr>
              <w:jc w:val="center"/>
            </w:pPr>
          </w:p>
        </w:tc>
        <w:tc>
          <w:tcPr>
            <w:tcW w:w="575" w:type="dxa"/>
          </w:tcPr>
          <w:p w14:paraId="5F4F8597" w14:textId="77777777" w:rsidR="00001473" w:rsidRPr="004E392E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08C4E540" w14:textId="77777777" w:rsidR="00001473" w:rsidRDefault="00001473" w:rsidP="00001473">
            <w:pPr>
              <w:jc w:val="center"/>
            </w:pPr>
          </w:p>
        </w:tc>
        <w:tc>
          <w:tcPr>
            <w:tcW w:w="1350" w:type="dxa"/>
          </w:tcPr>
          <w:p w14:paraId="049B713D" w14:textId="77777777" w:rsidR="00001473" w:rsidRDefault="00001473" w:rsidP="00001473">
            <w:pPr>
              <w:jc w:val="center"/>
            </w:pPr>
          </w:p>
        </w:tc>
      </w:tr>
      <w:tr w:rsidR="00001473" w14:paraId="4A7219D8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61851B38" w14:textId="0E160EFD" w:rsidR="00001473" w:rsidRPr="00AA10A5" w:rsidRDefault="003C69D4" w:rsidP="00001473">
            <w:pPr>
              <w:jc w:val="center"/>
            </w:pPr>
            <w:r>
              <w:t>Сведения о гражданах, содержащихся в местах лишения свободы по приговору суда, место жительства которых было расположено в пределах территории муниципального образования</w:t>
            </w:r>
            <w:r>
              <w:rPr>
                <w:rStyle w:val="ab"/>
              </w:rPr>
              <w:footnoteReference w:id="7"/>
            </w:r>
            <w:r>
              <w:t xml:space="preserve"> (из формы 1.4риур)</w:t>
            </w:r>
          </w:p>
        </w:tc>
      </w:tr>
      <w:tr w:rsidR="00001473" w14:paraId="59737356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16565FE5" w14:textId="77777777" w:rsidR="00001473" w:rsidRPr="00A17978" w:rsidRDefault="00001473" w:rsidP="00001473">
            <w:pPr>
              <w:jc w:val="center"/>
            </w:pPr>
          </w:p>
        </w:tc>
        <w:tc>
          <w:tcPr>
            <w:tcW w:w="1212" w:type="dxa"/>
          </w:tcPr>
          <w:p w14:paraId="0AA9814D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23D227CA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504D286E" w14:textId="77777777" w:rsidR="00001473" w:rsidRDefault="00001473" w:rsidP="00001473">
            <w:pPr>
              <w:jc w:val="center"/>
            </w:pPr>
          </w:p>
        </w:tc>
        <w:tc>
          <w:tcPr>
            <w:tcW w:w="630" w:type="dxa"/>
          </w:tcPr>
          <w:p w14:paraId="3B14D8B5" w14:textId="77777777" w:rsidR="00001473" w:rsidRDefault="00001473" w:rsidP="00001473">
            <w:pPr>
              <w:jc w:val="center"/>
            </w:pPr>
          </w:p>
        </w:tc>
        <w:tc>
          <w:tcPr>
            <w:tcW w:w="1549" w:type="dxa"/>
          </w:tcPr>
          <w:p w14:paraId="29CA5BF1" w14:textId="77777777" w:rsidR="00001473" w:rsidRDefault="00001473" w:rsidP="00001473">
            <w:pPr>
              <w:jc w:val="center"/>
            </w:pPr>
          </w:p>
        </w:tc>
        <w:tc>
          <w:tcPr>
            <w:tcW w:w="1463" w:type="dxa"/>
          </w:tcPr>
          <w:p w14:paraId="5335EB44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568F6AD1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5701A8F8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670" w:type="dxa"/>
          </w:tcPr>
          <w:p w14:paraId="75BC1226" w14:textId="77777777" w:rsidR="00001473" w:rsidRPr="004E392E" w:rsidRDefault="00001473" w:rsidP="00001473">
            <w:pPr>
              <w:jc w:val="center"/>
            </w:pPr>
          </w:p>
        </w:tc>
        <w:tc>
          <w:tcPr>
            <w:tcW w:w="575" w:type="dxa"/>
          </w:tcPr>
          <w:p w14:paraId="4B1136C3" w14:textId="77777777" w:rsidR="00001473" w:rsidRPr="004E392E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6E6EB386" w14:textId="77777777" w:rsidR="00001473" w:rsidRDefault="00001473" w:rsidP="00001473">
            <w:pPr>
              <w:jc w:val="center"/>
            </w:pPr>
          </w:p>
        </w:tc>
        <w:tc>
          <w:tcPr>
            <w:tcW w:w="1350" w:type="dxa"/>
          </w:tcPr>
          <w:p w14:paraId="27EA0FF8" w14:textId="77777777" w:rsidR="00001473" w:rsidRDefault="00001473" w:rsidP="00001473">
            <w:pPr>
              <w:jc w:val="center"/>
            </w:pPr>
          </w:p>
        </w:tc>
      </w:tr>
      <w:tr w:rsidR="00001473" w14:paraId="0A6886C7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3D1C86B4" w14:textId="276D2457" w:rsidR="00001473" w:rsidRPr="00B33516" w:rsidRDefault="00001473" w:rsidP="00001473">
            <w:pPr>
              <w:jc w:val="center"/>
            </w:pPr>
            <w:r w:rsidRPr="00B33516">
              <w:t xml:space="preserve">Сведения о гражданах, </w:t>
            </w:r>
            <w:r w:rsidR="003C69D4">
              <w:t xml:space="preserve">содержащихся в местах лишения свободы по приговору суда, место жительства которых было расположено </w:t>
            </w:r>
            <w:r w:rsidR="00966D02">
              <w:t>за пределами территории муниципального образования</w:t>
            </w:r>
            <w:r w:rsidR="00966D02">
              <w:rPr>
                <w:rStyle w:val="ab"/>
              </w:rPr>
              <w:footnoteReference w:id="8"/>
            </w:r>
            <w:r w:rsidR="00966D02">
              <w:t xml:space="preserve"> (из формы 1.4риур)</w:t>
            </w:r>
          </w:p>
        </w:tc>
      </w:tr>
      <w:tr w:rsidR="00001473" w14:paraId="34D68D08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67073C89" w14:textId="77777777" w:rsidR="00001473" w:rsidRPr="00A17978" w:rsidRDefault="00001473" w:rsidP="00001473">
            <w:pPr>
              <w:jc w:val="center"/>
            </w:pPr>
          </w:p>
        </w:tc>
        <w:tc>
          <w:tcPr>
            <w:tcW w:w="1212" w:type="dxa"/>
          </w:tcPr>
          <w:p w14:paraId="1BAA2F1C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6ADE08C1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6302CE2B" w14:textId="77777777" w:rsidR="00001473" w:rsidRDefault="00001473" w:rsidP="00001473">
            <w:pPr>
              <w:jc w:val="center"/>
            </w:pPr>
          </w:p>
        </w:tc>
        <w:tc>
          <w:tcPr>
            <w:tcW w:w="630" w:type="dxa"/>
          </w:tcPr>
          <w:p w14:paraId="7DAC43C6" w14:textId="77777777" w:rsidR="00001473" w:rsidRDefault="00001473" w:rsidP="00001473">
            <w:pPr>
              <w:jc w:val="center"/>
            </w:pPr>
          </w:p>
        </w:tc>
        <w:tc>
          <w:tcPr>
            <w:tcW w:w="1549" w:type="dxa"/>
          </w:tcPr>
          <w:p w14:paraId="54B1024F" w14:textId="77777777" w:rsidR="00001473" w:rsidRDefault="00001473" w:rsidP="00001473">
            <w:pPr>
              <w:jc w:val="center"/>
            </w:pPr>
          </w:p>
        </w:tc>
        <w:tc>
          <w:tcPr>
            <w:tcW w:w="1463" w:type="dxa"/>
          </w:tcPr>
          <w:p w14:paraId="25B26273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47778FC6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50D36908" w14:textId="77777777" w:rsidR="00001473" w:rsidRPr="00B33516" w:rsidRDefault="00001473" w:rsidP="00001473">
            <w:pPr>
              <w:jc w:val="center"/>
            </w:pPr>
          </w:p>
        </w:tc>
        <w:tc>
          <w:tcPr>
            <w:tcW w:w="1670" w:type="dxa"/>
          </w:tcPr>
          <w:p w14:paraId="59714A65" w14:textId="77777777" w:rsidR="00001473" w:rsidRPr="004E392E" w:rsidRDefault="00001473" w:rsidP="00001473">
            <w:pPr>
              <w:jc w:val="center"/>
            </w:pPr>
          </w:p>
        </w:tc>
        <w:tc>
          <w:tcPr>
            <w:tcW w:w="575" w:type="dxa"/>
          </w:tcPr>
          <w:p w14:paraId="6A3FF382" w14:textId="77777777" w:rsidR="00001473" w:rsidRPr="004E392E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326DB4DE" w14:textId="77777777" w:rsidR="00001473" w:rsidRDefault="00001473" w:rsidP="00001473">
            <w:pPr>
              <w:jc w:val="center"/>
            </w:pPr>
          </w:p>
        </w:tc>
        <w:tc>
          <w:tcPr>
            <w:tcW w:w="1350" w:type="dxa"/>
          </w:tcPr>
          <w:p w14:paraId="35C07F0B" w14:textId="77777777" w:rsidR="00001473" w:rsidRDefault="00001473" w:rsidP="00001473">
            <w:pPr>
              <w:jc w:val="center"/>
            </w:pPr>
          </w:p>
        </w:tc>
      </w:tr>
      <w:tr w:rsidR="00001473" w14:paraId="1A3206B8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25ED430D" w14:textId="571ADA36" w:rsidR="00001473" w:rsidRPr="00B33516" w:rsidRDefault="00001473" w:rsidP="00001473">
            <w:pPr>
              <w:ind w:firstLine="708"/>
              <w:jc w:val="center"/>
            </w:pPr>
            <w:r w:rsidRPr="00B33516">
              <w:t>Сведения о гражданах, признанных по решению суда недееспособными</w:t>
            </w:r>
            <w:r w:rsidR="00966D02">
              <w:t xml:space="preserve"> (из формы 1.5риур)</w:t>
            </w:r>
          </w:p>
        </w:tc>
      </w:tr>
      <w:tr w:rsidR="00001473" w14:paraId="7E249E4F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0C386EC7" w14:textId="77777777" w:rsidR="00001473" w:rsidRPr="00A17978" w:rsidRDefault="00001473" w:rsidP="00001473">
            <w:pPr>
              <w:jc w:val="center"/>
            </w:pPr>
          </w:p>
        </w:tc>
        <w:tc>
          <w:tcPr>
            <w:tcW w:w="1212" w:type="dxa"/>
          </w:tcPr>
          <w:p w14:paraId="6BFE8907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1EDBCF5A" w14:textId="77777777" w:rsidR="00001473" w:rsidRPr="00B33516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71AE6245" w14:textId="77777777" w:rsidR="00001473" w:rsidRDefault="00001473" w:rsidP="00001473">
            <w:pPr>
              <w:jc w:val="center"/>
            </w:pPr>
          </w:p>
        </w:tc>
        <w:tc>
          <w:tcPr>
            <w:tcW w:w="630" w:type="dxa"/>
          </w:tcPr>
          <w:p w14:paraId="49FCE235" w14:textId="77777777" w:rsidR="00001473" w:rsidRDefault="00001473" w:rsidP="00001473">
            <w:pPr>
              <w:jc w:val="center"/>
            </w:pPr>
          </w:p>
        </w:tc>
        <w:tc>
          <w:tcPr>
            <w:tcW w:w="1549" w:type="dxa"/>
          </w:tcPr>
          <w:p w14:paraId="057EEFE3" w14:textId="77777777" w:rsidR="00001473" w:rsidRDefault="00001473" w:rsidP="00001473">
            <w:pPr>
              <w:jc w:val="center"/>
            </w:pPr>
          </w:p>
        </w:tc>
        <w:tc>
          <w:tcPr>
            <w:tcW w:w="1463" w:type="dxa"/>
          </w:tcPr>
          <w:p w14:paraId="71C588C4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421CB4F9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62579257" w14:textId="77777777" w:rsidR="00001473" w:rsidRPr="00B33516" w:rsidRDefault="00001473" w:rsidP="00001473">
            <w:pPr>
              <w:jc w:val="center"/>
            </w:pPr>
          </w:p>
        </w:tc>
        <w:tc>
          <w:tcPr>
            <w:tcW w:w="1670" w:type="dxa"/>
          </w:tcPr>
          <w:p w14:paraId="5496044C" w14:textId="77777777" w:rsidR="00001473" w:rsidRPr="004E392E" w:rsidRDefault="00001473" w:rsidP="00001473">
            <w:pPr>
              <w:jc w:val="center"/>
            </w:pPr>
          </w:p>
        </w:tc>
        <w:tc>
          <w:tcPr>
            <w:tcW w:w="575" w:type="dxa"/>
          </w:tcPr>
          <w:p w14:paraId="1A2FB8A5" w14:textId="77777777" w:rsidR="00001473" w:rsidRPr="004E392E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33CB4E09" w14:textId="77777777" w:rsidR="00001473" w:rsidRDefault="00001473" w:rsidP="00001473">
            <w:pPr>
              <w:jc w:val="center"/>
            </w:pPr>
          </w:p>
        </w:tc>
        <w:tc>
          <w:tcPr>
            <w:tcW w:w="1350" w:type="dxa"/>
          </w:tcPr>
          <w:p w14:paraId="197D7CAC" w14:textId="77777777" w:rsidR="00001473" w:rsidRDefault="00001473" w:rsidP="00001473">
            <w:pPr>
              <w:jc w:val="center"/>
            </w:pPr>
          </w:p>
        </w:tc>
      </w:tr>
      <w:tr w:rsidR="00001473" w14:paraId="1756C791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4" w:type="dxa"/>
            <w:gridSpan w:val="13"/>
          </w:tcPr>
          <w:p w14:paraId="5DDA3602" w14:textId="5F41B896" w:rsidR="00001473" w:rsidRPr="00B33516" w:rsidRDefault="00001473" w:rsidP="00001473">
            <w:pPr>
              <w:jc w:val="center"/>
            </w:pPr>
            <w:r w:rsidRPr="00B33516">
              <w:t>Сведения о гражданах, признанных по решению суда дееспособными</w:t>
            </w:r>
            <w:r w:rsidR="00966D02">
              <w:t xml:space="preserve"> (из формы 1.5риур)</w:t>
            </w:r>
          </w:p>
        </w:tc>
      </w:tr>
      <w:tr w:rsidR="00001473" w14:paraId="2E0F0E50" w14:textId="77777777" w:rsidTr="00223FAF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0" w:type="dxa"/>
          </w:tcPr>
          <w:p w14:paraId="7732BB2C" w14:textId="77777777" w:rsidR="00001473" w:rsidRPr="00A17978" w:rsidRDefault="00001473" w:rsidP="00001473">
            <w:pPr>
              <w:jc w:val="center"/>
            </w:pPr>
          </w:p>
        </w:tc>
        <w:tc>
          <w:tcPr>
            <w:tcW w:w="1212" w:type="dxa"/>
          </w:tcPr>
          <w:p w14:paraId="70437B58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67DFE29E" w14:textId="77777777" w:rsidR="00001473" w:rsidRDefault="00001473" w:rsidP="00001473">
            <w:pPr>
              <w:jc w:val="center"/>
            </w:pPr>
          </w:p>
        </w:tc>
        <w:tc>
          <w:tcPr>
            <w:tcW w:w="1218" w:type="dxa"/>
          </w:tcPr>
          <w:p w14:paraId="1305A6C9" w14:textId="77777777" w:rsidR="00001473" w:rsidRDefault="00001473" w:rsidP="00001473">
            <w:pPr>
              <w:jc w:val="center"/>
            </w:pPr>
          </w:p>
        </w:tc>
        <w:tc>
          <w:tcPr>
            <w:tcW w:w="630" w:type="dxa"/>
          </w:tcPr>
          <w:p w14:paraId="5ADC2943" w14:textId="77777777" w:rsidR="00001473" w:rsidRDefault="00001473" w:rsidP="00001473">
            <w:pPr>
              <w:jc w:val="center"/>
            </w:pPr>
          </w:p>
        </w:tc>
        <w:tc>
          <w:tcPr>
            <w:tcW w:w="1549" w:type="dxa"/>
          </w:tcPr>
          <w:p w14:paraId="4B27CAAD" w14:textId="77777777" w:rsidR="00001473" w:rsidRDefault="00001473" w:rsidP="00001473">
            <w:pPr>
              <w:jc w:val="center"/>
            </w:pPr>
          </w:p>
        </w:tc>
        <w:tc>
          <w:tcPr>
            <w:tcW w:w="1463" w:type="dxa"/>
          </w:tcPr>
          <w:p w14:paraId="509738CC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546ABDCE" w14:textId="77777777" w:rsidR="00001473" w:rsidRPr="00E07308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1E005D8E" w14:textId="77777777" w:rsidR="00001473" w:rsidRPr="00B33516" w:rsidRDefault="00001473" w:rsidP="00001473">
            <w:pPr>
              <w:jc w:val="center"/>
            </w:pPr>
          </w:p>
        </w:tc>
        <w:tc>
          <w:tcPr>
            <w:tcW w:w="1670" w:type="dxa"/>
          </w:tcPr>
          <w:p w14:paraId="0F11E2A3" w14:textId="77777777" w:rsidR="00001473" w:rsidRPr="004E392E" w:rsidRDefault="00001473" w:rsidP="00001473">
            <w:pPr>
              <w:jc w:val="center"/>
            </w:pPr>
          </w:p>
        </w:tc>
        <w:tc>
          <w:tcPr>
            <w:tcW w:w="575" w:type="dxa"/>
          </w:tcPr>
          <w:p w14:paraId="3C3036B8" w14:textId="77777777" w:rsidR="00001473" w:rsidRPr="004E392E" w:rsidRDefault="00001473" w:rsidP="00001473">
            <w:pPr>
              <w:jc w:val="center"/>
            </w:pPr>
          </w:p>
        </w:tc>
        <w:tc>
          <w:tcPr>
            <w:tcW w:w="1293" w:type="dxa"/>
          </w:tcPr>
          <w:p w14:paraId="20B010D4" w14:textId="77777777" w:rsidR="00001473" w:rsidRDefault="00001473" w:rsidP="00001473">
            <w:pPr>
              <w:jc w:val="center"/>
            </w:pPr>
          </w:p>
        </w:tc>
        <w:tc>
          <w:tcPr>
            <w:tcW w:w="1350" w:type="dxa"/>
          </w:tcPr>
          <w:p w14:paraId="1D8262A5" w14:textId="77777777" w:rsidR="00001473" w:rsidRDefault="00001473" w:rsidP="00001473">
            <w:pPr>
              <w:jc w:val="center"/>
            </w:pPr>
          </w:p>
        </w:tc>
      </w:tr>
    </w:tbl>
    <w:p w14:paraId="219300C6" w14:textId="775344E8" w:rsidR="00223FAF" w:rsidRDefault="00223FAF" w:rsidP="00223FAF">
      <w:pPr>
        <w:rPr>
          <w:sz w:val="28"/>
          <w:szCs w:val="28"/>
        </w:rPr>
      </w:pPr>
    </w:p>
    <w:p w14:paraId="50876022" w14:textId="5E2B78B7" w:rsidR="00966D02" w:rsidRDefault="002F1808" w:rsidP="00223FAF">
      <w:pPr>
        <w:rPr>
          <w:sz w:val="28"/>
          <w:szCs w:val="28"/>
        </w:rPr>
      </w:pPr>
      <w:r>
        <w:rPr>
          <w:sz w:val="28"/>
          <w:szCs w:val="28"/>
        </w:rPr>
        <w:t xml:space="preserve">Мэр Черемховского районного муниципального образования  _______________  </w:t>
      </w:r>
      <w:r w:rsidR="0029278F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                                                 </w:t>
      </w:r>
    </w:p>
    <w:p w14:paraId="1F917669" w14:textId="52074F0B" w:rsidR="00223FAF" w:rsidRDefault="0029278F" w:rsidP="00223F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278F">
        <w:t>(подпись</w:t>
      </w:r>
      <w:r>
        <w:t>)                                     (Ф.И.О.)</w:t>
      </w:r>
      <w:r>
        <w:rPr>
          <w:sz w:val="28"/>
          <w:szCs w:val="28"/>
        </w:rPr>
        <w:tab/>
      </w:r>
    </w:p>
    <w:p w14:paraId="74452973" w14:textId="1C541F2F" w:rsidR="002F1808" w:rsidRDefault="002F1808" w:rsidP="00223FAF">
      <w:pPr>
        <w:rPr>
          <w:sz w:val="28"/>
          <w:szCs w:val="28"/>
        </w:rPr>
      </w:pPr>
    </w:p>
    <w:p w14:paraId="623D1208" w14:textId="5BE9B371" w:rsidR="002F1808" w:rsidRDefault="002F1808" w:rsidP="00223FAF">
      <w:pPr>
        <w:rPr>
          <w:sz w:val="28"/>
          <w:szCs w:val="28"/>
        </w:rPr>
      </w:pPr>
    </w:p>
    <w:p w14:paraId="2F95DD87" w14:textId="236057F7" w:rsidR="002F1808" w:rsidRDefault="002F1808" w:rsidP="00223FAF">
      <w:pPr>
        <w:rPr>
          <w:sz w:val="28"/>
          <w:szCs w:val="28"/>
        </w:rPr>
      </w:pPr>
    </w:p>
    <w:p w14:paraId="421B62FE" w14:textId="2FB16FF5" w:rsidR="002F1808" w:rsidRDefault="002F1808" w:rsidP="00223FAF">
      <w:pPr>
        <w:rPr>
          <w:sz w:val="28"/>
          <w:szCs w:val="28"/>
        </w:rPr>
      </w:pPr>
    </w:p>
    <w:p w14:paraId="2C6DEDF1" w14:textId="77777777" w:rsidR="002F1808" w:rsidRDefault="002F1808" w:rsidP="00223FAF">
      <w:pPr>
        <w:rPr>
          <w:sz w:val="28"/>
          <w:szCs w:val="28"/>
        </w:rPr>
        <w:sectPr w:rsidR="002F1808" w:rsidSect="007E2BE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2F1808" w14:paraId="5C0B0CA9" w14:textId="77777777" w:rsidTr="002F1808">
        <w:tc>
          <w:tcPr>
            <w:tcW w:w="4814" w:type="dxa"/>
          </w:tcPr>
          <w:p w14:paraId="69238D17" w14:textId="77777777" w:rsidR="002F1808" w:rsidRDefault="002F1808" w:rsidP="00223FAF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63BDC29" w14:textId="42637604" w:rsidR="002F1808" w:rsidRDefault="002F1808" w:rsidP="002F18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6179CF88" w14:textId="77777777" w:rsidR="002F1808" w:rsidRDefault="002F1808" w:rsidP="002F18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191B8EEB" w14:textId="77777777" w:rsidR="002F1808" w:rsidRDefault="002F1808" w:rsidP="002F18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Черемховского районного </w:t>
            </w:r>
          </w:p>
          <w:p w14:paraId="5146802C" w14:textId="77777777" w:rsidR="002F1808" w:rsidRDefault="002F1808" w:rsidP="002F18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63B4CC71" w14:textId="77777777" w:rsidR="007E2BE3" w:rsidRDefault="007E2BE3" w:rsidP="007E2B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18.05.2026 № 383-п</w:t>
            </w:r>
          </w:p>
          <w:p w14:paraId="13E890E3" w14:textId="39148811" w:rsidR="002F1808" w:rsidRDefault="002F1808" w:rsidP="002F1808">
            <w:pPr>
              <w:rPr>
                <w:sz w:val="28"/>
                <w:szCs w:val="28"/>
              </w:rPr>
            </w:pPr>
          </w:p>
        </w:tc>
      </w:tr>
    </w:tbl>
    <w:p w14:paraId="2A7862C0" w14:textId="77777777" w:rsidR="00223FAF" w:rsidRDefault="00223FAF" w:rsidP="00223FAF">
      <w:pPr>
        <w:rPr>
          <w:sz w:val="28"/>
          <w:szCs w:val="28"/>
        </w:rPr>
      </w:pPr>
    </w:p>
    <w:p w14:paraId="677139F6" w14:textId="326BE43F" w:rsidR="00223FAF" w:rsidRPr="00895D59" w:rsidRDefault="002F1808" w:rsidP="002F1808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895D59">
        <w:rPr>
          <w:color w:val="2D2D2D"/>
          <w:spacing w:val="2"/>
          <w:sz w:val="26"/>
          <w:szCs w:val="26"/>
        </w:rPr>
        <w:t xml:space="preserve">АКТ </w:t>
      </w:r>
    </w:p>
    <w:p w14:paraId="70201F3F" w14:textId="6D108FC7" w:rsidR="002F1808" w:rsidRPr="00895D59" w:rsidRDefault="002F1808" w:rsidP="002F1808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895D59">
        <w:rPr>
          <w:color w:val="2D2D2D"/>
          <w:spacing w:val="2"/>
          <w:sz w:val="26"/>
          <w:szCs w:val="26"/>
        </w:rPr>
        <w:t>приема-передачи обобщенных сведений о гражданах Российской Федерации для формирования и ведения регистра участников избирательного процесса</w:t>
      </w:r>
    </w:p>
    <w:p w14:paraId="5F37EAF9" w14:textId="77777777" w:rsidR="009C6DA3" w:rsidRPr="00434168" w:rsidRDefault="009C6DA3" w:rsidP="00796CBA">
      <w:pPr>
        <w:jc w:val="center"/>
        <w:rPr>
          <w:b/>
          <w:bCs/>
          <w:sz w:val="26"/>
          <w:szCs w:val="26"/>
        </w:rPr>
      </w:pPr>
    </w:p>
    <w:p w14:paraId="2363C838" w14:textId="645D3511" w:rsidR="00796CBA" w:rsidRDefault="009C6DA3" w:rsidP="009C6DA3">
      <w:pPr>
        <w:jc w:val="both"/>
        <w:rPr>
          <w:sz w:val="26"/>
          <w:szCs w:val="26"/>
        </w:rPr>
      </w:pPr>
      <w:r w:rsidRPr="009C6DA3">
        <w:rPr>
          <w:sz w:val="26"/>
          <w:szCs w:val="26"/>
        </w:rPr>
        <w:t>__________________</w:t>
      </w:r>
      <w:r w:rsidR="00796CBA" w:rsidRPr="009C6DA3">
        <w:rPr>
          <w:sz w:val="26"/>
          <w:szCs w:val="26"/>
        </w:rPr>
        <w:t xml:space="preserve"> </w:t>
      </w:r>
      <w:r w:rsidRPr="009C6DA3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</w:t>
      </w:r>
      <w:r w:rsidRPr="009C6DA3">
        <w:rPr>
          <w:sz w:val="26"/>
          <w:szCs w:val="26"/>
        </w:rPr>
        <w:t xml:space="preserve">   «_____» ________20__года</w:t>
      </w:r>
    </w:p>
    <w:p w14:paraId="66C9BF37" w14:textId="64B98C5A" w:rsidR="009C6DA3" w:rsidRDefault="009C6DA3" w:rsidP="009C6DA3">
      <w:pPr>
        <w:jc w:val="both"/>
        <w:rPr>
          <w:sz w:val="26"/>
          <w:szCs w:val="26"/>
        </w:rPr>
      </w:pPr>
    </w:p>
    <w:p w14:paraId="723684D4" w14:textId="47F62D16" w:rsidR="00BD1FF3" w:rsidRDefault="009C6DA3" w:rsidP="009C6D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пунктом 2.16 Положения о Государственной системе регистрации (учета) избирателей, участников референдума в Российской Федерации, утвержденного постановлением Центральной избирательной комиссии Российской Федерации от 25</w:t>
      </w:r>
      <w:r w:rsidR="00BD1FF3">
        <w:rPr>
          <w:sz w:val="26"/>
          <w:szCs w:val="26"/>
        </w:rPr>
        <w:t xml:space="preserve"> февраля </w:t>
      </w:r>
      <w:r>
        <w:rPr>
          <w:sz w:val="26"/>
          <w:szCs w:val="26"/>
        </w:rPr>
        <w:t xml:space="preserve">2026 </w:t>
      </w:r>
      <w:r w:rsidR="00BD1FF3">
        <w:rPr>
          <w:sz w:val="26"/>
          <w:szCs w:val="26"/>
        </w:rPr>
        <w:t xml:space="preserve">года </w:t>
      </w:r>
      <w:r>
        <w:rPr>
          <w:sz w:val="26"/>
          <w:szCs w:val="26"/>
        </w:rPr>
        <w:t>№ 218/1683-8, пунктом 2.4 Регламента использования подсистемы «Регистр участников избирательного процесса» Государственной автоматизированной системы Российской Федерации «Выборы» для решения задач</w:t>
      </w:r>
      <w:r w:rsidR="008B4E24">
        <w:rPr>
          <w:sz w:val="26"/>
          <w:szCs w:val="26"/>
        </w:rPr>
        <w:t>,  связанных с регистрацией (учетом) избирателей, участников референдума в Российской Федерации, утвержденного постановлением Центральной избирательной комиссии Российской Федерации от 25</w:t>
      </w:r>
      <w:r w:rsidR="00BD1FF3">
        <w:rPr>
          <w:sz w:val="26"/>
          <w:szCs w:val="26"/>
        </w:rPr>
        <w:t xml:space="preserve"> февраля </w:t>
      </w:r>
      <w:r w:rsidR="008B4E24">
        <w:rPr>
          <w:sz w:val="26"/>
          <w:szCs w:val="26"/>
        </w:rPr>
        <w:t>2026</w:t>
      </w:r>
      <w:r w:rsidR="00BD1FF3">
        <w:rPr>
          <w:sz w:val="26"/>
          <w:szCs w:val="26"/>
        </w:rPr>
        <w:t xml:space="preserve"> года                           </w:t>
      </w:r>
      <w:r w:rsidR="008B4E24">
        <w:rPr>
          <w:sz w:val="26"/>
          <w:szCs w:val="26"/>
        </w:rPr>
        <w:t xml:space="preserve"> № 218/1684-8, постановлением Избирательной комиссии Иркутской области от 23</w:t>
      </w:r>
      <w:r w:rsidR="00BD1FF3">
        <w:rPr>
          <w:sz w:val="26"/>
          <w:szCs w:val="26"/>
        </w:rPr>
        <w:t xml:space="preserve"> апреля </w:t>
      </w:r>
      <w:r w:rsidR="008B4E24">
        <w:rPr>
          <w:sz w:val="26"/>
          <w:szCs w:val="26"/>
        </w:rPr>
        <w:t>2026</w:t>
      </w:r>
      <w:r w:rsidR="00BD1FF3">
        <w:rPr>
          <w:sz w:val="26"/>
          <w:szCs w:val="26"/>
        </w:rPr>
        <w:t xml:space="preserve"> года </w:t>
      </w:r>
      <w:r w:rsidR="008B4E24">
        <w:rPr>
          <w:sz w:val="26"/>
          <w:szCs w:val="26"/>
        </w:rPr>
        <w:t>№ 101/852 «Об обеспечении функционирования Государственной системы регистрации (учета) избирателей, участников референдума на территории Иркутской</w:t>
      </w:r>
      <w:r w:rsidR="00BD1FF3">
        <w:rPr>
          <w:sz w:val="26"/>
          <w:szCs w:val="26"/>
        </w:rPr>
        <w:t xml:space="preserve"> </w:t>
      </w:r>
      <w:r w:rsidR="008B4E24">
        <w:rPr>
          <w:sz w:val="26"/>
          <w:szCs w:val="26"/>
        </w:rPr>
        <w:t xml:space="preserve">области» </w:t>
      </w:r>
    </w:p>
    <w:p w14:paraId="016623BD" w14:textId="41B1CD6C" w:rsidR="008F2F30" w:rsidRDefault="008F2F30" w:rsidP="009C6DA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3D4A3DB3" w14:textId="77F45176" w:rsidR="009C6DA3" w:rsidRPr="00434168" w:rsidRDefault="008F2F30" w:rsidP="00434168">
      <w:pPr>
        <w:jc w:val="center"/>
      </w:pPr>
      <w:r w:rsidRPr="00434168">
        <w:t>(</w:t>
      </w:r>
      <w:r w:rsidR="00434168">
        <w:t>фамилия, имя, отчество</w:t>
      </w:r>
      <w:r w:rsidRPr="00434168">
        <w:t>)</w:t>
      </w:r>
    </w:p>
    <w:p w14:paraId="572FB585" w14:textId="0D5E21AD" w:rsidR="008F2F30" w:rsidRDefault="008F2F30" w:rsidP="009C6DA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434168">
        <w:rPr>
          <w:sz w:val="26"/>
          <w:szCs w:val="26"/>
        </w:rPr>
        <w:t>,</w:t>
      </w:r>
    </w:p>
    <w:p w14:paraId="7DA28284" w14:textId="6D82CB77" w:rsidR="008F2F30" w:rsidRDefault="008F2F30" w:rsidP="00434168">
      <w:pPr>
        <w:jc w:val="center"/>
      </w:pPr>
      <w:r w:rsidRPr="00434168">
        <w:t>(наименование</w:t>
      </w:r>
      <w:r w:rsidR="00434168">
        <w:t xml:space="preserve"> должности)</w:t>
      </w:r>
    </w:p>
    <w:p w14:paraId="4DC48C57" w14:textId="281CCF96" w:rsidR="00434168" w:rsidRDefault="00434168" w:rsidP="00434168">
      <w:pPr>
        <w:jc w:val="both"/>
        <w:rPr>
          <w:sz w:val="28"/>
          <w:szCs w:val="28"/>
        </w:rPr>
      </w:pPr>
      <w:r>
        <w:rPr>
          <w:sz w:val="28"/>
          <w:szCs w:val="28"/>
        </w:rPr>
        <w:t>назначенный мэром Черемховского районного муниципального образования ответственным за осуществление регистрации (учета) избирателей, участников референдума на территории Черемховского районного муниципального образования передал, а Избирательная комиссия Иркутской области в лице</w:t>
      </w:r>
    </w:p>
    <w:p w14:paraId="74547485" w14:textId="45A1D38B" w:rsidR="00434168" w:rsidRDefault="00434168" w:rsidP="004341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C3D5AA7" w14:textId="4DB7C945" w:rsidR="00434168" w:rsidRDefault="00434168" w:rsidP="00434168">
      <w:pPr>
        <w:jc w:val="center"/>
      </w:pPr>
      <w:r>
        <w:t xml:space="preserve">(фамилия, имя, отчество) </w:t>
      </w:r>
    </w:p>
    <w:p w14:paraId="093FB02F" w14:textId="6F3EA364" w:rsidR="00434168" w:rsidRDefault="00434168" w:rsidP="0043416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E11F4F">
        <w:rPr>
          <w:sz w:val="28"/>
          <w:szCs w:val="28"/>
        </w:rPr>
        <w:t>,</w:t>
      </w:r>
    </w:p>
    <w:p w14:paraId="0CA73846" w14:textId="1EDB6905" w:rsidR="00434168" w:rsidRDefault="00434168" w:rsidP="00434168">
      <w:pPr>
        <w:jc w:val="center"/>
      </w:pPr>
      <w:r>
        <w:t>(наименование должности сотрудника информационного центра (отдела)</w:t>
      </w:r>
      <w:r w:rsidR="00E11F4F">
        <w:t xml:space="preserve"> аппарата Избирательной комиссии Иркутской области)</w:t>
      </w:r>
    </w:p>
    <w:p w14:paraId="5B5C5309" w14:textId="77777777" w:rsidR="00E11F4F" w:rsidRDefault="00E11F4F" w:rsidP="00E11F4F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выполняющего обязанности системного администратора КСА ГАС «Выборы» Черемховской районной территориальной избирательной комиссии, принял сведения о гражданах Российской Федерации, поступившие за период с «____» ____________ 20__ года по «____» __________ 20__ года и обобщенные для формирования и ведения регистра участников избирательного процесса КСА ГАС «Выборы» Черемховской районной территориальной избирательной комиссии.</w:t>
      </w:r>
    </w:p>
    <w:p w14:paraId="6258B31D" w14:textId="4B0C5085" w:rsidR="00E11F4F" w:rsidRDefault="00E11F4F" w:rsidP="00E11F4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переданы на бумажном носителе (носителях)</w:t>
      </w:r>
      <w:r w:rsidR="006D3F80">
        <w:rPr>
          <w:sz w:val="28"/>
          <w:szCs w:val="28"/>
        </w:rPr>
        <w:t>: количество листов ________, количество избирателей, участников референдума (записей).</w:t>
      </w:r>
    </w:p>
    <w:p w14:paraId="6357A736" w14:textId="77777777" w:rsidR="006D3F80" w:rsidRDefault="006D3F80" w:rsidP="00646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переданы в электронном виде на машиночитаемом носителе: тип носителя  ______________, имя файла __________________, формат файла ____________________, размер файла в байтах _________________, дата и время создания файла ___________________, количество избирателей, участников референдума (записей) ______________.</w:t>
      </w:r>
    </w:p>
    <w:p w14:paraId="09778CE3" w14:textId="77777777" w:rsidR="006D3F80" w:rsidRDefault="006D3F80" w:rsidP="00E11F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на машиночитаемом носителе проконтролирована. Поврежденные секторы, зараженные вирусами файлы и иные дефекты не обнаружены. </w:t>
      </w:r>
    </w:p>
    <w:p w14:paraId="120799A5" w14:textId="77777777" w:rsidR="006D3F80" w:rsidRDefault="006D3F80" w:rsidP="00E11F4F">
      <w:pPr>
        <w:jc w:val="both"/>
        <w:rPr>
          <w:sz w:val="28"/>
          <w:szCs w:val="28"/>
        </w:rPr>
      </w:pPr>
    </w:p>
    <w:p w14:paraId="723CA41E" w14:textId="77777777" w:rsidR="006D3F80" w:rsidRDefault="006D3F80" w:rsidP="00E11F4F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F74A49" w14:paraId="3E3BDFC6" w14:textId="77777777" w:rsidTr="00F74A49">
        <w:tc>
          <w:tcPr>
            <w:tcW w:w="4814" w:type="dxa"/>
          </w:tcPr>
          <w:p w14:paraId="599A6A0E" w14:textId="06A27DE2" w:rsidR="00F74A49" w:rsidRDefault="00F74A49" w:rsidP="00F74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Передал: ________________________</w:t>
            </w:r>
          </w:p>
          <w:p w14:paraId="22C3F33D" w14:textId="6AAC7640" w:rsidR="00F74A49" w:rsidRDefault="00F74A49" w:rsidP="00F74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75417227" w14:textId="6C79F1F9" w:rsidR="00F74A49" w:rsidRDefault="00F74A49" w:rsidP="00F74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1D44D3B2" w14:textId="55A9C546" w:rsidR="00F74A49" w:rsidRDefault="00F74A49" w:rsidP="00F74A49">
            <w:pPr>
              <w:jc w:val="center"/>
            </w:pPr>
            <w:r>
              <w:t>(наименование должности ответственного исполнителя)</w:t>
            </w:r>
          </w:p>
          <w:p w14:paraId="6D01EBA3" w14:textId="2DDC2434" w:rsidR="00F74A49" w:rsidRDefault="00F74A49" w:rsidP="00F74A49">
            <w:pPr>
              <w:jc w:val="center"/>
            </w:pPr>
          </w:p>
          <w:p w14:paraId="7165B0B6" w14:textId="77777777" w:rsidR="006461E9" w:rsidRDefault="006461E9" w:rsidP="00F74A49">
            <w:pPr>
              <w:jc w:val="center"/>
            </w:pPr>
          </w:p>
          <w:p w14:paraId="5BAA7934" w14:textId="7A4929E2" w:rsidR="00F74A49" w:rsidRDefault="00F74A49" w:rsidP="00F74A49">
            <w:pPr>
              <w:jc w:val="both"/>
            </w:pPr>
            <w:r>
              <w:t>_______________       ___________________________</w:t>
            </w:r>
          </w:p>
          <w:p w14:paraId="63D8C506" w14:textId="23CAF6A9" w:rsidR="00F74A49" w:rsidRPr="00F74A49" w:rsidRDefault="00F74A49" w:rsidP="00F74A49">
            <w:pPr>
              <w:jc w:val="both"/>
            </w:pPr>
            <w:r>
              <w:t xml:space="preserve">       (подпись)                              (Ф.И.О.)</w:t>
            </w:r>
          </w:p>
          <w:p w14:paraId="07F29ED0" w14:textId="77777777" w:rsidR="00F74A49" w:rsidRDefault="00F74A49" w:rsidP="00E11F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3AE0FE25" w14:textId="0D987512" w:rsidR="00F74A49" w:rsidRDefault="00F74A49" w:rsidP="00F74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Принял: ________________________</w:t>
            </w:r>
          </w:p>
          <w:p w14:paraId="648297CC" w14:textId="77777777" w:rsidR="00F74A49" w:rsidRDefault="00F74A49" w:rsidP="00F74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01065C75" w14:textId="77777777" w:rsidR="00F74A49" w:rsidRDefault="00F74A49" w:rsidP="00F74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6C15A4D5" w14:textId="6BB42AA3" w:rsidR="00F74A49" w:rsidRDefault="00F74A49" w:rsidP="00F74A49">
            <w:pPr>
              <w:jc w:val="center"/>
            </w:pPr>
            <w:r>
              <w:t>(наименование должности сотрудника информационного центра (отдела) аппарата Избирательной комиссии Иркутской области)</w:t>
            </w:r>
          </w:p>
          <w:p w14:paraId="15615F4B" w14:textId="77777777" w:rsidR="00F74A49" w:rsidRDefault="00F74A49" w:rsidP="00F74A49">
            <w:pPr>
              <w:jc w:val="center"/>
            </w:pPr>
          </w:p>
          <w:p w14:paraId="53916C14" w14:textId="77777777" w:rsidR="00F74A49" w:rsidRDefault="00F74A49" w:rsidP="00F74A49">
            <w:pPr>
              <w:jc w:val="both"/>
            </w:pPr>
            <w:r>
              <w:t>_______________       ___________________________</w:t>
            </w:r>
          </w:p>
          <w:p w14:paraId="0CEC1F13" w14:textId="77777777" w:rsidR="00F74A49" w:rsidRPr="00F74A49" w:rsidRDefault="00F74A49" w:rsidP="00F74A49">
            <w:pPr>
              <w:jc w:val="both"/>
            </w:pPr>
            <w:r>
              <w:t xml:space="preserve">       (подпись)                              (Ф.И.О.)</w:t>
            </w:r>
          </w:p>
          <w:p w14:paraId="01C3590C" w14:textId="77777777" w:rsidR="00F74A49" w:rsidRDefault="00F74A49" w:rsidP="00E11F4F">
            <w:pPr>
              <w:jc w:val="both"/>
              <w:rPr>
                <w:sz w:val="28"/>
                <w:szCs w:val="28"/>
              </w:rPr>
            </w:pPr>
          </w:p>
        </w:tc>
      </w:tr>
    </w:tbl>
    <w:p w14:paraId="5833A971" w14:textId="77777777" w:rsidR="006D3F80" w:rsidRDefault="006D3F80" w:rsidP="007E2BE3">
      <w:pPr>
        <w:jc w:val="right"/>
        <w:rPr>
          <w:sz w:val="28"/>
          <w:szCs w:val="28"/>
        </w:rPr>
      </w:pPr>
    </w:p>
    <w:p w14:paraId="13A130AF" w14:textId="5EEA4698" w:rsidR="00434168" w:rsidRDefault="00434168" w:rsidP="007E2BE3">
      <w:pPr>
        <w:jc w:val="right"/>
        <w:rPr>
          <w:sz w:val="28"/>
          <w:szCs w:val="28"/>
        </w:rPr>
      </w:pPr>
    </w:p>
    <w:p w14:paraId="5CA32F0D" w14:textId="7B50ECE5" w:rsidR="00A05F9B" w:rsidRDefault="00A05F9B" w:rsidP="007E2BE3">
      <w:pPr>
        <w:jc w:val="right"/>
        <w:rPr>
          <w:sz w:val="28"/>
          <w:szCs w:val="28"/>
        </w:rPr>
      </w:pPr>
    </w:p>
    <w:p w14:paraId="3C29DD81" w14:textId="2D2382F1" w:rsidR="00A05F9B" w:rsidRDefault="00A05F9B" w:rsidP="007E2BE3">
      <w:pPr>
        <w:jc w:val="right"/>
        <w:rPr>
          <w:sz w:val="28"/>
          <w:szCs w:val="28"/>
        </w:rPr>
      </w:pPr>
    </w:p>
    <w:p w14:paraId="47A2E3CB" w14:textId="4F09C1C1" w:rsidR="00A05F9B" w:rsidRDefault="00A05F9B" w:rsidP="007E2BE3">
      <w:pPr>
        <w:jc w:val="right"/>
        <w:rPr>
          <w:sz w:val="28"/>
          <w:szCs w:val="28"/>
        </w:rPr>
      </w:pPr>
    </w:p>
    <w:p w14:paraId="445AFAB4" w14:textId="7150B350" w:rsidR="00A05F9B" w:rsidRDefault="00A05F9B" w:rsidP="007E2BE3">
      <w:pPr>
        <w:jc w:val="right"/>
        <w:rPr>
          <w:sz w:val="28"/>
          <w:szCs w:val="28"/>
        </w:rPr>
      </w:pPr>
    </w:p>
    <w:p w14:paraId="3FFC01CB" w14:textId="41DD9ACB" w:rsidR="00A05F9B" w:rsidRDefault="00A05F9B" w:rsidP="007E2BE3">
      <w:pPr>
        <w:jc w:val="right"/>
        <w:rPr>
          <w:sz w:val="28"/>
          <w:szCs w:val="28"/>
        </w:rPr>
      </w:pPr>
    </w:p>
    <w:p w14:paraId="6D88339D" w14:textId="1D30EE05" w:rsidR="00A05F9B" w:rsidRDefault="00A05F9B" w:rsidP="007E2BE3">
      <w:pPr>
        <w:jc w:val="right"/>
        <w:rPr>
          <w:sz w:val="28"/>
          <w:szCs w:val="28"/>
        </w:rPr>
      </w:pPr>
    </w:p>
    <w:p w14:paraId="79280384" w14:textId="0F1BC6A8" w:rsidR="00A05F9B" w:rsidRDefault="00A05F9B" w:rsidP="007E2BE3">
      <w:pPr>
        <w:jc w:val="right"/>
        <w:rPr>
          <w:sz w:val="28"/>
          <w:szCs w:val="28"/>
        </w:rPr>
      </w:pPr>
    </w:p>
    <w:p w14:paraId="37A0DD7E" w14:textId="315E0909" w:rsidR="00A05F9B" w:rsidRDefault="00A05F9B" w:rsidP="007E2BE3">
      <w:pPr>
        <w:jc w:val="right"/>
        <w:rPr>
          <w:sz w:val="28"/>
          <w:szCs w:val="28"/>
        </w:rPr>
      </w:pPr>
    </w:p>
    <w:p w14:paraId="7F8D6513" w14:textId="6E6B7CB1" w:rsidR="00A05F9B" w:rsidRDefault="00A05F9B" w:rsidP="007E2BE3">
      <w:pPr>
        <w:jc w:val="right"/>
        <w:rPr>
          <w:sz w:val="28"/>
          <w:szCs w:val="28"/>
        </w:rPr>
      </w:pPr>
    </w:p>
    <w:p w14:paraId="2C9B76A2" w14:textId="6322E0B8" w:rsidR="00A05F9B" w:rsidRDefault="00A05F9B" w:rsidP="007E2BE3">
      <w:pPr>
        <w:jc w:val="right"/>
        <w:rPr>
          <w:sz w:val="28"/>
          <w:szCs w:val="28"/>
        </w:rPr>
      </w:pPr>
    </w:p>
    <w:p w14:paraId="3311F0A1" w14:textId="77777777" w:rsidR="00024BBB" w:rsidRDefault="00024BBB" w:rsidP="007E2BE3">
      <w:pPr>
        <w:jc w:val="right"/>
        <w:rPr>
          <w:sz w:val="28"/>
          <w:szCs w:val="28"/>
        </w:rPr>
        <w:sectPr w:rsidR="00024BBB" w:rsidSect="007E2BE3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tbl>
      <w:tblPr>
        <w:tblStyle w:val="a8"/>
        <w:tblW w:w="15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814"/>
      </w:tblGrid>
      <w:tr w:rsidR="00024BBB" w14:paraId="7C5DEBDC" w14:textId="77777777" w:rsidTr="00024BBB">
        <w:tc>
          <w:tcPr>
            <w:tcW w:w="10206" w:type="dxa"/>
          </w:tcPr>
          <w:p w14:paraId="1E150802" w14:textId="77777777" w:rsidR="00024BBB" w:rsidRDefault="00024BBB" w:rsidP="00434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545F106F" w14:textId="2E5CCC75" w:rsidR="00024BBB" w:rsidRDefault="00024BBB" w:rsidP="00024B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5E065AEC" w14:textId="77777777" w:rsidR="00024BBB" w:rsidRDefault="00024BBB" w:rsidP="00024B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34DAFF74" w14:textId="77777777" w:rsidR="00024BBB" w:rsidRDefault="00024BBB" w:rsidP="00024B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Черемховского районного </w:t>
            </w:r>
          </w:p>
          <w:p w14:paraId="5086D84F" w14:textId="77777777" w:rsidR="00024BBB" w:rsidRDefault="00024BBB" w:rsidP="00024B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097170AB" w14:textId="77777777" w:rsidR="007E2BE3" w:rsidRDefault="007E2BE3" w:rsidP="007E2B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18.05.2026 № 383-п</w:t>
            </w:r>
          </w:p>
          <w:p w14:paraId="27E0F684" w14:textId="3279E5CB" w:rsidR="00024BBB" w:rsidRDefault="00024BBB" w:rsidP="00024BBB">
            <w:pPr>
              <w:rPr>
                <w:sz w:val="28"/>
                <w:szCs w:val="28"/>
              </w:rPr>
            </w:pPr>
          </w:p>
        </w:tc>
      </w:tr>
    </w:tbl>
    <w:p w14:paraId="4C13D1B4" w14:textId="329690B5" w:rsidR="00A05F9B" w:rsidRDefault="00A05F9B" w:rsidP="00434168">
      <w:pPr>
        <w:jc w:val="center"/>
        <w:rPr>
          <w:sz w:val="28"/>
          <w:szCs w:val="28"/>
        </w:rPr>
      </w:pPr>
    </w:p>
    <w:p w14:paraId="2D7C2BF4" w14:textId="6EC8CBEE" w:rsidR="00A05F9B" w:rsidRDefault="00024BBB" w:rsidP="00434168">
      <w:pPr>
        <w:jc w:val="center"/>
        <w:rPr>
          <w:sz w:val="28"/>
          <w:szCs w:val="28"/>
        </w:rPr>
      </w:pPr>
      <w:r w:rsidRPr="00024BBB">
        <w:rPr>
          <w:sz w:val="28"/>
          <w:szCs w:val="28"/>
        </w:rPr>
        <w:t xml:space="preserve">Сведения </w:t>
      </w:r>
    </w:p>
    <w:p w14:paraId="539A77EE" w14:textId="204FB6B8" w:rsidR="00024BBB" w:rsidRDefault="00024BBB" w:rsidP="0043416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изменении административно-территориального, муниципального деления, наименований муниципальных образований, административно-территориальных единиц, населенных пунктов, а также улиц, площадей и иных территорий, о присвоении им новых наименований, новых номеров домам на территории Черемховского районного муниципального образования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2"/>
        <w:gridCol w:w="3576"/>
        <w:gridCol w:w="3572"/>
        <w:gridCol w:w="3557"/>
      </w:tblGrid>
      <w:tr w:rsidR="00024BBB" w14:paraId="511A9E74" w14:textId="77777777" w:rsidTr="00024BBB">
        <w:tc>
          <w:tcPr>
            <w:tcW w:w="3640" w:type="dxa"/>
          </w:tcPr>
          <w:p w14:paraId="753DE90D" w14:textId="0C6AD178" w:rsidR="00024BBB" w:rsidRDefault="00024BBB" w:rsidP="00434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Прежние наименование</w:t>
            </w:r>
          </w:p>
        </w:tc>
        <w:tc>
          <w:tcPr>
            <w:tcW w:w="3640" w:type="dxa"/>
          </w:tcPr>
          <w:p w14:paraId="63229334" w14:textId="2118763B" w:rsidR="00024BBB" w:rsidRDefault="00024BBB" w:rsidP="00434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корректировки </w:t>
            </w:r>
          </w:p>
        </w:tc>
        <w:tc>
          <w:tcPr>
            <w:tcW w:w="3640" w:type="dxa"/>
          </w:tcPr>
          <w:p w14:paraId="407618EB" w14:textId="6E2E8237" w:rsidR="00024BBB" w:rsidRDefault="00024BBB" w:rsidP="00434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Новое наименование </w:t>
            </w:r>
          </w:p>
        </w:tc>
        <w:tc>
          <w:tcPr>
            <w:tcW w:w="3640" w:type="dxa"/>
          </w:tcPr>
          <w:p w14:paraId="0DA6BFD9" w14:textId="16FAD853" w:rsidR="00024BBB" w:rsidRDefault="006461E9" w:rsidP="00434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внесения изменений </w:t>
            </w:r>
          </w:p>
        </w:tc>
      </w:tr>
      <w:tr w:rsidR="00024BBB" w14:paraId="7C84BB49" w14:textId="77777777" w:rsidTr="00024BBB">
        <w:tc>
          <w:tcPr>
            <w:tcW w:w="3640" w:type="dxa"/>
          </w:tcPr>
          <w:p w14:paraId="053DB1F1" w14:textId="77777777" w:rsidR="00024BBB" w:rsidRDefault="00024BBB" w:rsidP="00434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2AE03050" w14:textId="77777777" w:rsidR="00024BBB" w:rsidRDefault="00024BBB" w:rsidP="00434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5AA24A8" w14:textId="77777777" w:rsidR="00024BBB" w:rsidRDefault="00024BBB" w:rsidP="00434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1B4D38B2" w14:textId="77777777" w:rsidR="00024BBB" w:rsidRDefault="00024BBB" w:rsidP="0043416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216FA3" w14:textId="61156D45" w:rsidR="00024BBB" w:rsidRDefault="00024BBB" w:rsidP="00434168">
      <w:pPr>
        <w:jc w:val="center"/>
        <w:rPr>
          <w:sz w:val="28"/>
          <w:szCs w:val="28"/>
        </w:rPr>
      </w:pPr>
    </w:p>
    <w:p w14:paraId="0E0DC7BC" w14:textId="0E4E7B80" w:rsidR="00024BBB" w:rsidRDefault="006461E9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Черемховского районного муниципального образования     _________________        _______________________  </w:t>
      </w:r>
    </w:p>
    <w:p w14:paraId="73E49086" w14:textId="3CA555DF" w:rsidR="006461E9" w:rsidRDefault="006461E9" w:rsidP="006461E9">
      <w:pPr>
        <w:jc w:val="both"/>
      </w:pPr>
      <w:r>
        <w:t xml:space="preserve">                                                                                                                                                                         (подпись)                                           (инициалы, фамилия)</w:t>
      </w:r>
    </w:p>
    <w:p w14:paraId="57C4AF40" w14:textId="2F842030" w:rsidR="006461E9" w:rsidRDefault="006461E9" w:rsidP="006461E9">
      <w:pPr>
        <w:jc w:val="both"/>
      </w:pPr>
    </w:p>
    <w:p w14:paraId="7AD3A787" w14:textId="436B9F42" w:rsidR="006461E9" w:rsidRDefault="006461E9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12C98A69" w14:textId="77777777" w:rsidR="006461E9" w:rsidRDefault="006461E9" w:rsidP="006461E9">
      <w:pPr>
        <w:jc w:val="both"/>
        <w:rPr>
          <w:sz w:val="28"/>
          <w:szCs w:val="28"/>
        </w:rPr>
      </w:pPr>
    </w:p>
    <w:p w14:paraId="7A02A436" w14:textId="7A1CFFE9" w:rsidR="006461E9" w:rsidRDefault="006461E9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>«______» _______________ 20___ года</w:t>
      </w:r>
    </w:p>
    <w:p w14:paraId="459281A2" w14:textId="20840496" w:rsidR="002605DF" w:rsidRDefault="002605DF" w:rsidP="006461E9">
      <w:pPr>
        <w:jc w:val="both"/>
        <w:rPr>
          <w:sz w:val="28"/>
          <w:szCs w:val="28"/>
        </w:rPr>
      </w:pPr>
    </w:p>
    <w:p w14:paraId="03B0B514" w14:textId="2D1F77CA" w:rsidR="002605DF" w:rsidRDefault="002605DF" w:rsidP="006461E9">
      <w:pPr>
        <w:jc w:val="both"/>
        <w:rPr>
          <w:sz w:val="28"/>
          <w:szCs w:val="28"/>
        </w:rPr>
      </w:pPr>
    </w:p>
    <w:p w14:paraId="2B434AB7" w14:textId="4F960926" w:rsidR="002605DF" w:rsidRDefault="002605DF" w:rsidP="006461E9">
      <w:pPr>
        <w:jc w:val="both"/>
        <w:rPr>
          <w:sz w:val="28"/>
          <w:szCs w:val="28"/>
        </w:rPr>
      </w:pPr>
    </w:p>
    <w:p w14:paraId="49E9D943" w14:textId="2B40ACBE" w:rsidR="002605DF" w:rsidRDefault="002605DF" w:rsidP="006461E9">
      <w:pPr>
        <w:jc w:val="both"/>
        <w:rPr>
          <w:sz w:val="28"/>
          <w:szCs w:val="28"/>
        </w:rPr>
      </w:pPr>
    </w:p>
    <w:p w14:paraId="6B2FC0D9" w14:textId="22063E25" w:rsidR="002605DF" w:rsidRDefault="002605DF" w:rsidP="006461E9">
      <w:pPr>
        <w:jc w:val="both"/>
        <w:rPr>
          <w:sz w:val="28"/>
          <w:szCs w:val="28"/>
        </w:rPr>
      </w:pPr>
    </w:p>
    <w:p w14:paraId="648AC7EA" w14:textId="3B2437DF" w:rsidR="002605DF" w:rsidRDefault="002605DF" w:rsidP="006461E9">
      <w:pPr>
        <w:jc w:val="both"/>
        <w:rPr>
          <w:sz w:val="28"/>
          <w:szCs w:val="28"/>
        </w:rPr>
      </w:pPr>
    </w:p>
    <w:p w14:paraId="77803402" w14:textId="0C58344E" w:rsidR="002605DF" w:rsidRDefault="002605DF" w:rsidP="006461E9">
      <w:pPr>
        <w:jc w:val="both"/>
        <w:rPr>
          <w:sz w:val="28"/>
          <w:szCs w:val="28"/>
        </w:rPr>
      </w:pPr>
    </w:p>
    <w:p w14:paraId="2EDB4651" w14:textId="2D254AD3" w:rsidR="002605DF" w:rsidRDefault="002605DF" w:rsidP="006461E9">
      <w:pPr>
        <w:jc w:val="both"/>
        <w:rPr>
          <w:sz w:val="28"/>
          <w:szCs w:val="28"/>
        </w:rPr>
      </w:pPr>
    </w:p>
    <w:p w14:paraId="3E7CF670" w14:textId="77777777" w:rsidR="002605DF" w:rsidRDefault="002605DF" w:rsidP="006461E9">
      <w:pPr>
        <w:jc w:val="both"/>
        <w:rPr>
          <w:sz w:val="28"/>
          <w:szCs w:val="28"/>
        </w:rPr>
        <w:sectPr w:rsidR="002605DF" w:rsidSect="007E2BE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14"/>
      </w:tblGrid>
      <w:tr w:rsidR="002605DF" w14:paraId="4C025719" w14:textId="77777777" w:rsidTr="002605DF">
        <w:tc>
          <w:tcPr>
            <w:tcW w:w="5098" w:type="dxa"/>
          </w:tcPr>
          <w:p w14:paraId="7F5B8D1D" w14:textId="77777777" w:rsidR="002605DF" w:rsidRDefault="002605DF" w:rsidP="006461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2A94F80" w14:textId="29BDEA0B" w:rsidR="002605DF" w:rsidRDefault="002605DF" w:rsidP="002605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145BDFAF" w14:textId="77777777" w:rsidR="002605DF" w:rsidRDefault="002605DF" w:rsidP="002605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23A0EB8E" w14:textId="77777777" w:rsidR="002605DF" w:rsidRDefault="002605DF" w:rsidP="002605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Черемховского районного </w:t>
            </w:r>
          </w:p>
          <w:p w14:paraId="6F797C27" w14:textId="77777777" w:rsidR="002605DF" w:rsidRDefault="002605DF" w:rsidP="002605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64A6B948" w14:textId="77777777" w:rsidR="007E2BE3" w:rsidRDefault="007E2BE3" w:rsidP="007E2B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18.05.2026 № 383-п</w:t>
            </w:r>
          </w:p>
          <w:p w14:paraId="76418E70" w14:textId="5FFC1461" w:rsidR="002605DF" w:rsidRDefault="002605DF" w:rsidP="002605DF">
            <w:pPr>
              <w:jc w:val="both"/>
              <w:rPr>
                <w:sz w:val="28"/>
                <w:szCs w:val="28"/>
              </w:rPr>
            </w:pPr>
          </w:p>
        </w:tc>
      </w:tr>
    </w:tbl>
    <w:p w14:paraId="0AB43960" w14:textId="2AFE3EB7" w:rsidR="002605DF" w:rsidRDefault="002605DF" w:rsidP="006461E9">
      <w:pPr>
        <w:jc w:val="both"/>
        <w:rPr>
          <w:sz w:val="28"/>
          <w:szCs w:val="28"/>
        </w:rPr>
      </w:pPr>
    </w:p>
    <w:p w14:paraId="2BF328AF" w14:textId="77777777" w:rsidR="002605DF" w:rsidRDefault="002605DF" w:rsidP="002605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14:paraId="21907A55" w14:textId="77777777" w:rsidR="002605DF" w:rsidRDefault="002605DF" w:rsidP="002605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осуществлению проверки правильности ввода в базу данных </w:t>
      </w:r>
    </w:p>
    <w:p w14:paraId="76B8AFEB" w14:textId="3EB1CAAC" w:rsidR="002605DF" w:rsidRDefault="002605DF" w:rsidP="002605DF">
      <w:pPr>
        <w:jc w:val="center"/>
        <w:rPr>
          <w:sz w:val="28"/>
          <w:szCs w:val="28"/>
        </w:rPr>
      </w:pPr>
      <w:r>
        <w:rPr>
          <w:sz w:val="28"/>
          <w:szCs w:val="28"/>
        </w:rPr>
        <w:t>ГАС «Выборы» сведений о гражданах Российской Федерации</w:t>
      </w:r>
    </w:p>
    <w:p w14:paraId="45B90060" w14:textId="6AD95324" w:rsidR="002605DF" w:rsidRDefault="002605DF" w:rsidP="002605DF">
      <w:pPr>
        <w:jc w:val="center"/>
        <w:rPr>
          <w:sz w:val="28"/>
          <w:szCs w:val="28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93"/>
        <w:gridCol w:w="6379"/>
      </w:tblGrid>
      <w:tr w:rsidR="00E4466D" w14:paraId="3B72C850" w14:textId="77777777" w:rsidTr="00DA5346">
        <w:tc>
          <w:tcPr>
            <w:tcW w:w="426" w:type="dxa"/>
          </w:tcPr>
          <w:p w14:paraId="329F35F8" w14:textId="02868BE0" w:rsidR="00E4466D" w:rsidRDefault="00E4466D" w:rsidP="00260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20E63294" w14:textId="30AEE41F" w:rsidR="00E4466D" w:rsidRDefault="00E4466D" w:rsidP="002605DF">
            <w:pPr>
              <w:jc w:val="center"/>
              <w:rPr>
                <w:sz w:val="28"/>
                <w:szCs w:val="28"/>
              </w:rPr>
            </w:pPr>
            <w:r w:rsidRPr="002605DF">
              <w:rPr>
                <w:sz w:val="28"/>
                <w:szCs w:val="28"/>
              </w:rPr>
              <w:t>Рихальская Марина Геннадьевна</w:t>
            </w:r>
          </w:p>
        </w:tc>
        <w:tc>
          <w:tcPr>
            <w:tcW w:w="6379" w:type="dxa"/>
          </w:tcPr>
          <w:p w14:paraId="4B95E542" w14:textId="5088E453" w:rsidR="00D14ADE" w:rsidRDefault="00E4466D" w:rsidP="00D14ADE">
            <w:pPr>
              <w:jc w:val="center"/>
              <w:rPr>
                <w:sz w:val="28"/>
                <w:szCs w:val="28"/>
              </w:rPr>
            </w:pPr>
            <w:r w:rsidRPr="002605DF">
              <w:rPr>
                <w:sz w:val="28"/>
                <w:szCs w:val="28"/>
              </w:rPr>
              <w:t>руководитель аппарата администрации</w:t>
            </w:r>
          </w:p>
          <w:p w14:paraId="2F28BA58" w14:textId="182CC006" w:rsidR="00E4466D" w:rsidRDefault="00E4466D" w:rsidP="00D14ADE">
            <w:pPr>
              <w:jc w:val="center"/>
              <w:rPr>
                <w:sz w:val="28"/>
                <w:szCs w:val="28"/>
              </w:rPr>
            </w:pPr>
            <w:r w:rsidRPr="002605DF">
              <w:rPr>
                <w:sz w:val="28"/>
                <w:szCs w:val="28"/>
              </w:rPr>
              <w:t>Черемховского районного муниципального образования</w:t>
            </w:r>
            <w:r w:rsidR="009D5AC3">
              <w:rPr>
                <w:sz w:val="28"/>
                <w:szCs w:val="28"/>
              </w:rPr>
              <w:t>;</w:t>
            </w:r>
            <w:r w:rsidRPr="002605DF">
              <w:rPr>
                <w:sz w:val="28"/>
                <w:szCs w:val="28"/>
              </w:rPr>
              <w:t xml:space="preserve"> ответственн</w:t>
            </w:r>
            <w:r>
              <w:rPr>
                <w:sz w:val="28"/>
                <w:szCs w:val="28"/>
              </w:rPr>
              <w:t xml:space="preserve">ая </w:t>
            </w:r>
            <w:r w:rsidRPr="002605DF">
              <w:rPr>
                <w:sz w:val="28"/>
                <w:szCs w:val="28"/>
              </w:rPr>
              <w:t>за организацию учета избирателей, участников референдума на территории Черемховского районного муниципального образования</w:t>
            </w:r>
            <w:r>
              <w:rPr>
                <w:sz w:val="28"/>
                <w:szCs w:val="28"/>
              </w:rPr>
              <w:t>;</w:t>
            </w:r>
          </w:p>
          <w:p w14:paraId="3A2F162E" w14:textId="5D2D5528" w:rsidR="00E4466D" w:rsidRDefault="00E4466D" w:rsidP="00D14ADE">
            <w:pPr>
              <w:jc w:val="center"/>
              <w:rPr>
                <w:sz w:val="28"/>
                <w:szCs w:val="28"/>
              </w:rPr>
            </w:pPr>
          </w:p>
        </w:tc>
      </w:tr>
      <w:tr w:rsidR="00E4466D" w14:paraId="0AB7AA03" w14:textId="77777777" w:rsidTr="00DA5346">
        <w:tc>
          <w:tcPr>
            <w:tcW w:w="426" w:type="dxa"/>
          </w:tcPr>
          <w:p w14:paraId="2BC690B0" w14:textId="39FF02F6" w:rsidR="00E4466D" w:rsidRDefault="00E4466D" w:rsidP="00260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7BA97099" w14:textId="07CF916C" w:rsidR="00E4466D" w:rsidRDefault="00E4466D" w:rsidP="002605DF">
            <w:pPr>
              <w:jc w:val="center"/>
              <w:rPr>
                <w:sz w:val="28"/>
                <w:szCs w:val="28"/>
              </w:rPr>
            </w:pPr>
            <w:r w:rsidRPr="00E4466D">
              <w:rPr>
                <w:sz w:val="28"/>
                <w:szCs w:val="28"/>
              </w:rPr>
              <w:t>Веретнова Ирина Петровна</w:t>
            </w:r>
          </w:p>
        </w:tc>
        <w:tc>
          <w:tcPr>
            <w:tcW w:w="6379" w:type="dxa"/>
          </w:tcPr>
          <w:p w14:paraId="301D9C0B" w14:textId="537F7B84" w:rsidR="00E4466D" w:rsidRDefault="00E4466D" w:rsidP="00D14ADE">
            <w:pPr>
              <w:jc w:val="center"/>
              <w:rPr>
                <w:sz w:val="28"/>
                <w:szCs w:val="28"/>
              </w:rPr>
            </w:pPr>
            <w:r w:rsidRPr="00E4466D">
              <w:rPr>
                <w:sz w:val="28"/>
                <w:szCs w:val="28"/>
              </w:rPr>
              <w:t>консультант отдела организационной работы администрации Черемховского районного муниципального образования</w:t>
            </w:r>
            <w:r w:rsidR="009D5AC3">
              <w:rPr>
                <w:sz w:val="28"/>
                <w:szCs w:val="28"/>
              </w:rPr>
              <w:t>;</w:t>
            </w:r>
            <w:r w:rsidRPr="00E4466D">
              <w:rPr>
                <w:sz w:val="28"/>
                <w:szCs w:val="28"/>
              </w:rPr>
              <w:t xml:space="preserve"> ответственная за своевременный прием сведений регистрации (учета) избирателей, участников референдума на территории Черемховского районного муниципального образования и передачу полученных сведений </w:t>
            </w:r>
            <w:r w:rsidR="00970B41">
              <w:rPr>
                <w:sz w:val="28"/>
                <w:szCs w:val="28"/>
              </w:rPr>
              <w:t xml:space="preserve">главному специалисту – эксперту </w:t>
            </w:r>
            <w:r w:rsidRPr="00E4466D">
              <w:rPr>
                <w:sz w:val="28"/>
                <w:szCs w:val="28"/>
              </w:rPr>
              <w:t>информационного центра (отдела) аппарата Избирательной комиссии Иркутской области, исполняющему обязанности системного администратора комплекса средств автоматизации Государственной  автоматизированной системы «Выборы»</w:t>
            </w:r>
            <w:r>
              <w:rPr>
                <w:sz w:val="28"/>
                <w:szCs w:val="28"/>
              </w:rPr>
              <w:t>;</w:t>
            </w:r>
          </w:p>
          <w:p w14:paraId="2E51946B" w14:textId="4881A181" w:rsidR="00E4466D" w:rsidRDefault="00E4466D" w:rsidP="00D14ADE">
            <w:pPr>
              <w:jc w:val="center"/>
              <w:rPr>
                <w:sz w:val="28"/>
                <w:szCs w:val="28"/>
              </w:rPr>
            </w:pPr>
          </w:p>
        </w:tc>
      </w:tr>
      <w:tr w:rsidR="00E4466D" w14:paraId="56DFF076" w14:textId="77777777" w:rsidTr="00DA5346">
        <w:tc>
          <w:tcPr>
            <w:tcW w:w="426" w:type="dxa"/>
          </w:tcPr>
          <w:p w14:paraId="3B5536D1" w14:textId="179B079E" w:rsidR="00E4466D" w:rsidRDefault="00E4466D" w:rsidP="00260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213302A5" w14:textId="77777777" w:rsidR="00E4466D" w:rsidRDefault="00E4466D" w:rsidP="00260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Чайковская Светлана Федоровна</w:t>
            </w:r>
          </w:p>
          <w:p w14:paraId="4F24BCF4" w14:textId="4C25CB78" w:rsidR="00DA5346" w:rsidRDefault="00DA5346" w:rsidP="00260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6379" w:type="dxa"/>
          </w:tcPr>
          <w:p w14:paraId="4F71ABFD" w14:textId="3D32DFB7" w:rsidR="00E4466D" w:rsidRDefault="00E4466D" w:rsidP="00D14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организации избирательного процесса и обучения организаторов выборов аппарата избирательной комиссии Иркутской области на территории Черемховского района</w:t>
            </w:r>
            <w:r w:rsidR="009D5AC3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председатель Черемховской районной территориальной избирательной комиссии.</w:t>
            </w:r>
          </w:p>
        </w:tc>
      </w:tr>
    </w:tbl>
    <w:p w14:paraId="6E932D64" w14:textId="77777777" w:rsidR="009D5AC3" w:rsidRDefault="009D5AC3" w:rsidP="00E4466D">
      <w:pPr>
        <w:jc w:val="center"/>
        <w:rPr>
          <w:sz w:val="28"/>
          <w:szCs w:val="28"/>
        </w:rPr>
      </w:pPr>
    </w:p>
    <w:p w14:paraId="26EE6600" w14:textId="77777777" w:rsidR="009D5AC3" w:rsidRDefault="009D5AC3" w:rsidP="00E4466D">
      <w:pPr>
        <w:jc w:val="center"/>
        <w:rPr>
          <w:sz w:val="28"/>
          <w:szCs w:val="28"/>
        </w:rPr>
      </w:pPr>
    </w:p>
    <w:p w14:paraId="0381552B" w14:textId="77777777" w:rsidR="009D5AC3" w:rsidRDefault="009D5AC3" w:rsidP="00E4466D">
      <w:pPr>
        <w:jc w:val="center"/>
        <w:rPr>
          <w:sz w:val="28"/>
          <w:szCs w:val="28"/>
        </w:rPr>
      </w:pPr>
    </w:p>
    <w:p w14:paraId="7198CA30" w14:textId="77777777" w:rsidR="009D5AC3" w:rsidRDefault="009D5AC3" w:rsidP="00E4466D">
      <w:pPr>
        <w:jc w:val="center"/>
        <w:rPr>
          <w:sz w:val="28"/>
          <w:szCs w:val="28"/>
        </w:rPr>
      </w:pPr>
    </w:p>
    <w:p w14:paraId="2452B255" w14:textId="5CB2561C" w:rsidR="009D5AC3" w:rsidRDefault="009D5AC3" w:rsidP="00E4466D">
      <w:pPr>
        <w:jc w:val="center"/>
        <w:rPr>
          <w:sz w:val="28"/>
          <w:szCs w:val="28"/>
        </w:rPr>
      </w:pPr>
    </w:p>
    <w:p w14:paraId="409E643C" w14:textId="77777777" w:rsidR="00895D59" w:rsidRDefault="00895D59" w:rsidP="00E4466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9D5AC3" w14:paraId="6046760A" w14:textId="77777777" w:rsidTr="007E2BE3">
        <w:tc>
          <w:tcPr>
            <w:tcW w:w="4640" w:type="dxa"/>
          </w:tcPr>
          <w:p w14:paraId="3BC678F7" w14:textId="77777777" w:rsidR="009D5AC3" w:rsidRDefault="009D5AC3" w:rsidP="00E446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14:paraId="259B82E6" w14:textId="017B40D5" w:rsidR="009D5AC3" w:rsidRDefault="009D5AC3" w:rsidP="009D5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14:paraId="59F97A9C" w14:textId="77777777" w:rsidR="009D5AC3" w:rsidRDefault="009D5AC3" w:rsidP="009D5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52E19055" w14:textId="77777777" w:rsidR="009D5AC3" w:rsidRDefault="009D5AC3" w:rsidP="009D5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Черемховского районного </w:t>
            </w:r>
          </w:p>
          <w:p w14:paraId="326AE8AB" w14:textId="77777777" w:rsidR="009D5AC3" w:rsidRDefault="009D5AC3" w:rsidP="009D5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1ECA0303" w14:textId="77777777" w:rsidR="007E2BE3" w:rsidRDefault="007E2BE3" w:rsidP="007E2B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18.05.2026 № 383-п</w:t>
            </w:r>
          </w:p>
          <w:p w14:paraId="481B7438" w14:textId="6B1EFC82" w:rsidR="009D5AC3" w:rsidRDefault="009D5AC3" w:rsidP="009D5AC3">
            <w:pPr>
              <w:rPr>
                <w:sz w:val="28"/>
                <w:szCs w:val="28"/>
              </w:rPr>
            </w:pPr>
          </w:p>
        </w:tc>
      </w:tr>
    </w:tbl>
    <w:p w14:paraId="6F3578FD" w14:textId="77777777" w:rsidR="009D5AC3" w:rsidRDefault="009D5AC3" w:rsidP="00E4466D">
      <w:pPr>
        <w:jc w:val="center"/>
        <w:rPr>
          <w:sz w:val="28"/>
          <w:szCs w:val="28"/>
        </w:rPr>
      </w:pPr>
    </w:p>
    <w:p w14:paraId="679F9152" w14:textId="46E24043" w:rsidR="00803A84" w:rsidRDefault="00803A84" w:rsidP="00803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</w:p>
    <w:p w14:paraId="7D571885" w14:textId="77777777" w:rsidR="00803A84" w:rsidRDefault="00803A84" w:rsidP="00803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проверки правильности ввода сведений о гражданах </w:t>
      </w:r>
    </w:p>
    <w:p w14:paraId="74C1EDE0" w14:textId="77777777" w:rsidR="00803A84" w:rsidRDefault="00803A84" w:rsidP="00803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в территориальный фрагмент базы данных </w:t>
      </w:r>
    </w:p>
    <w:p w14:paraId="6F96E3BB" w14:textId="11549417" w:rsidR="00803A84" w:rsidRDefault="00803A84" w:rsidP="00803A84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«Регистр участников избирательного процесса»</w:t>
      </w:r>
    </w:p>
    <w:p w14:paraId="0AAB8130" w14:textId="77777777" w:rsidR="00803A84" w:rsidRDefault="00803A84" w:rsidP="00803A8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7087B27A" w14:textId="77777777" w:rsidR="00803A84" w:rsidRDefault="00803A84" w:rsidP="00803A84">
      <w:pPr>
        <w:jc w:val="center"/>
        <w:rPr>
          <w:i/>
          <w:sz w:val="18"/>
          <w:szCs w:val="18"/>
        </w:rPr>
      </w:pPr>
      <w:r w:rsidRPr="00E12B13">
        <w:rPr>
          <w:sz w:val="18"/>
          <w:szCs w:val="18"/>
        </w:rPr>
        <w:t>(</w:t>
      </w:r>
      <w:r w:rsidRPr="00E12B13">
        <w:rPr>
          <w:i/>
          <w:sz w:val="18"/>
          <w:szCs w:val="18"/>
        </w:rPr>
        <w:t xml:space="preserve">наименование </w:t>
      </w:r>
      <w:r>
        <w:rPr>
          <w:i/>
          <w:sz w:val="18"/>
          <w:szCs w:val="18"/>
        </w:rPr>
        <w:t>муниципального района, городского округа)</w:t>
      </w:r>
    </w:p>
    <w:p w14:paraId="20D6DA53" w14:textId="77777777" w:rsidR="00803A84" w:rsidRDefault="00803A84" w:rsidP="00803A84">
      <w:pPr>
        <w:jc w:val="center"/>
        <w:rPr>
          <w:i/>
          <w:sz w:val="18"/>
          <w:szCs w:val="18"/>
        </w:rPr>
      </w:pPr>
    </w:p>
    <w:p w14:paraId="6D825A1F" w14:textId="77777777" w:rsidR="00803A84" w:rsidRDefault="00803A84" w:rsidP="00803A84">
      <w:pPr>
        <w:rPr>
          <w:sz w:val="28"/>
          <w:szCs w:val="28"/>
        </w:rPr>
      </w:pPr>
      <w:r>
        <w:rPr>
          <w:sz w:val="28"/>
          <w:szCs w:val="28"/>
        </w:rPr>
        <w:t>«_____» __________ 20___ года                                                                   № _____</w:t>
      </w:r>
    </w:p>
    <w:p w14:paraId="3CC84B67" w14:textId="77777777" w:rsidR="00803A84" w:rsidRDefault="00803A84" w:rsidP="00803A8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B0176DF" w14:textId="78AC8F1E" w:rsidR="00803A84" w:rsidRDefault="00803A84" w:rsidP="00803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Избирательной комиссии Иркутской области от 23 апреля 2026 года № 101/852 «Об обеспечении функционирования Государственной системы регистрации (учета) избирателей, участников референдума на территории Иркутской области», комиссия в составе:</w:t>
      </w:r>
    </w:p>
    <w:p w14:paraId="323A3BA7" w14:textId="77777777" w:rsidR="00803A84" w:rsidRDefault="00803A84" w:rsidP="00803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_____________________       ___________________________________</w:t>
      </w:r>
      <w:r w:rsidRPr="007301D4">
        <w:rPr>
          <w:sz w:val="28"/>
          <w:szCs w:val="28"/>
        </w:rPr>
        <w:t>,</w:t>
      </w:r>
    </w:p>
    <w:p w14:paraId="7F0F4C35" w14:textId="77777777" w:rsidR="00803A84" w:rsidRDefault="00803A84" w:rsidP="00803A84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12B13">
        <w:rPr>
          <w:sz w:val="18"/>
          <w:szCs w:val="18"/>
        </w:rPr>
        <w:t>(</w:t>
      </w:r>
      <w:r>
        <w:rPr>
          <w:i/>
          <w:sz w:val="18"/>
          <w:szCs w:val="18"/>
        </w:rPr>
        <w:t>инициалы, фамилия)                                                    (н</w:t>
      </w:r>
      <w:r w:rsidRPr="00E12B13">
        <w:rPr>
          <w:i/>
          <w:sz w:val="18"/>
          <w:szCs w:val="18"/>
        </w:rPr>
        <w:t>аименование</w:t>
      </w:r>
      <w:r>
        <w:rPr>
          <w:i/>
          <w:sz w:val="18"/>
          <w:szCs w:val="18"/>
        </w:rPr>
        <w:t xml:space="preserve"> должности)</w:t>
      </w:r>
    </w:p>
    <w:p w14:paraId="08EB8598" w14:textId="77777777" w:rsidR="00803A84" w:rsidRDefault="00803A84" w:rsidP="00803A8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_________________________________         _______________________________________________________</w:t>
      </w:r>
      <w:r>
        <w:rPr>
          <w:sz w:val="28"/>
          <w:szCs w:val="28"/>
        </w:rPr>
        <w:t>,</w:t>
      </w:r>
    </w:p>
    <w:p w14:paraId="4E70C0E7" w14:textId="77777777" w:rsidR="00803A84" w:rsidRPr="00E12B13" w:rsidRDefault="00803A84" w:rsidP="00803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  <w:r w:rsidRPr="00E12B13">
        <w:rPr>
          <w:sz w:val="18"/>
          <w:szCs w:val="18"/>
        </w:rPr>
        <w:t>(</w:t>
      </w:r>
      <w:r>
        <w:rPr>
          <w:i/>
          <w:sz w:val="18"/>
          <w:szCs w:val="18"/>
        </w:rPr>
        <w:t>инициалы, фамилия)                                                    (н</w:t>
      </w:r>
      <w:r w:rsidRPr="00E12B13">
        <w:rPr>
          <w:i/>
          <w:sz w:val="18"/>
          <w:szCs w:val="18"/>
        </w:rPr>
        <w:t>аименование</w:t>
      </w:r>
      <w:r>
        <w:rPr>
          <w:i/>
          <w:sz w:val="18"/>
          <w:szCs w:val="18"/>
        </w:rPr>
        <w:t xml:space="preserve"> должности)</w:t>
      </w:r>
    </w:p>
    <w:p w14:paraId="56A54FF5" w14:textId="77777777" w:rsidR="00803A84" w:rsidRDefault="00803A84" w:rsidP="00803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_____________________       ____________________________________,</w:t>
      </w:r>
    </w:p>
    <w:p w14:paraId="1EF95561" w14:textId="77777777" w:rsidR="00803A84" w:rsidRDefault="00803A84" w:rsidP="00803A84">
      <w:pPr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Pr="00E12B13">
        <w:rPr>
          <w:sz w:val="18"/>
          <w:szCs w:val="18"/>
        </w:rPr>
        <w:t>(</w:t>
      </w:r>
      <w:r>
        <w:rPr>
          <w:i/>
          <w:sz w:val="18"/>
          <w:szCs w:val="18"/>
        </w:rPr>
        <w:t>инициалы, фамилия)                                                    (н</w:t>
      </w:r>
      <w:r w:rsidRPr="00E12B13">
        <w:rPr>
          <w:i/>
          <w:sz w:val="18"/>
          <w:szCs w:val="18"/>
        </w:rPr>
        <w:t>аименование</w:t>
      </w:r>
      <w:r>
        <w:rPr>
          <w:i/>
          <w:sz w:val="18"/>
          <w:szCs w:val="18"/>
        </w:rPr>
        <w:t xml:space="preserve"> должности)</w:t>
      </w:r>
    </w:p>
    <w:p w14:paraId="5E4D28E0" w14:textId="017A716C" w:rsidR="00803A84" w:rsidRDefault="00803A84" w:rsidP="00803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провела проверку правильности ввода сведений о гражданах Российской Федерации в территориальный фрагмент базы данных «Регистр </w:t>
      </w:r>
      <w:r w:rsidR="00D4734F">
        <w:rPr>
          <w:sz w:val="28"/>
          <w:szCs w:val="28"/>
        </w:rPr>
        <w:t>участников избирательного процесса</w:t>
      </w:r>
      <w:r>
        <w:rPr>
          <w:sz w:val="28"/>
          <w:szCs w:val="28"/>
        </w:rPr>
        <w:t xml:space="preserve">», полученных в соответствии с Положением о Государственной системе регистрации (учета) избирателей, участников референдума в Российской Федерации, утвержденным постановлением Центральной избирательной комиссии Российской Федерации от </w:t>
      </w:r>
      <w:r w:rsidR="00D4734F">
        <w:rPr>
          <w:sz w:val="28"/>
          <w:szCs w:val="28"/>
        </w:rPr>
        <w:t xml:space="preserve">25 февраля 2026 года </w:t>
      </w:r>
      <w:r>
        <w:rPr>
          <w:sz w:val="28"/>
          <w:szCs w:val="28"/>
        </w:rPr>
        <w:t xml:space="preserve">№ </w:t>
      </w:r>
      <w:r w:rsidR="00D4734F">
        <w:rPr>
          <w:sz w:val="28"/>
          <w:szCs w:val="28"/>
        </w:rPr>
        <w:t>218/1683-8</w:t>
      </w:r>
      <w:r>
        <w:rPr>
          <w:sz w:val="28"/>
          <w:szCs w:val="28"/>
        </w:rPr>
        <w:t xml:space="preserve">, за период с «_____» __________ 20___года по «______» ____________  20___ года. </w:t>
      </w:r>
    </w:p>
    <w:p w14:paraId="512613E2" w14:textId="77777777" w:rsidR="00803A84" w:rsidRPr="007E2BE3" w:rsidRDefault="00803A84" w:rsidP="00803A84">
      <w:pPr>
        <w:jc w:val="both"/>
        <w:rPr>
          <w:sz w:val="24"/>
          <w:szCs w:val="24"/>
        </w:rPr>
      </w:pPr>
      <w:r w:rsidRPr="007E2BE3">
        <w:rPr>
          <w:sz w:val="24"/>
          <w:szCs w:val="24"/>
        </w:rPr>
        <w:tab/>
        <w:t xml:space="preserve">Проверяемые сведения были переданы системному администратору ГАС «Выборы»  «_____» _________ 20___года. </w:t>
      </w:r>
    </w:p>
    <w:p w14:paraId="3CD59E44" w14:textId="77777777" w:rsidR="00803A84" w:rsidRPr="007E2BE3" w:rsidRDefault="00803A84" w:rsidP="00803A84">
      <w:pPr>
        <w:jc w:val="both"/>
        <w:rPr>
          <w:sz w:val="24"/>
          <w:szCs w:val="24"/>
        </w:rPr>
      </w:pPr>
      <w:r w:rsidRPr="007E2BE3">
        <w:rPr>
          <w:sz w:val="24"/>
          <w:szCs w:val="24"/>
        </w:rPr>
        <w:tab/>
        <w:t>Выборочно проверено _______ из ______________ записей.</w:t>
      </w:r>
    </w:p>
    <w:p w14:paraId="16DCA524" w14:textId="72731B99" w:rsidR="007E2BE3" w:rsidRDefault="00803A84" w:rsidP="007E2BE3">
      <w:pPr>
        <w:jc w:val="right"/>
        <w:rPr>
          <w:sz w:val="24"/>
          <w:szCs w:val="24"/>
        </w:rPr>
      </w:pPr>
      <w:r w:rsidRPr="007E2BE3">
        <w:rPr>
          <w:sz w:val="24"/>
          <w:szCs w:val="24"/>
        </w:rPr>
        <w:t>В ходе проверки установлено: 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7E2BE3">
        <w:rPr>
          <w:sz w:val="24"/>
          <w:szCs w:val="24"/>
        </w:rPr>
        <w:t>_______________________</w:t>
      </w:r>
    </w:p>
    <w:p w14:paraId="3D0EBBF6" w14:textId="76AE46BD" w:rsidR="00803A84" w:rsidRPr="007E2BE3" w:rsidRDefault="00803A84" w:rsidP="007E2BE3">
      <w:pPr>
        <w:jc w:val="right"/>
        <w:rPr>
          <w:i/>
          <w:sz w:val="24"/>
          <w:szCs w:val="24"/>
        </w:rPr>
      </w:pPr>
      <w:r w:rsidRPr="007E2BE3">
        <w:rPr>
          <w:i/>
          <w:sz w:val="24"/>
          <w:szCs w:val="24"/>
        </w:rPr>
        <w:t>(подпись)</w:t>
      </w:r>
    </w:p>
    <w:p w14:paraId="794D9C76" w14:textId="3DD54609" w:rsidR="00803A84" w:rsidRPr="007E2BE3" w:rsidRDefault="00803A84" w:rsidP="007E2BE3">
      <w:pPr>
        <w:ind w:left="1560"/>
        <w:jc w:val="right"/>
        <w:rPr>
          <w:sz w:val="24"/>
          <w:szCs w:val="24"/>
        </w:rPr>
      </w:pPr>
      <w:r w:rsidRPr="007E2BE3">
        <w:rPr>
          <w:sz w:val="24"/>
          <w:szCs w:val="24"/>
        </w:rPr>
        <w:t>________________________</w:t>
      </w:r>
    </w:p>
    <w:p w14:paraId="317861BD" w14:textId="39ECA8D4" w:rsidR="00803A84" w:rsidRPr="007E2BE3" w:rsidRDefault="00803A84" w:rsidP="007E2BE3">
      <w:pPr>
        <w:ind w:left="1560"/>
        <w:jc w:val="right"/>
        <w:rPr>
          <w:i/>
          <w:sz w:val="24"/>
          <w:szCs w:val="24"/>
        </w:rPr>
      </w:pPr>
      <w:r w:rsidRPr="007E2BE3">
        <w:rPr>
          <w:i/>
          <w:sz w:val="24"/>
          <w:szCs w:val="24"/>
        </w:rPr>
        <w:t xml:space="preserve"> (подпись)</w:t>
      </w:r>
    </w:p>
    <w:p w14:paraId="724A67B3" w14:textId="47159386" w:rsidR="00803A84" w:rsidRPr="007E2BE3" w:rsidRDefault="00803A84" w:rsidP="007E2BE3">
      <w:pPr>
        <w:ind w:left="1560"/>
        <w:jc w:val="right"/>
        <w:rPr>
          <w:sz w:val="24"/>
          <w:szCs w:val="24"/>
        </w:rPr>
      </w:pPr>
      <w:r w:rsidRPr="007E2BE3">
        <w:rPr>
          <w:sz w:val="24"/>
          <w:szCs w:val="24"/>
        </w:rPr>
        <w:t>_______________________</w:t>
      </w:r>
    </w:p>
    <w:p w14:paraId="5294E5E2" w14:textId="21C95299" w:rsidR="002605DF" w:rsidRPr="002605DF" w:rsidRDefault="00803A84" w:rsidP="007E2BE3">
      <w:pPr>
        <w:ind w:left="1560"/>
        <w:jc w:val="right"/>
        <w:rPr>
          <w:sz w:val="28"/>
          <w:szCs w:val="28"/>
        </w:rPr>
      </w:pPr>
      <w:r w:rsidRPr="007E2BE3">
        <w:rPr>
          <w:i/>
          <w:sz w:val="24"/>
          <w:szCs w:val="24"/>
        </w:rPr>
        <w:t xml:space="preserve"> (подпись</w:t>
      </w:r>
      <w:r w:rsidRPr="003222B6">
        <w:rPr>
          <w:i/>
          <w:sz w:val="18"/>
          <w:szCs w:val="18"/>
        </w:rPr>
        <w:t>)</w:t>
      </w:r>
    </w:p>
    <w:sectPr w:rsidR="002605DF" w:rsidRPr="002605DF" w:rsidSect="007E2BE3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FF106" w14:textId="77777777" w:rsidR="00C71F35" w:rsidRDefault="00C71F35" w:rsidP="00223FAF">
      <w:r>
        <w:separator/>
      </w:r>
    </w:p>
  </w:endnote>
  <w:endnote w:type="continuationSeparator" w:id="0">
    <w:p w14:paraId="73471874" w14:textId="77777777" w:rsidR="00C71F35" w:rsidRDefault="00C71F35" w:rsidP="0022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BE200" w14:textId="77777777" w:rsidR="00C71F35" w:rsidRDefault="00C71F35" w:rsidP="00223FAF">
      <w:r>
        <w:separator/>
      </w:r>
    </w:p>
  </w:footnote>
  <w:footnote w:type="continuationSeparator" w:id="0">
    <w:p w14:paraId="20A4C935" w14:textId="77777777" w:rsidR="00C71F35" w:rsidRDefault="00C71F35" w:rsidP="00223FAF">
      <w:r>
        <w:continuationSeparator/>
      </w:r>
    </w:p>
  </w:footnote>
  <w:footnote w:id="1">
    <w:p w14:paraId="7DC986E1" w14:textId="77777777" w:rsidR="00223FAF" w:rsidRDefault="00223FAF" w:rsidP="00223FAF">
      <w:pPr>
        <w:pStyle w:val="a9"/>
      </w:pPr>
      <w:r>
        <w:rPr>
          <w:rStyle w:val="ab"/>
        </w:rPr>
        <w:footnoteRef/>
      </w:r>
      <w:r>
        <w:t xml:space="preserve"> Фамилии граждан внутри каждой группы указываются в алфавитном порядке.</w:t>
      </w:r>
    </w:p>
  </w:footnote>
  <w:footnote w:id="2">
    <w:p w14:paraId="374850E3" w14:textId="77777777" w:rsidR="00223FAF" w:rsidRDefault="00223FAF" w:rsidP="00223FAF">
      <w:pPr>
        <w:pStyle w:val="a9"/>
      </w:pPr>
      <w:r>
        <w:rPr>
          <w:rStyle w:val="ab"/>
        </w:rPr>
        <w:footnoteRef/>
      </w:r>
      <w:r>
        <w:t xml:space="preserve"> Для вынужденных переселенцев указывается адрес места пребывания.</w:t>
      </w:r>
    </w:p>
  </w:footnote>
  <w:footnote w:id="3">
    <w:p w14:paraId="6C53E4B6" w14:textId="77777777" w:rsidR="00223FAF" w:rsidRDefault="00223FAF" w:rsidP="00223FAF">
      <w:pPr>
        <w:pStyle w:val="a9"/>
      </w:pPr>
      <w:r>
        <w:rPr>
          <w:rStyle w:val="ab"/>
        </w:rPr>
        <w:footnoteRef/>
      </w:r>
      <w:r>
        <w:t xml:space="preserve"> Указывается номер, дата и вид документа, на основании которого вносятся сведения.</w:t>
      </w:r>
    </w:p>
    <w:p w14:paraId="697A088F" w14:textId="77777777" w:rsidR="00223FAF" w:rsidRDefault="00223FAF" w:rsidP="00223FAF">
      <w:pPr>
        <w:pStyle w:val="a9"/>
      </w:pPr>
      <w:r>
        <w:t xml:space="preserve"> </w:t>
      </w:r>
    </w:p>
  </w:footnote>
  <w:footnote w:id="4">
    <w:p w14:paraId="1CAD4AF6" w14:textId="77777777" w:rsidR="00001473" w:rsidRDefault="00001473" w:rsidP="00001473">
      <w:pPr>
        <w:pStyle w:val="a9"/>
      </w:pPr>
      <w:r>
        <w:rPr>
          <w:rStyle w:val="ab"/>
        </w:rPr>
        <w:footnoteRef/>
      </w:r>
      <w:r>
        <w:t xml:space="preserve"> В примечании указывается дата смерти, номер и дата актовой записи.</w:t>
      </w:r>
    </w:p>
  </w:footnote>
  <w:footnote w:id="5">
    <w:p w14:paraId="445C6703" w14:textId="77777777" w:rsidR="00001473" w:rsidRDefault="00001473">
      <w:pPr>
        <w:pStyle w:val="a9"/>
      </w:pPr>
      <w:r>
        <w:rPr>
          <w:rStyle w:val="ab"/>
        </w:rPr>
        <w:footnoteRef/>
      </w:r>
      <w:r>
        <w:t xml:space="preserve"> В примечании указывается дата и срок призыва.</w:t>
      </w:r>
    </w:p>
  </w:footnote>
  <w:footnote w:id="6">
    <w:p w14:paraId="4E31F74B" w14:textId="77777777" w:rsidR="003C69D4" w:rsidRDefault="003C69D4" w:rsidP="003C69D4">
      <w:pPr>
        <w:pStyle w:val="a9"/>
      </w:pPr>
      <w:r>
        <w:rPr>
          <w:rStyle w:val="ab"/>
        </w:rPr>
        <w:footnoteRef/>
      </w:r>
      <w:r>
        <w:t xml:space="preserve"> В примечании указывается дата и срок призыва.</w:t>
      </w:r>
    </w:p>
  </w:footnote>
  <w:footnote w:id="7">
    <w:p w14:paraId="4F8A27E0" w14:textId="1CC7B634" w:rsidR="003C69D4" w:rsidRDefault="003C69D4">
      <w:pPr>
        <w:pStyle w:val="a9"/>
      </w:pPr>
      <w:r>
        <w:rPr>
          <w:rStyle w:val="ab"/>
        </w:rPr>
        <w:footnoteRef/>
      </w:r>
      <w:r>
        <w:t xml:space="preserve"> </w:t>
      </w:r>
      <w:r w:rsidR="00966D02">
        <w:t>В примечании указывается дата окончания срока отбывания наказания.</w:t>
      </w:r>
    </w:p>
  </w:footnote>
  <w:footnote w:id="8">
    <w:p w14:paraId="2117E457" w14:textId="77777777" w:rsidR="00966D02" w:rsidRDefault="00966D02" w:rsidP="00966D02">
      <w:pPr>
        <w:pStyle w:val="a9"/>
      </w:pPr>
      <w:r>
        <w:rPr>
          <w:rStyle w:val="ab"/>
        </w:rPr>
        <w:footnoteRef/>
      </w:r>
      <w:r>
        <w:t xml:space="preserve"> В примечании указывается дата окончания срока отбывания наказания.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A59E6"/>
    <w:multiLevelType w:val="hybridMultilevel"/>
    <w:tmpl w:val="3666717E"/>
    <w:lvl w:ilvl="0" w:tplc="74D6A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75446"/>
    <w:multiLevelType w:val="hybridMultilevel"/>
    <w:tmpl w:val="3666717E"/>
    <w:lvl w:ilvl="0" w:tplc="74D6A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C43C6"/>
    <w:multiLevelType w:val="hybridMultilevel"/>
    <w:tmpl w:val="DB72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EF"/>
    <w:rsid w:val="00001473"/>
    <w:rsid w:val="00020A9F"/>
    <w:rsid w:val="00024BBB"/>
    <w:rsid w:val="000268F1"/>
    <w:rsid w:val="00051C2F"/>
    <w:rsid w:val="00077570"/>
    <w:rsid w:val="000E4D00"/>
    <w:rsid w:val="00100C94"/>
    <w:rsid w:val="001102E2"/>
    <w:rsid w:val="0012635A"/>
    <w:rsid w:val="00144907"/>
    <w:rsid w:val="001467E7"/>
    <w:rsid w:val="00161C9B"/>
    <w:rsid w:val="00177DEF"/>
    <w:rsid w:val="001C0DAE"/>
    <w:rsid w:val="001C3B17"/>
    <w:rsid w:val="001C6DB3"/>
    <w:rsid w:val="001D5C64"/>
    <w:rsid w:val="002023BF"/>
    <w:rsid w:val="00212C7B"/>
    <w:rsid w:val="00223FAF"/>
    <w:rsid w:val="002555A3"/>
    <w:rsid w:val="00256B91"/>
    <w:rsid w:val="002605DF"/>
    <w:rsid w:val="00265334"/>
    <w:rsid w:val="0029278F"/>
    <w:rsid w:val="00297836"/>
    <w:rsid w:val="002A290D"/>
    <w:rsid w:val="002D3C6D"/>
    <w:rsid w:val="002E6BAA"/>
    <w:rsid w:val="002F1808"/>
    <w:rsid w:val="003072CE"/>
    <w:rsid w:val="0035099E"/>
    <w:rsid w:val="00376430"/>
    <w:rsid w:val="003879E7"/>
    <w:rsid w:val="003C1B6B"/>
    <w:rsid w:val="003C2A92"/>
    <w:rsid w:val="003C69D4"/>
    <w:rsid w:val="003D7ABF"/>
    <w:rsid w:val="00402B20"/>
    <w:rsid w:val="0042328C"/>
    <w:rsid w:val="00434168"/>
    <w:rsid w:val="004D768A"/>
    <w:rsid w:val="004E4BF1"/>
    <w:rsid w:val="0050302E"/>
    <w:rsid w:val="00513634"/>
    <w:rsid w:val="0056624B"/>
    <w:rsid w:val="005C5142"/>
    <w:rsid w:val="005D7F4C"/>
    <w:rsid w:val="005E507D"/>
    <w:rsid w:val="00614A1C"/>
    <w:rsid w:val="00616B43"/>
    <w:rsid w:val="006461E9"/>
    <w:rsid w:val="0069108E"/>
    <w:rsid w:val="006946AF"/>
    <w:rsid w:val="006C413E"/>
    <w:rsid w:val="006C7368"/>
    <w:rsid w:val="006D3F80"/>
    <w:rsid w:val="006E7B07"/>
    <w:rsid w:val="006F33F1"/>
    <w:rsid w:val="007048A6"/>
    <w:rsid w:val="007057EA"/>
    <w:rsid w:val="007653CC"/>
    <w:rsid w:val="00796CBA"/>
    <w:rsid w:val="007B70AF"/>
    <w:rsid w:val="007D4F6E"/>
    <w:rsid w:val="007E2BE3"/>
    <w:rsid w:val="00803A84"/>
    <w:rsid w:val="00811179"/>
    <w:rsid w:val="00824F86"/>
    <w:rsid w:val="0084350A"/>
    <w:rsid w:val="008936F4"/>
    <w:rsid w:val="00895D59"/>
    <w:rsid w:val="008B4E24"/>
    <w:rsid w:val="008D6E41"/>
    <w:rsid w:val="008E67FF"/>
    <w:rsid w:val="008E7444"/>
    <w:rsid w:val="008F184E"/>
    <w:rsid w:val="008F247D"/>
    <w:rsid w:val="008F2F30"/>
    <w:rsid w:val="008F46FC"/>
    <w:rsid w:val="00940CB6"/>
    <w:rsid w:val="00941C48"/>
    <w:rsid w:val="00947123"/>
    <w:rsid w:val="00947F0E"/>
    <w:rsid w:val="00966D02"/>
    <w:rsid w:val="00970B41"/>
    <w:rsid w:val="0098500D"/>
    <w:rsid w:val="009B558B"/>
    <w:rsid w:val="009C6DA3"/>
    <w:rsid w:val="009D5AC3"/>
    <w:rsid w:val="009E0E43"/>
    <w:rsid w:val="009F7AFD"/>
    <w:rsid w:val="00A05F9B"/>
    <w:rsid w:val="00A2411A"/>
    <w:rsid w:val="00A31A77"/>
    <w:rsid w:val="00A51801"/>
    <w:rsid w:val="00A55534"/>
    <w:rsid w:val="00A63881"/>
    <w:rsid w:val="00A64BAB"/>
    <w:rsid w:val="00AC1276"/>
    <w:rsid w:val="00AC5F49"/>
    <w:rsid w:val="00AF566E"/>
    <w:rsid w:val="00B3495B"/>
    <w:rsid w:val="00B37367"/>
    <w:rsid w:val="00B47EF6"/>
    <w:rsid w:val="00B72CF3"/>
    <w:rsid w:val="00B84578"/>
    <w:rsid w:val="00BB0BC5"/>
    <w:rsid w:val="00BB542E"/>
    <w:rsid w:val="00BC759C"/>
    <w:rsid w:val="00BD1FF3"/>
    <w:rsid w:val="00BD57F6"/>
    <w:rsid w:val="00BF5811"/>
    <w:rsid w:val="00C11A2D"/>
    <w:rsid w:val="00C1222F"/>
    <w:rsid w:val="00C135DC"/>
    <w:rsid w:val="00C22C51"/>
    <w:rsid w:val="00C303A1"/>
    <w:rsid w:val="00C40932"/>
    <w:rsid w:val="00C63C35"/>
    <w:rsid w:val="00C71F35"/>
    <w:rsid w:val="00CA1609"/>
    <w:rsid w:val="00CC0017"/>
    <w:rsid w:val="00D14ADE"/>
    <w:rsid w:val="00D30DA4"/>
    <w:rsid w:val="00D349F4"/>
    <w:rsid w:val="00D40EAF"/>
    <w:rsid w:val="00D4734F"/>
    <w:rsid w:val="00D51570"/>
    <w:rsid w:val="00D6080F"/>
    <w:rsid w:val="00D66BB6"/>
    <w:rsid w:val="00D80783"/>
    <w:rsid w:val="00DA5346"/>
    <w:rsid w:val="00DD4157"/>
    <w:rsid w:val="00DE23D4"/>
    <w:rsid w:val="00E05420"/>
    <w:rsid w:val="00E11F4F"/>
    <w:rsid w:val="00E4466D"/>
    <w:rsid w:val="00E52CA4"/>
    <w:rsid w:val="00E63FEF"/>
    <w:rsid w:val="00E70C30"/>
    <w:rsid w:val="00EC7317"/>
    <w:rsid w:val="00F015BA"/>
    <w:rsid w:val="00F364AC"/>
    <w:rsid w:val="00F36F72"/>
    <w:rsid w:val="00F476E8"/>
    <w:rsid w:val="00F57724"/>
    <w:rsid w:val="00F70616"/>
    <w:rsid w:val="00F74A49"/>
    <w:rsid w:val="00F75C30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FA32"/>
  <w15:chartTrackingRefBased/>
  <w15:docId w15:val="{28013550-B740-4B2B-9BF2-35C5867E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3FEF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3FEF"/>
    <w:rPr>
      <w:rFonts w:ascii="Arial Narrow" w:eastAsia="Times New Roman" w:hAnsi="Arial Narrow" w:cs="Times New Roman"/>
      <w:b/>
      <w:lang w:eastAsia="ru-RU"/>
    </w:rPr>
  </w:style>
  <w:style w:type="paragraph" w:styleId="a3">
    <w:name w:val="Body Text"/>
    <w:basedOn w:val="a"/>
    <w:link w:val="a4"/>
    <w:rsid w:val="00E63FE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63F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135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29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90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1C0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223FA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semiHidden/>
    <w:rsid w:val="00223FAF"/>
  </w:style>
  <w:style w:type="character" w:customStyle="1" w:styleId="aa">
    <w:name w:val="Текст сноски Знак"/>
    <w:basedOn w:val="a0"/>
    <w:link w:val="a9"/>
    <w:semiHidden/>
    <w:rsid w:val="00223F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223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6C63-BCF0-49EE-B728-140FBABA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13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15-2</dc:creator>
  <cp:keywords/>
  <dc:description/>
  <cp:lastModifiedBy>15k158</cp:lastModifiedBy>
  <cp:revision>28</cp:revision>
  <cp:lastPrinted>2026-05-13T04:38:00Z</cp:lastPrinted>
  <dcterms:created xsi:type="dcterms:W3CDTF">2026-05-05T01:20:00Z</dcterms:created>
  <dcterms:modified xsi:type="dcterms:W3CDTF">2026-05-18T03:52:00Z</dcterms:modified>
</cp:coreProperties>
</file>