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6CE" w:rsidRDefault="00E756CE" w:rsidP="00E756CE">
      <w:pPr>
        <w:shd w:val="clear" w:color="auto" w:fill="FFFFFF"/>
        <w:ind w:firstLine="709"/>
        <w:jc w:val="center"/>
        <w:rPr>
          <w:b/>
          <w:bCs/>
          <w:spacing w:val="-1"/>
          <w:sz w:val="28"/>
          <w:szCs w:val="28"/>
        </w:rPr>
      </w:pPr>
      <w:bookmarkStart w:id="0" w:name="_GoBack"/>
      <w:bookmarkEnd w:id="0"/>
    </w:p>
    <w:p w:rsidR="00CE3593" w:rsidRPr="008F556C" w:rsidRDefault="00CE3593" w:rsidP="00CE3593">
      <w:pPr>
        <w:pStyle w:val="a6"/>
        <w:rPr>
          <w:b w:val="0"/>
          <w:bCs/>
          <w:szCs w:val="28"/>
        </w:rPr>
      </w:pPr>
      <w:r w:rsidRPr="008F556C">
        <w:rPr>
          <w:b w:val="0"/>
          <w:bCs/>
          <w:noProof/>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-408305</wp:posOffset>
            </wp:positionV>
            <wp:extent cx="466725" cy="590550"/>
            <wp:effectExtent l="0" t="0" r="0" b="0"/>
            <wp:wrapNone/>
            <wp:docPr id="1"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йтурскоеМО(ГП)_1_герб цве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anchor>
        </w:drawing>
      </w:r>
    </w:p>
    <w:p w:rsidR="00CE3593" w:rsidRPr="00ED6D75" w:rsidRDefault="00CE3593" w:rsidP="00CE3593">
      <w:pPr>
        <w:pStyle w:val="a6"/>
        <w:rPr>
          <w:b w:val="0"/>
          <w:bCs/>
          <w:sz w:val="28"/>
          <w:szCs w:val="28"/>
        </w:rPr>
      </w:pPr>
      <w:r w:rsidRPr="00ED6D75">
        <w:rPr>
          <w:b w:val="0"/>
          <w:bCs/>
          <w:sz w:val="28"/>
          <w:szCs w:val="28"/>
        </w:rPr>
        <w:t>Российская Федерация</w:t>
      </w:r>
    </w:p>
    <w:p w:rsidR="00CE3593" w:rsidRPr="00ED6D75" w:rsidRDefault="00CE3593" w:rsidP="00CE3593">
      <w:pPr>
        <w:jc w:val="center"/>
        <w:rPr>
          <w:bCs/>
          <w:sz w:val="28"/>
          <w:szCs w:val="28"/>
        </w:rPr>
      </w:pPr>
      <w:r w:rsidRPr="00ED6D75">
        <w:rPr>
          <w:bCs/>
          <w:sz w:val="28"/>
          <w:szCs w:val="28"/>
        </w:rPr>
        <w:t>Иркутская  область</w:t>
      </w:r>
    </w:p>
    <w:p w:rsidR="00CE3593" w:rsidRPr="00ED6D75" w:rsidRDefault="00CE3593" w:rsidP="00CE3593">
      <w:pPr>
        <w:jc w:val="center"/>
        <w:rPr>
          <w:rFonts w:eastAsia="Times New Roman"/>
          <w:sz w:val="28"/>
          <w:szCs w:val="28"/>
        </w:rPr>
      </w:pPr>
      <w:r w:rsidRPr="00ED6D75">
        <w:rPr>
          <w:rFonts w:eastAsia="Times New Roman"/>
          <w:sz w:val="28"/>
          <w:szCs w:val="28"/>
        </w:rPr>
        <w:t>Усольское районное муниципальное образование</w:t>
      </w:r>
    </w:p>
    <w:p w:rsidR="00CE3593" w:rsidRPr="00ED6D75" w:rsidRDefault="00CE3593" w:rsidP="00CE3593">
      <w:pPr>
        <w:jc w:val="center"/>
        <w:rPr>
          <w:bCs/>
          <w:sz w:val="28"/>
          <w:szCs w:val="28"/>
        </w:rPr>
      </w:pPr>
      <w:r w:rsidRPr="00ED6D75">
        <w:rPr>
          <w:bCs/>
          <w:sz w:val="28"/>
          <w:szCs w:val="28"/>
        </w:rPr>
        <w:t>А Д М И Н И С Т Р А Ц И Я</w:t>
      </w:r>
    </w:p>
    <w:p w:rsidR="00CE3593" w:rsidRPr="00ED6D75" w:rsidRDefault="00CE3593" w:rsidP="00CE3593">
      <w:pPr>
        <w:jc w:val="center"/>
        <w:rPr>
          <w:bCs/>
          <w:sz w:val="28"/>
          <w:szCs w:val="28"/>
        </w:rPr>
      </w:pPr>
      <w:r w:rsidRPr="00ED6D75">
        <w:rPr>
          <w:bCs/>
          <w:sz w:val="28"/>
          <w:szCs w:val="28"/>
        </w:rPr>
        <w:t>городского поселения</w:t>
      </w:r>
    </w:p>
    <w:p w:rsidR="00CE3593" w:rsidRPr="00ED6D75" w:rsidRDefault="00CE3593" w:rsidP="00CE3593">
      <w:pPr>
        <w:jc w:val="center"/>
        <w:rPr>
          <w:bCs/>
          <w:sz w:val="28"/>
          <w:szCs w:val="28"/>
        </w:rPr>
      </w:pPr>
      <w:r w:rsidRPr="00ED6D75">
        <w:rPr>
          <w:bCs/>
          <w:sz w:val="28"/>
          <w:szCs w:val="28"/>
        </w:rPr>
        <w:t>Тайтурского муниципального образования</w:t>
      </w:r>
    </w:p>
    <w:p w:rsidR="00E756CE" w:rsidRDefault="00E756CE" w:rsidP="00E756CE">
      <w:pPr>
        <w:ind w:firstLine="709"/>
        <w:jc w:val="center"/>
        <w:rPr>
          <w:sz w:val="28"/>
          <w:szCs w:val="28"/>
        </w:rPr>
      </w:pPr>
    </w:p>
    <w:p w:rsidR="00E756CE" w:rsidRDefault="00E756CE" w:rsidP="00E756CE">
      <w:pPr>
        <w:shd w:val="clear" w:color="auto" w:fill="FFFFFF"/>
        <w:ind w:firstLine="709"/>
        <w:jc w:val="center"/>
        <w:rPr>
          <w:b/>
          <w:sz w:val="28"/>
          <w:szCs w:val="28"/>
        </w:rPr>
      </w:pPr>
      <w:r>
        <w:rPr>
          <w:b/>
          <w:sz w:val="28"/>
          <w:szCs w:val="28"/>
        </w:rPr>
        <w:t>П О С Т А Н О В Л Е Н И Е</w:t>
      </w:r>
    </w:p>
    <w:p w:rsidR="00E756CE" w:rsidRDefault="00E756CE" w:rsidP="00E756CE">
      <w:pPr>
        <w:ind w:left="142" w:firstLine="709"/>
        <w:rPr>
          <w:sz w:val="28"/>
          <w:szCs w:val="28"/>
          <w:u w:val="single"/>
        </w:rPr>
      </w:pPr>
    </w:p>
    <w:p w:rsidR="00E756CE" w:rsidRDefault="00E756CE" w:rsidP="00E756CE">
      <w:pPr>
        <w:shd w:val="clear" w:color="auto" w:fill="FFFFFF"/>
        <w:tabs>
          <w:tab w:val="left" w:pos="3744"/>
        </w:tabs>
        <w:ind w:right="-113"/>
        <w:rPr>
          <w:sz w:val="28"/>
          <w:szCs w:val="28"/>
        </w:rPr>
      </w:pPr>
      <w:r>
        <w:rPr>
          <w:sz w:val="28"/>
          <w:szCs w:val="28"/>
        </w:rPr>
        <w:t xml:space="preserve">от </w:t>
      </w:r>
      <w:r w:rsidR="00CE3593">
        <w:rPr>
          <w:sz w:val="28"/>
          <w:szCs w:val="28"/>
        </w:rPr>
        <w:t xml:space="preserve">  24</w:t>
      </w:r>
      <w:r>
        <w:rPr>
          <w:sz w:val="28"/>
          <w:szCs w:val="28"/>
        </w:rPr>
        <w:t>.08.2018 г</w:t>
      </w:r>
      <w:r w:rsidR="00CE3593">
        <w:rPr>
          <w:sz w:val="28"/>
          <w:szCs w:val="28"/>
        </w:rPr>
        <w:t xml:space="preserve">.                                                                                 </w:t>
      </w:r>
      <w:r>
        <w:rPr>
          <w:sz w:val="28"/>
          <w:szCs w:val="28"/>
        </w:rPr>
        <w:t xml:space="preserve"> № </w:t>
      </w:r>
      <w:r w:rsidR="00CE3593">
        <w:rPr>
          <w:sz w:val="28"/>
          <w:szCs w:val="28"/>
        </w:rPr>
        <w:t>259</w:t>
      </w:r>
    </w:p>
    <w:p w:rsidR="00CE3593" w:rsidRDefault="00CE3593" w:rsidP="00CE3593">
      <w:pPr>
        <w:shd w:val="clear" w:color="auto" w:fill="FFFFFF"/>
        <w:tabs>
          <w:tab w:val="left" w:pos="3744"/>
        </w:tabs>
        <w:ind w:right="-113"/>
        <w:jc w:val="center"/>
        <w:rPr>
          <w:sz w:val="28"/>
          <w:szCs w:val="28"/>
        </w:rPr>
      </w:pPr>
      <w:r>
        <w:rPr>
          <w:sz w:val="28"/>
          <w:szCs w:val="28"/>
        </w:rPr>
        <w:t>р.п. Тайтурка</w:t>
      </w:r>
    </w:p>
    <w:p w:rsidR="00E756CE" w:rsidRDefault="00E756CE" w:rsidP="00E756CE">
      <w:pPr>
        <w:shd w:val="clear" w:color="auto" w:fill="FFFFFF"/>
        <w:tabs>
          <w:tab w:val="left" w:pos="3744"/>
        </w:tabs>
        <w:ind w:right="-113" w:firstLine="709"/>
        <w:rPr>
          <w:sz w:val="28"/>
          <w:szCs w:val="28"/>
        </w:rPr>
      </w:pPr>
      <w:r>
        <w:rPr>
          <w:sz w:val="28"/>
          <w:szCs w:val="28"/>
        </w:rPr>
        <w:tab/>
      </w:r>
    </w:p>
    <w:p w:rsidR="00E756CE" w:rsidRDefault="00E756CE" w:rsidP="00E756CE">
      <w:pPr>
        <w:ind w:firstLine="709"/>
        <w:jc w:val="center"/>
        <w:rPr>
          <w:b/>
          <w:sz w:val="28"/>
          <w:szCs w:val="28"/>
        </w:rPr>
      </w:pPr>
      <w:r>
        <w:rPr>
          <w:b/>
          <w:sz w:val="28"/>
          <w:szCs w:val="28"/>
        </w:rPr>
        <w:t xml:space="preserve">Об утверждении Порядка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(муниципальных) нужд» органом муниципального финансового контроля, являющимся органом администрации городского поселения </w:t>
      </w:r>
      <w:r w:rsidR="00CE3593">
        <w:rPr>
          <w:b/>
          <w:sz w:val="28"/>
          <w:szCs w:val="28"/>
        </w:rPr>
        <w:t>Тайтурског</w:t>
      </w:r>
      <w:r>
        <w:rPr>
          <w:b/>
          <w:sz w:val="28"/>
          <w:szCs w:val="28"/>
        </w:rPr>
        <w:t>о муниципального образования</w:t>
      </w:r>
    </w:p>
    <w:p w:rsidR="00E756CE" w:rsidRDefault="00E756CE" w:rsidP="00E756CE">
      <w:pPr>
        <w:ind w:firstLine="709"/>
        <w:jc w:val="center"/>
        <w:rPr>
          <w:b/>
          <w:sz w:val="28"/>
          <w:szCs w:val="28"/>
        </w:rPr>
      </w:pPr>
    </w:p>
    <w:p w:rsidR="00E756CE" w:rsidRDefault="00E756CE" w:rsidP="00E756CE">
      <w:pPr>
        <w:adjustRightInd w:val="0"/>
        <w:ind w:firstLine="709"/>
        <w:jc w:val="both"/>
        <w:rPr>
          <w:sz w:val="28"/>
          <w:szCs w:val="28"/>
        </w:rPr>
      </w:pPr>
      <w:r>
        <w:rPr>
          <w:rFonts w:eastAsia="Times New Roman"/>
          <w:sz w:val="28"/>
          <w:szCs w:val="28"/>
        </w:rPr>
        <w:t xml:space="preserve">В целях установления законности составления и исполнения бюджета </w:t>
      </w:r>
      <w:r w:rsidR="00CE3593">
        <w:rPr>
          <w:rFonts w:eastAsia="Times New Roman"/>
          <w:sz w:val="28"/>
          <w:szCs w:val="28"/>
        </w:rPr>
        <w:t xml:space="preserve">городского поселения Тайтурского </w:t>
      </w:r>
      <w:r>
        <w:rPr>
          <w:rFonts w:eastAsia="Times New Roman"/>
          <w:sz w:val="28"/>
          <w:szCs w:val="28"/>
        </w:rPr>
        <w:t>муниципального образования в отношении расходов, связанных с осуществлением закупок, достоверности таких расходов и отчетности, в соответствии с частью 11 статьи 99 Федерального закона от 05.04.2013 № 44-ФЗ «О контрактной системе в сфере закупок товаров, работ, услуг»,</w:t>
      </w:r>
      <w:r>
        <w:rPr>
          <w:rFonts w:eastAsia="Times New Roman"/>
          <w:sz w:val="24"/>
          <w:szCs w:val="24"/>
        </w:rPr>
        <w:t xml:space="preserve"> </w:t>
      </w:r>
      <w:r>
        <w:rPr>
          <w:rFonts w:eastAsia="Times New Roman"/>
          <w:sz w:val="28"/>
          <w:szCs w:val="28"/>
        </w:rPr>
        <w:t>приказом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Pr>
          <w:sz w:val="28"/>
          <w:szCs w:val="28"/>
        </w:rPr>
        <w:t xml:space="preserve">,  в соответствии </w:t>
      </w:r>
      <w:r w:rsidRPr="00CE3593">
        <w:rPr>
          <w:sz w:val="28"/>
          <w:szCs w:val="28"/>
        </w:rPr>
        <w:t>со ст.</w:t>
      </w:r>
      <w:r w:rsidR="00CE3593" w:rsidRPr="00CE3593">
        <w:rPr>
          <w:sz w:val="28"/>
          <w:szCs w:val="28"/>
        </w:rPr>
        <w:t xml:space="preserve"> </w:t>
      </w:r>
      <w:r w:rsidR="00CE3593">
        <w:rPr>
          <w:sz w:val="28"/>
          <w:szCs w:val="28"/>
        </w:rPr>
        <w:t xml:space="preserve">23,46,67 </w:t>
      </w:r>
      <w:r w:rsidR="00CE3593" w:rsidRPr="00ED6D75">
        <w:rPr>
          <w:sz w:val="28"/>
          <w:szCs w:val="28"/>
        </w:rPr>
        <w:t xml:space="preserve"> </w:t>
      </w:r>
      <w:r>
        <w:rPr>
          <w:sz w:val="28"/>
          <w:szCs w:val="28"/>
        </w:rPr>
        <w:t xml:space="preserve">Устава городского поселения </w:t>
      </w:r>
      <w:r w:rsidR="00CE3593">
        <w:rPr>
          <w:sz w:val="28"/>
          <w:szCs w:val="28"/>
        </w:rPr>
        <w:t>Тайтурского</w:t>
      </w:r>
      <w:r>
        <w:rPr>
          <w:sz w:val="28"/>
          <w:szCs w:val="28"/>
        </w:rPr>
        <w:t xml:space="preserve"> муниципального образования, администрация городского поселения </w:t>
      </w:r>
      <w:r w:rsidR="00CE3593">
        <w:rPr>
          <w:sz w:val="28"/>
          <w:szCs w:val="28"/>
        </w:rPr>
        <w:t>Тайтурского</w:t>
      </w:r>
      <w:r>
        <w:rPr>
          <w:sz w:val="28"/>
          <w:szCs w:val="28"/>
        </w:rPr>
        <w:t xml:space="preserve"> муниципального образования </w:t>
      </w:r>
    </w:p>
    <w:p w:rsidR="00E756CE" w:rsidRDefault="00E756CE" w:rsidP="00E756CE">
      <w:pPr>
        <w:adjustRightInd w:val="0"/>
        <w:ind w:firstLine="709"/>
        <w:jc w:val="both"/>
        <w:rPr>
          <w:sz w:val="28"/>
          <w:szCs w:val="28"/>
        </w:rPr>
      </w:pPr>
      <w:r>
        <w:rPr>
          <w:sz w:val="28"/>
          <w:szCs w:val="28"/>
        </w:rPr>
        <w:t>П О С Т А Н О В Л Я Е Т</w:t>
      </w:r>
    </w:p>
    <w:p w:rsidR="00E756CE" w:rsidRDefault="00E756CE" w:rsidP="00E756CE">
      <w:pPr>
        <w:adjustRightInd w:val="0"/>
        <w:ind w:firstLine="709"/>
        <w:jc w:val="both"/>
        <w:rPr>
          <w:sz w:val="28"/>
          <w:szCs w:val="28"/>
        </w:rPr>
      </w:pPr>
      <w:r>
        <w:rPr>
          <w:sz w:val="28"/>
          <w:szCs w:val="28"/>
        </w:rPr>
        <w:t xml:space="preserve">1. Утвердить Порядок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(муниципальных) нужд» органом муниципального финансового контроля, являющимся органом администрации городского поселения </w:t>
      </w:r>
      <w:r w:rsidR="00CE3593">
        <w:rPr>
          <w:sz w:val="28"/>
          <w:szCs w:val="28"/>
        </w:rPr>
        <w:t>Тайтурского</w:t>
      </w:r>
      <w:r>
        <w:rPr>
          <w:sz w:val="28"/>
          <w:szCs w:val="28"/>
        </w:rPr>
        <w:t xml:space="preserve"> муниципального образования.</w:t>
      </w:r>
    </w:p>
    <w:p w:rsidR="00E756CE" w:rsidRDefault="00E756CE" w:rsidP="00E756CE">
      <w:pPr>
        <w:ind w:firstLine="709"/>
        <w:jc w:val="both"/>
        <w:rPr>
          <w:sz w:val="28"/>
          <w:szCs w:val="28"/>
        </w:rPr>
      </w:pPr>
      <w:r>
        <w:rPr>
          <w:sz w:val="28"/>
          <w:szCs w:val="28"/>
        </w:rPr>
        <w:t>2. Признать утратившим силу:</w:t>
      </w:r>
    </w:p>
    <w:p w:rsidR="00E756CE" w:rsidRDefault="00E756CE" w:rsidP="00E756CE">
      <w:pPr>
        <w:ind w:firstLine="709"/>
        <w:jc w:val="both"/>
        <w:outlineLvl w:val="1"/>
        <w:rPr>
          <w:sz w:val="28"/>
          <w:szCs w:val="28"/>
        </w:rPr>
      </w:pPr>
      <w:r>
        <w:rPr>
          <w:sz w:val="28"/>
          <w:szCs w:val="28"/>
        </w:rPr>
        <w:t>- постановление администрации №</w:t>
      </w:r>
      <w:r w:rsidR="00CE3593">
        <w:rPr>
          <w:sz w:val="28"/>
          <w:szCs w:val="28"/>
        </w:rPr>
        <w:t xml:space="preserve"> 71</w:t>
      </w:r>
      <w:r>
        <w:rPr>
          <w:sz w:val="28"/>
          <w:szCs w:val="28"/>
        </w:rPr>
        <w:t xml:space="preserve"> от </w:t>
      </w:r>
      <w:r w:rsidR="00CE3593">
        <w:rPr>
          <w:sz w:val="28"/>
          <w:szCs w:val="28"/>
        </w:rPr>
        <w:t>01.03.2018 г</w:t>
      </w:r>
      <w:r>
        <w:rPr>
          <w:sz w:val="28"/>
          <w:szCs w:val="28"/>
        </w:rPr>
        <w:t xml:space="preserve">. «Об </w:t>
      </w:r>
      <w:r w:rsidR="00CE3593">
        <w:rPr>
          <w:sz w:val="28"/>
          <w:szCs w:val="28"/>
        </w:rPr>
        <w:t>осуществлении внутреннего финансового контроля в сфере закупок товаров, работ, услуг для обеспечения муниципальных нужд Тайтурского муниципального образования».</w:t>
      </w:r>
    </w:p>
    <w:p w:rsidR="00E756CE" w:rsidRDefault="00992809" w:rsidP="00E756CE">
      <w:pPr>
        <w:ind w:firstLine="709"/>
        <w:jc w:val="both"/>
        <w:outlineLvl w:val="1"/>
        <w:rPr>
          <w:sz w:val="28"/>
          <w:szCs w:val="28"/>
        </w:rPr>
      </w:pPr>
      <w:r>
        <w:rPr>
          <w:sz w:val="28"/>
          <w:szCs w:val="28"/>
        </w:rPr>
        <w:lastRenderedPageBreak/>
        <w:t>3</w:t>
      </w:r>
      <w:r w:rsidR="00CE3593">
        <w:rPr>
          <w:sz w:val="28"/>
          <w:szCs w:val="28"/>
        </w:rPr>
        <w:t>. Ведущему специалисту по кадровым вопросам и делопроизводству – Гребневой К.В.</w:t>
      </w:r>
      <w:r w:rsidR="00E756CE">
        <w:rPr>
          <w:sz w:val="28"/>
          <w:szCs w:val="28"/>
        </w:rPr>
        <w:t xml:space="preserve"> оп</w:t>
      </w:r>
      <w:r w:rsidR="00E756CE">
        <w:rPr>
          <w:spacing w:val="7"/>
          <w:sz w:val="28"/>
          <w:szCs w:val="28"/>
        </w:rPr>
        <w:t>убликовать</w:t>
      </w:r>
      <w:r w:rsidR="00CE3593">
        <w:rPr>
          <w:spacing w:val="7"/>
          <w:sz w:val="28"/>
          <w:szCs w:val="28"/>
        </w:rPr>
        <w:t xml:space="preserve"> данное постановление</w:t>
      </w:r>
      <w:r w:rsidR="00E756CE">
        <w:rPr>
          <w:spacing w:val="7"/>
          <w:sz w:val="28"/>
          <w:szCs w:val="28"/>
        </w:rPr>
        <w:t xml:space="preserve"> в средствах массовой информации и на официальном информационном сайте </w:t>
      </w:r>
      <w:r w:rsidR="00CE3593">
        <w:rPr>
          <w:spacing w:val="7"/>
          <w:sz w:val="28"/>
          <w:szCs w:val="28"/>
        </w:rPr>
        <w:t>городского поселения Тайтурского муниципального образования</w:t>
      </w:r>
      <w:r w:rsidR="00E756CE">
        <w:rPr>
          <w:spacing w:val="7"/>
          <w:sz w:val="28"/>
          <w:szCs w:val="28"/>
        </w:rPr>
        <w:t>.</w:t>
      </w:r>
    </w:p>
    <w:p w:rsidR="00E756CE" w:rsidRDefault="00E756CE" w:rsidP="00CE3593">
      <w:pPr>
        <w:adjustRightInd w:val="0"/>
        <w:ind w:firstLine="709"/>
        <w:jc w:val="both"/>
      </w:pPr>
      <w:r>
        <w:rPr>
          <w:sz w:val="28"/>
          <w:szCs w:val="28"/>
        </w:rPr>
        <w:t xml:space="preserve">4. Контроль за исполнением настоящего постановления </w:t>
      </w:r>
      <w:r w:rsidR="00CE3593">
        <w:rPr>
          <w:sz w:val="28"/>
          <w:szCs w:val="28"/>
        </w:rPr>
        <w:t>оставляю за собой.</w:t>
      </w:r>
    </w:p>
    <w:p w:rsidR="00E756CE" w:rsidRDefault="00E756CE" w:rsidP="00E756CE">
      <w:pPr>
        <w:adjustRightInd w:val="0"/>
        <w:ind w:firstLine="709"/>
        <w:jc w:val="both"/>
      </w:pPr>
    </w:p>
    <w:p w:rsidR="00E756CE" w:rsidRDefault="00E756CE" w:rsidP="00E756CE">
      <w:pPr>
        <w:adjustRightInd w:val="0"/>
        <w:ind w:firstLine="709"/>
        <w:jc w:val="both"/>
      </w:pPr>
    </w:p>
    <w:p w:rsidR="00E756CE" w:rsidRDefault="00E756CE" w:rsidP="00E756CE">
      <w:pPr>
        <w:adjustRightInd w:val="0"/>
        <w:ind w:firstLine="709"/>
        <w:jc w:val="both"/>
      </w:pPr>
    </w:p>
    <w:p w:rsidR="00E756CE" w:rsidRDefault="00E756CE" w:rsidP="00E756CE">
      <w:pPr>
        <w:ind w:firstLine="709"/>
        <w:rPr>
          <w:sz w:val="28"/>
          <w:szCs w:val="28"/>
        </w:rPr>
      </w:pPr>
      <w:r>
        <w:rPr>
          <w:sz w:val="28"/>
          <w:szCs w:val="28"/>
        </w:rPr>
        <w:t>Глава городского поселения</w:t>
      </w:r>
    </w:p>
    <w:p w:rsidR="00E756CE" w:rsidRDefault="00CE3593" w:rsidP="00E756CE">
      <w:pPr>
        <w:ind w:firstLine="709"/>
        <w:rPr>
          <w:sz w:val="28"/>
          <w:szCs w:val="28"/>
        </w:rPr>
      </w:pPr>
      <w:r>
        <w:rPr>
          <w:sz w:val="28"/>
          <w:szCs w:val="28"/>
        </w:rPr>
        <w:t>Тайтурского</w:t>
      </w:r>
      <w:r w:rsidR="00E756CE">
        <w:rPr>
          <w:sz w:val="28"/>
          <w:szCs w:val="28"/>
        </w:rPr>
        <w:t xml:space="preserve"> муниципального образования                   </w:t>
      </w:r>
      <w:r>
        <w:rPr>
          <w:sz w:val="28"/>
          <w:szCs w:val="28"/>
        </w:rPr>
        <w:t>С.В. Буяков</w:t>
      </w:r>
    </w:p>
    <w:p w:rsidR="00E756CE" w:rsidRDefault="00E756CE" w:rsidP="00E756CE">
      <w:pPr>
        <w:adjustRightInd w:val="0"/>
        <w:ind w:firstLine="709"/>
        <w:jc w:val="both"/>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217F72" w:rsidRDefault="00217F72" w:rsidP="00E756CE">
      <w:pPr>
        <w:adjustRightInd w:val="0"/>
        <w:ind w:firstLine="709"/>
        <w:jc w:val="both"/>
        <w:rPr>
          <w:sz w:val="28"/>
          <w:szCs w:val="28"/>
        </w:rPr>
      </w:pPr>
    </w:p>
    <w:p w:rsidR="00217F72" w:rsidRDefault="00217F72" w:rsidP="00E756CE">
      <w:pPr>
        <w:adjustRightInd w:val="0"/>
        <w:ind w:firstLine="709"/>
        <w:jc w:val="both"/>
        <w:rPr>
          <w:sz w:val="28"/>
          <w:szCs w:val="28"/>
        </w:rPr>
      </w:pPr>
    </w:p>
    <w:p w:rsidR="00217F72" w:rsidRDefault="00217F72" w:rsidP="00E756CE">
      <w:pPr>
        <w:adjustRightInd w:val="0"/>
        <w:ind w:firstLine="709"/>
        <w:jc w:val="both"/>
        <w:rPr>
          <w:sz w:val="28"/>
          <w:szCs w:val="28"/>
        </w:rPr>
      </w:pPr>
    </w:p>
    <w:p w:rsidR="00217F72" w:rsidRDefault="00217F72" w:rsidP="00E756CE">
      <w:pPr>
        <w:adjustRightInd w:val="0"/>
        <w:ind w:firstLine="709"/>
        <w:jc w:val="both"/>
        <w:rPr>
          <w:sz w:val="28"/>
          <w:szCs w:val="28"/>
        </w:rPr>
      </w:pPr>
    </w:p>
    <w:p w:rsidR="00217F72" w:rsidRDefault="00217F72" w:rsidP="00E756CE">
      <w:pPr>
        <w:adjustRightInd w:val="0"/>
        <w:ind w:firstLine="709"/>
        <w:jc w:val="both"/>
        <w:rPr>
          <w:sz w:val="28"/>
          <w:szCs w:val="28"/>
        </w:rPr>
      </w:pPr>
    </w:p>
    <w:p w:rsidR="00217F72" w:rsidRDefault="00217F72" w:rsidP="00E756CE">
      <w:pPr>
        <w:adjustRightInd w:val="0"/>
        <w:ind w:firstLine="709"/>
        <w:jc w:val="both"/>
        <w:rPr>
          <w:sz w:val="28"/>
          <w:szCs w:val="28"/>
        </w:rPr>
      </w:pPr>
    </w:p>
    <w:p w:rsidR="00217F72" w:rsidRDefault="00217F72" w:rsidP="00E756CE">
      <w:pPr>
        <w:adjustRightInd w:val="0"/>
        <w:ind w:firstLine="709"/>
        <w:jc w:val="both"/>
        <w:rPr>
          <w:sz w:val="28"/>
          <w:szCs w:val="28"/>
        </w:rPr>
      </w:pPr>
    </w:p>
    <w:p w:rsidR="00217F72" w:rsidRDefault="00217F72"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pStyle w:val="ConsPlusTitle"/>
        <w:widowControl/>
        <w:ind w:left="5670"/>
        <w:outlineLvl w:val="0"/>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Утвержден постановлением </w:t>
      </w:r>
    </w:p>
    <w:p w:rsidR="00E756CE" w:rsidRDefault="00E756CE" w:rsidP="00E756CE">
      <w:pPr>
        <w:pStyle w:val="ConsPlusTitle"/>
        <w:widowControl/>
        <w:ind w:left="5670"/>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администрации </w:t>
      </w:r>
    </w:p>
    <w:p w:rsidR="00E756CE" w:rsidRDefault="00E756CE" w:rsidP="00E756CE">
      <w:pPr>
        <w:pStyle w:val="ConsPlusTitle"/>
        <w:widowControl/>
        <w:ind w:left="5670"/>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217F72">
        <w:rPr>
          <w:rFonts w:ascii="Times New Roman" w:hAnsi="Times New Roman" w:cs="Times New Roman"/>
          <w:b w:val="0"/>
          <w:bCs w:val="0"/>
          <w:sz w:val="28"/>
          <w:szCs w:val="28"/>
        </w:rPr>
        <w:t>24.08.</w:t>
      </w:r>
      <w:r>
        <w:rPr>
          <w:rFonts w:ascii="Times New Roman" w:hAnsi="Times New Roman" w:cs="Times New Roman"/>
          <w:b w:val="0"/>
          <w:bCs w:val="0"/>
          <w:sz w:val="28"/>
          <w:szCs w:val="28"/>
        </w:rPr>
        <w:t xml:space="preserve">2018 г. № </w:t>
      </w:r>
      <w:r w:rsidR="00217F72">
        <w:rPr>
          <w:rFonts w:ascii="Times New Roman" w:hAnsi="Times New Roman" w:cs="Times New Roman"/>
          <w:b w:val="0"/>
          <w:bCs w:val="0"/>
          <w:sz w:val="28"/>
          <w:szCs w:val="28"/>
        </w:rPr>
        <w:t>259</w:t>
      </w:r>
    </w:p>
    <w:p w:rsidR="00E756CE" w:rsidRDefault="00E756CE" w:rsidP="00E756CE">
      <w:pPr>
        <w:pStyle w:val="ConsPlusTitle"/>
        <w:widowControl/>
        <w:ind w:firstLine="709"/>
        <w:jc w:val="center"/>
        <w:outlineLvl w:val="0"/>
        <w:rPr>
          <w:sz w:val="28"/>
          <w:szCs w:val="28"/>
        </w:rPr>
      </w:pPr>
    </w:p>
    <w:p w:rsidR="00E756CE" w:rsidRDefault="00E756CE" w:rsidP="00E756CE">
      <w:pPr>
        <w:pStyle w:val="ConsPlusTitle"/>
        <w:widowControl/>
        <w:ind w:firstLine="709"/>
        <w:jc w:val="center"/>
        <w:outlineLvl w:val="0"/>
        <w:rPr>
          <w:rFonts w:ascii="Times New Roman" w:hAnsi="Times New Roman" w:cs="Times New Roman"/>
          <w:b w:val="0"/>
          <w:bCs w:val="0"/>
          <w:sz w:val="28"/>
          <w:szCs w:val="28"/>
        </w:rPr>
      </w:pPr>
      <w:r>
        <w:rPr>
          <w:rFonts w:ascii="Times New Roman" w:hAnsi="Times New Roman" w:cs="Times New Roman"/>
          <w:sz w:val="28"/>
          <w:szCs w:val="28"/>
        </w:rPr>
        <w:t xml:space="preserve">Порядок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(муниципальных) нужд» органом муниципального финансового контроля, являющимся органом администрации городского поселения </w:t>
      </w:r>
      <w:r w:rsidR="00217F72">
        <w:rPr>
          <w:rFonts w:ascii="Times New Roman" w:hAnsi="Times New Roman" w:cs="Times New Roman"/>
          <w:sz w:val="28"/>
          <w:szCs w:val="28"/>
        </w:rPr>
        <w:t>Тайтурского</w:t>
      </w:r>
      <w:r>
        <w:rPr>
          <w:rFonts w:ascii="Times New Roman" w:hAnsi="Times New Roman" w:cs="Times New Roman"/>
          <w:sz w:val="28"/>
          <w:szCs w:val="28"/>
        </w:rPr>
        <w:t xml:space="preserve"> муниципального образования</w:t>
      </w:r>
      <w:r>
        <w:rPr>
          <w:rFonts w:ascii="Times New Roman" w:hAnsi="Times New Roman" w:cs="Times New Roman"/>
          <w:b w:val="0"/>
          <w:bCs w:val="0"/>
          <w:sz w:val="28"/>
          <w:szCs w:val="28"/>
        </w:rPr>
        <w:t xml:space="preserve"> </w:t>
      </w:r>
    </w:p>
    <w:p w:rsidR="00E756CE" w:rsidRDefault="00E756CE" w:rsidP="00E756CE">
      <w:pPr>
        <w:adjustRightInd w:val="0"/>
        <w:ind w:firstLine="709"/>
        <w:jc w:val="both"/>
        <w:outlineLvl w:val="0"/>
        <w:rPr>
          <w:sz w:val="28"/>
          <w:szCs w:val="28"/>
        </w:rPr>
      </w:pPr>
    </w:p>
    <w:p w:rsidR="00E756CE" w:rsidRDefault="00E756CE" w:rsidP="00E756CE">
      <w:pPr>
        <w:numPr>
          <w:ilvl w:val="0"/>
          <w:numId w:val="1"/>
        </w:numPr>
        <w:adjustRightInd w:val="0"/>
        <w:ind w:firstLine="709"/>
        <w:jc w:val="center"/>
        <w:rPr>
          <w:sz w:val="28"/>
          <w:szCs w:val="28"/>
        </w:rPr>
      </w:pPr>
      <w:r>
        <w:rPr>
          <w:sz w:val="28"/>
          <w:szCs w:val="28"/>
        </w:rPr>
        <w:t>Общие положения</w:t>
      </w:r>
    </w:p>
    <w:p w:rsidR="00E756CE" w:rsidRDefault="00E756CE" w:rsidP="00E756CE">
      <w:pPr>
        <w:adjustRightInd w:val="0"/>
        <w:ind w:left="360" w:firstLine="709"/>
        <w:rPr>
          <w:sz w:val="28"/>
          <w:szCs w:val="28"/>
        </w:rPr>
      </w:pPr>
    </w:p>
    <w:p w:rsidR="00E756CE" w:rsidRDefault="00E756CE" w:rsidP="00E756CE">
      <w:pPr>
        <w:tabs>
          <w:tab w:val="left" w:pos="1276"/>
        </w:tabs>
        <w:ind w:firstLine="709"/>
        <w:jc w:val="both"/>
        <w:rPr>
          <w:sz w:val="28"/>
          <w:szCs w:val="28"/>
        </w:rPr>
      </w:pPr>
      <w:r>
        <w:rPr>
          <w:sz w:val="28"/>
          <w:szCs w:val="28"/>
        </w:rPr>
        <w:t xml:space="preserve"> 1. Настоящий Порядок определяет требования к осуществлению органом внутреннего муниципального финансового контроля, являющимся органом администрации городского поселения </w:t>
      </w:r>
      <w:r w:rsidR="00217F72">
        <w:rPr>
          <w:sz w:val="28"/>
          <w:szCs w:val="28"/>
        </w:rPr>
        <w:t>Тайтурского</w:t>
      </w:r>
      <w:r>
        <w:rPr>
          <w:sz w:val="28"/>
          <w:szCs w:val="28"/>
        </w:rPr>
        <w:t xml:space="preserve"> муниципального образования, контроля за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w:t>
      </w:r>
    </w:p>
    <w:p w:rsidR="00E756CE" w:rsidRDefault="00E756CE" w:rsidP="00E756CE">
      <w:pPr>
        <w:tabs>
          <w:tab w:val="left" w:pos="1276"/>
        </w:tabs>
        <w:adjustRightInd w:val="0"/>
        <w:ind w:firstLine="709"/>
        <w:jc w:val="both"/>
        <w:rPr>
          <w:bCs/>
          <w:sz w:val="28"/>
          <w:szCs w:val="28"/>
        </w:rPr>
      </w:pPr>
      <w:r>
        <w:rPr>
          <w:bCs/>
          <w:sz w:val="28"/>
          <w:szCs w:val="28"/>
        </w:rPr>
        <w:t xml:space="preserve">В соответствии с </w:t>
      </w:r>
      <w:hyperlink r:id="rId6" w:history="1">
        <w:r w:rsidRPr="00E756CE">
          <w:rPr>
            <w:rStyle w:val="a3"/>
            <w:bCs/>
            <w:color w:val="000000" w:themeColor="text1"/>
            <w:sz w:val="28"/>
            <w:szCs w:val="28"/>
            <w:u w:val="none"/>
          </w:rPr>
          <w:t>частями 8</w:t>
        </w:r>
      </w:hyperlink>
      <w:r w:rsidRPr="00E756CE">
        <w:rPr>
          <w:bCs/>
          <w:color w:val="000000" w:themeColor="text1"/>
          <w:sz w:val="28"/>
          <w:szCs w:val="28"/>
        </w:rPr>
        <w:t xml:space="preserve">, </w:t>
      </w:r>
      <w:hyperlink r:id="rId7" w:history="1">
        <w:r w:rsidRPr="00E756CE">
          <w:rPr>
            <w:rStyle w:val="a3"/>
            <w:bCs/>
            <w:color w:val="000000" w:themeColor="text1"/>
            <w:sz w:val="28"/>
            <w:szCs w:val="28"/>
            <w:u w:val="none"/>
          </w:rPr>
          <w:t>9 статьи 99</w:t>
        </w:r>
      </w:hyperlink>
      <w:r>
        <w:rPr>
          <w:bCs/>
          <w:sz w:val="28"/>
          <w:szCs w:val="28"/>
        </w:rPr>
        <w:t xml:space="preserve"> Федерального закона</w:t>
      </w:r>
      <w:r>
        <w:rPr>
          <w:b/>
          <w:sz w:val="28"/>
          <w:szCs w:val="28"/>
        </w:rPr>
        <w:t xml:space="preserve"> </w:t>
      </w:r>
      <w:r>
        <w:rPr>
          <w:bCs/>
          <w:sz w:val="28"/>
          <w:szCs w:val="28"/>
        </w:rPr>
        <w:t xml:space="preserve">№ 44-ФЗ орган муниципального финансового контроля, являющийся органом администрации </w:t>
      </w:r>
      <w:r>
        <w:rPr>
          <w:sz w:val="28"/>
          <w:szCs w:val="28"/>
        </w:rPr>
        <w:t xml:space="preserve">городского поселения </w:t>
      </w:r>
      <w:r w:rsidR="00217F72">
        <w:rPr>
          <w:sz w:val="28"/>
          <w:szCs w:val="28"/>
        </w:rPr>
        <w:t>Тайтурского</w:t>
      </w:r>
      <w:r>
        <w:rPr>
          <w:sz w:val="28"/>
          <w:szCs w:val="28"/>
        </w:rPr>
        <w:t xml:space="preserve"> муниципального образования</w:t>
      </w:r>
      <w:r>
        <w:rPr>
          <w:bCs/>
          <w:sz w:val="28"/>
          <w:szCs w:val="28"/>
        </w:rPr>
        <w:t>, осуществляет контроль в сфере закупок</w:t>
      </w:r>
      <w:r>
        <w:rPr>
          <w:sz w:val="28"/>
          <w:szCs w:val="28"/>
        </w:rPr>
        <w:t xml:space="preserve"> товаров, работ, услуг для обеспечения муниципальных нужд</w:t>
      </w:r>
      <w:r>
        <w:rPr>
          <w:bCs/>
          <w:sz w:val="28"/>
          <w:szCs w:val="28"/>
        </w:rPr>
        <w:t xml:space="preserve"> в целях установления законности составления и исполнения местного бюджета в отношении расходов, связанных с осуществлением закупок, достоверности учета таких расходов и отчетности в соответствии с Федеральным законом № 44-ФЗ, Бюджетным кодексом Российской Федерации и принимаемыми в соответствии с ними нормативными правовыми актами Российской Федерации.</w:t>
      </w:r>
    </w:p>
    <w:p w:rsidR="00E756CE" w:rsidRDefault="00E756CE" w:rsidP="00E756CE">
      <w:pPr>
        <w:tabs>
          <w:tab w:val="left" w:pos="1276"/>
        </w:tabs>
        <w:adjustRightInd w:val="0"/>
        <w:ind w:firstLine="709"/>
        <w:jc w:val="both"/>
        <w:rPr>
          <w:sz w:val="28"/>
          <w:szCs w:val="28"/>
        </w:rPr>
      </w:pPr>
      <w:r>
        <w:rPr>
          <w:sz w:val="28"/>
          <w:szCs w:val="28"/>
        </w:rPr>
        <w:t xml:space="preserve"> 2. Полномочия органа внутреннего муниципального финансового контроля, являющегося органом администрации городского поселения </w:t>
      </w:r>
      <w:r w:rsidR="00217F72">
        <w:rPr>
          <w:sz w:val="28"/>
          <w:szCs w:val="28"/>
        </w:rPr>
        <w:t>Тайтурского</w:t>
      </w:r>
      <w:r>
        <w:rPr>
          <w:sz w:val="28"/>
          <w:szCs w:val="28"/>
        </w:rPr>
        <w:t xml:space="preserve"> муниципального образования в сфере закупок товаров, работ, услуг для обеспечения муниципальных нужд осуществляются администрацией городского поселения </w:t>
      </w:r>
      <w:r w:rsidR="00217F72">
        <w:rPr>
          <w:sz w:val="28"/>
          <w:szCs w:val="28"/>
        </w:rPr>
        <w:t>Тайтурского</w:t>
      </w:r>
      <w:r>
        <w:rPr>
          <w:sz w:val="28"/>
          <w:szCs w:val="28"/>
        </w:rPr>
        <w:t xml:space="preserve"> муниципального образования (далее орган финансового контроля).</w:t>
      </w:r>
    </w:p>
    <w:p w:rsidR="00E756CE" w:rsidRDefault="00E756CE" w:rsidP="00E756CE">
      <w:pPr>
        <w:tabs>
          <w:tab w:val="left" w:pos="1276"/>
        </w:tabs>
        <w:adjustRightInd w:val="0"/>
        <w:ind w:firstLine="709"/>
        <w:jc w:val="both"/>
        <w:rPr>
          <w:sz w:val="28"/>
          <w:szCs w:val="28"/>
        </w:rPr>
      </w:pPr>
      <w:r>
        <w:rPr>
          <w:color w:val="3C3C3C"/>
          <w:sz w:val="28"/>
          <w:szCs w:val="28"/>
        </w:rPr>
        <w:t>3.</w:t>
      </w:r>
      <w:r>
        <w:rPr>
          <w:sz w:val="28"/>
          <w:szCs w:val="28"/>
        </w:rPr>
        <w:t xml:space="preserve"> Предметом контрольной деятельности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E756CE" w:rsidRDefault="00E756CE" w:rsidP="00E756CE">
      <w:pPr>
        <w:ind w:firstLine="709"/>
        <w:jc w:val="both"/>
        <w:rPr>
          <w:sz w:val="28"/>
          <w:szCs w:val="28"/>
        </w:rPr>
      </w:pPr>
      <w:r>
        <w:rPr>
          <w:sz w:val="28"/>
          <w:szCs w:val="28"/>
        </w:rPr>
        <w:t xml:space="preserve"> Орган финансового контроля осуществляет контроль в отношении:</w:t>
      </w:r>
    </w:p>
    <w:p w:rsidR="00E756CE" w:rsidRDefault="00E756CE" w:rsidP="00E756CE">
      <w:pPr>
        <w:ind w:firstLine="709"/>
        <w:jc w:val="both"/>
        <w:rPr>
          <w:sz w:val="28"/>
          <w:szCs w:val="28"/>
        </w:rPr>
      </w:pPr>
      <w:r>
        <w:rPr>
          <w:sz w:val="28"/>
          <w:szCs w:val="28"/>
        </w:rPr>
        <w:t>1) соблюдения требований к обоснованию закупок и обоснованности закупок;</w:t>
      </w:r>
    </w:p>
    <w:p w:rsidR="00E756CE" w:rsidRDefault="00E756CE" w:rsidP="00E756CE">
      <w:pPr>
        <w:ind w:firstLine="709"/>
        <w:jc w:val="both"/>
        <w:rPr>
          <w:sz w:val="28"/>
          <w:szCs w:val="28"/>
        </w:rPr>
      </w:pPr>
      <w:r>
        <w:rPr>
          <w:sz w:val="28"/>
          <w:szCs w:val="28"/>
        </w:rPr>
        <w:t>2) соблюдения правил нормирования в сфере закупок;</w:t>
      </w:r>
    </w:p>
    <w:p w:rsidR="00E756CE" w:rsidRDefault="00E756CE" w:rsidP="00E756CE">
      <w:pPr>
        <w:ind w:firstLine="709"/>
        <w:jc w:val="both"/>
        <w:rPr>
          <w:sz w:val="28"/>
          <w:szCs w:val="28"/>
        </w:rPr>
      </w:pPr>
      <w:r>
        <w:rPr>
          <w:sz w:val="28"/>
          <w:szCs w:val="28"/>
        </w:rPr>
        <w:t xml:space="preserve">3) обоснования начальной (максимальной) цены контракта, цены контракта, заключаемого с единственным поставщиком (подрядчиком, </w:t>
      </w:r>
      <w:r>
        <w:rPr>
          <w:sz w:val="28"/>
          <w:szCs w:val="28"/>
        </w:rPr>
        <w:lastRenderedPageBreak/>
        <w:t>исполнителем), включенной в план-график;</w:t>
      </w:r>
    </w:p>
    <w:p w:rsidR="00E756CE" w:rsidRDefault="00E756CE" w:rsidP="00E756CE">
      <w:pPr>
        <w:ind w:firstLine="709"/>
        <w:jc w:val="both"/>
        <w:rPr>
          <w:sz w:val="28"/>
          <w:szCs w:val="28"/>
        </w:rPr>
      </w:pPr>
      <w:r>
        <w:rPr>
          <w:sz w:val="28"/>
          <w:szCs w:val="28"/>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756CE" w:rsidRDefault="00E756CE" w:rsidP="00E756CE">
      <w:pPr>
        <w:ind w:firstLine="709"/>
        <w:jc w:val="both"/>
        <w:rPr>
          <w:sz w:val="28"/>
          <w:szCs w:val="28"/>
        </w:rPr>
      </w:pPr>
      <w:r>
        <w:rPr>
          <w:sz w:val="28"/>
          <w:szCs w:val="28"/>
        </w:rPr>
        <w:t>5) соответствия поставленного товара, выполненной работы (ее результата) или оказанной услуги условиям контракта;</w:t>
      </w:r>
    </w:p>
    <w:p w:rsidR="00E756CE" w:rsidRDefault="00E756CE" w:rsidP="00E756CE">
      <w:pPr>
        <w:ind w:firstLine="709"/>
        <w:jc w:val="both"/>
        <w:rPr>
          <w:sz w:val="28"/>
          <w:szCs w:val="28"/>
        </w:rPr>
      </w:pPr>
      <w:r>
        <w:rPr>
          <w:sz w:val="28"/>
          <w:szCs w:val="28"/>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756CE" w:rsidRDefault="00E756CE" w:rsidP="00E756CE">
      <w:pPr>
        <w:ind w:firstLine="709"/>
        <w:jc w:val="both"/>
        <w:rPr>
          <w:sz w:val="28"/>
          <w:szCs w:val="28"/>
        </w:rPr>
      </w:pPr>
      <w:r>
        <w:rPr>
          <w:sz w:val="28"/>
          <w:szCs w:val="28"/>
        </w:rPr>
        <w:t>7) соответствия использования поставленного товара, выполненной работы (ее результата) или оказанной услуги целям осуществления закупки.</w:t>
      </w:r>
    </w:p>
    <w:p w:rsidR="00E756CE" w:rsidRDefault="00E756CE" w:rsidP="00E756CE">
      <w:pPr>
        <w:tabs>
          <w:tab w:val="left" w:pos="1276"/>
        </w:tabs>
        <w:adjustRightInd w:val="0"/>
        <w:ind w:firstLine="709"/>
        <w:jc w:val="both"/>
        <w:rPr>
          <w:sz w:val="28"/>
          <w:szCs w:val="28"/>
        </w:rPr>
      </w:pPr>
      <w:r>
        <w:rPr>
          <w:sz w:val="28"/>
          <w:szCs w:val="28"/>
        </w:rPr>
        <w:t>4. Осуществление контроля за соблюдением Федерального закона № 44-ФЗ органом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756CE" w:rsidRDefault="00E756CE" w:rsidP="00E756CE">
      <w:pPr>
        <w:tabs>
          <w:tab w:val="left" w:pos="1276"/>
        </w:tabs>
        <w:adjustRightInd w:val="0"/>
        <w:ind w:firstLine="709"/>
        <w:jc w:val="both"/>
        <w:rPr>
          <w:sz w:val="28"/>
          <w:szCs w:val="28"/>
        </w:rPr>
      </w:pPr>
      <w:r>
        <w:rPr>
          <w:sz w:val="28"/>
          <w:szCs w:val="28"/>
        </w:rPr>
        <w:t>5. Контроль осуществляется путем проведения плановых и внеплановых проверок в отношении заказчиков, контрактных служб, контрактных управляющих, уполномоченных органов, уполномоченных учреждений (далее - субъекты контроля).</w:t>
      </w:r>
      <w:r>
        <w:t xml:space="preserve"> </w:t>
      </w:r>
      <w:r>
        <w:rPr>
          <w:sz w:val="28"/>
          <w:szCs w:val="28"/>
        </w:rPr>
        <w:t>Проверки подразделяются на выездные и камеральные, а также встречные проверки, проводимые в рамках выездных и (или) камеральных проверок.</w:t>
      </w:r>
    </w:p>
    <w:p w:rsidR="00E756CE" w:rsidRDefault="00E756CE" w:rsidP="00E756CE">
      <w:pPr>
        <w:tabs>
          <w:tab w:val="left" w:pos="1276"/>
        </w:tabs>
        <w:adjustRightInd w:val="0"/>
        <w:ind w:firstLine="709"/>
        <w:jc w:val="both"/>
        <w:rPr>
          <w:sz w:val="28"/>
          <w:szCs w:val="28"/>
        </w:rPr>
      </w:pPr>
      <w:r>
        <w:rPr>
          <w:sz w:val="28"/>
          <w:szCs w:val="28"/>
        </w:rPr>
        <w:t>6. Должностными лицами, осуществляющими контрольную деятельность в соответствии с настоящим Порядком, являются:</w:t>
      </w:r>
    </w:p>
    <w:p w:rsidR="00E756CE" w:rsidRDefault="00E756CE" w:rsidP="00E756CE">
      <w:pPr>
        <w:adjustRightInd w:val="0"/>
        <w:ind w:firstLine="709"/>
        <w:jc w:val="both"/>
        <w:rPr>
          <w:sz w:val="28"/>
          <w:szCs w:val="28"/>
        </w:rPr>
      </w:pPr>
      <w:r>
        <w:rPr>
          <w:sz w:val="28"/>
          <w:szCs w:val="28"/>
        </w:rPr>
        <w:t>а) руководитель органа финансового контроля – заместитель главы городского поселения;</w:t>
      </w:r>
    </w:p>
    <w:p w:rsidR="00E756CE" w:rsidRDefault="00E756CE" w:rsidP="00E756CE">
      <w:pPr>
        <w:adjustRightInd w:val="0"/>
        <w:ind w:firstLine="709"/>
        <w:jc w:val="both"/>
        <w:rPr>
          <w:sz w:val="28"/>
          <w:szCs w:val="28"/>
        </w:rPr>
      </w:pPr>
      <w:r>
        <w:rPr>
          <w:sz w:val="28"/>
          <w:szCs w:val="28"/>
        </w:rPr>
        <w:t>б) иные муниципальные служащие, уполномоченные на участие в проведении контрольных мероприятий в соответствии с распоряжением главы городского поселения.</w:t>
      </w:r>
    </w:p>
    <w:p w:rsidR="00E756CE" w:rsidRDefault="00E756CE" w:rsidP="00E756CE">
      <w:pPr>
        <w:adjustRightInd w:val="0"/>
        <w:ind w:firstLine="709"/>
        <w:jc w:val="both"/>
        <w:rPr>
          <w:sz w:val="28"/>
          <w:szCs w:val="28"/>
        </w:rPr>
      </w:pPr>
      <w:r>
        <w:rPr>
          <w:sz w:val="28"/>
          <w:szCs w:val="28"/>
        </w:rPr>
        <w:t>7. Должностные лица органа финансового контроля, обязаны:</w:t>
      </w:r>
    </w:p>
    <w:p w:rsidR="00E756CE" w:rsidRDefault="00E756CE" w:rsidP="00E756CE">
      <w:pPr>
        <w:adjustRightInd w:val="0"/>
        <w:ind w:firstLine="709"/>
        <w:jc w:val="both"/>
        <w:rPr>
          <w:sz w:val="28"/>
          <w:szCs w:val="28"/>
        </w:rPr>
      </w:pPr>
      <w:r>
        <w:rPr>
          <w:sz w:val="28"/>
          <w:szCs w:val="28"/>
        </w:rPr>
        <w:t>а) соблюдать требования нормативных правовых актов в установленной сфере деятельности органов финансового контроля;</w:t>
      </w:r>
    </w:p>
    <w:p w:rsidR="00E756CE" w:rsidRDefault="00E756CE" w:rsidP="00E756CE">
      <w:pPr>
        <w:adjustRightInd w:val="0"/>
        <w:ind w:firstLine="709"/>
        <w:jc w:val="both"/>
        <w:rPr>
          <w:sz w:val="28"/>
          <w:szCs w:val="28"/>
        </w:rPr>
      </w:pPr>
      <w:r>
        <w:rPr>
          <w:sz w:val="28"/>
          <w:szCs w:val="28"/>
        </w:rPr>
        <w:t>б) проводить контрольные мероприятия в соответствии с приказом руководителя органа контроля;</w:t>
      </w:r>
    </w:p>
    <w:p w:rsidR="00E756CE" w:rsidRDefault="00E756CE" w:rsidP="00E756CE">
      <w:pPr>
        <w:adjustRightInd w:val="0"/>
        <w:ind w:firstLine="709"/>
        <w:jc w:val="both"/>
        <w:rPr>
          <w:sz w:val="28"/>
          <w:szCs w:val="28"/>
        </w:rPr>
      </w:pPr>
      <w:r>
        <w:rPr>
          <w:sz w:val="28"/>
          <w:szCs w:val="28"/>
        </w:rPr>
        <w:t>в) знакомить руководителя или уполномоченное должностное лицо субъекта контроля с копией распоряжения главы городского поселения о проведении контрольного мероприятия (о приостановлении, возобновлении, продлении срока проведения выездной и камеральной проверок, об изменении должностных лиц органа финансового контроля), а также с результатами выездной и камеральной проверки;</w:t>
      </w:r>
    </w:p>
    <w:p w:rsidR="00E756CE" w:rsidRDefault="00E756CE" w:rsidP="00E756CE">
      <w:pPr>
        <w:adjustRightInd w:val="0"/>
        <w:ind w:firstLine="709"/>
        <w:jc w:val="both"/>
        <w:rPr>
          <w:sz w:val="28"/>
          <w:szCs w:val="28"/>
        </w:rPr>
      </w:pPr>
      <w:r>
        <w:rPr>
          <w:sz w:val="28"/>
          <w:szCs w:val="28"/>
        </w:rPr>
        <w:t>г) при выявлении в ходе контрольного мероприятия факта совершения действия (бездействия), содержащего признаки состава преступления, направлять по решению руководителя органа финансового контроля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w:t>
      </w:r>
    </w:p>
    <w:p w:rsidR="00E756CE" w:rsidRDefault="00E756CE" w:rsidP="00E756CE">
      <w:pPr>
        <w:adjustRightInd w:val="0"/>
        <w:ind w:firstLine="709"/>
        <w:jc w:val="both"/>
        <w:rPr>
          <w:sz w:val="28"/>
          <w:szCs w:val="28"/>
        </w:rPr>
      </w:pPr>
      <w:r>
        <w:rPr>
          <w:sz w:val="28"/>
          <w:szCs w:val="28"/>
        </w:rPr>
        <w:t xml:space="preserve">д) при выявлении обстоятельств и фактов, свидетельствующих о </w:t>
      </w:r>
      <w:r>
        <w:rPr>
          <w:sz w:val="28"/>
          <w:szCs w:val="28"/>
        </w:rPr>
        <w:lastRenderedPageBreak/>
        <w:t>признаках нарушений, относящихся к компетенции другого муниципального органа (должностного лица), направлять по решению руководителя органа финансового контроля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w:t>
      </w:r>
    </w:p>
    <w:p w:rsidR="00E756CE" w:rsidRDefault="00E756CE" w:rsidP="00E756CE">
      <w:pPr>
        <w:adjustRightInd w:val="0"/>
        <w:ind w:firstLine="709"/>
        <w:jc w:val="both"/>
        <w:rPr>
          <w:sz w:val="28"/>
          <w:szCs w:val="28"/>
        </w:rPr>
      </w:pPr>
      <w:r>
        <w:rPr>
          <w:sz w:val="28"/>
          <w:szCs w:val="28"/>
        </w:rPr>
        <w:t>8. Должностные лица органа финансового контроля в соответствии с частью 27 статьи 99 Федерального закона № 44-ФЗ имеют право:</w:t>
      </w:r>
    </w:p>
    <w:p w:rsidR="00E756CE" w:rsidRDefault="00E756CE" w:rsidP="00E756CE">
      <w:pPr>
        <w:adjustRightInd w:val="0"/>
        <w:ind w:firstLine="709"/>
        <w:jc w:val="both"/>
        <w:rPr>
          <w:sz w:val="28"/>
          <w:szCs w:val="28"/>
        </w:rPr>
      </w:pPr>
      <w:r>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E756CE" w:rsidRDefault="00E756CE" w:rsidP="00E756CE">
      <w:pPr>
        <w:adjustRightInd w:val="0"/>
        <w:ind w:firstLine="709"/>
        <w:jc w:val="both"/>
        <w:rPr>
          <w:sz w:val="28"/>
          <w:szCs w:val="28"/>
        </w:rPr>
      </w:pPr>
      <w:r>
        <w:rPr>
          <w:sz w:val="28"/>
          <w:szCs w:val="28"/>
        </w:rPr>
        <w:t>б) при осуществлении контрольных мероприятий беспрепятственно по предъявлении служебных удостоверений и приказа руководителя органа финансового контроля о проведении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756CE" w:rsidRDefault="00E756CE" w:rsidP="00E756CE">
      <w:pPr>
        <w:adjustRightInd w:val="0"/>
        <w:ind w:firstLine="709"/>
        <w:jc w:val="both"/>
        <w:rPr>
          <w:sz w:val="28"/>
          <w:szCs w:val="28"/>
        </w:rPr>
      </w:pPr>
      <w:r>
        <w:rPr>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E756CE" w:rsidRDefault="00E756CE" w:rsidP="00E756CE">
      <w:pPr>
        <w:adjustRightInd w:val="0"/>
        <w:ind w:firstLine="709"/>
        <w:jc w:val="both"/>
        <w:rPr>
          <w:sz w:val="28"/>
          <w:szCs w:val="28"/>
        </w:rPr>
      </w:pPr>
      <w:r>
        <w:rPr>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E756CE" w:rsidRDefault="00E756CE" w:rsidP="00E756CE">
      <w:pPr>
        <w:adjustRightInd w:val="0"/>
        <w:ind w:firstLine="709"/>
        <w:jc w:val="both"/>
        <w:rPr>
          <w:sz w:val="28"/>
          <w:szCs w:val="28"/>
        </w:rPr>
      </w:pPr>
      <w:r>
        <w:rPr>
          <w:sz w:val="28"/>
          <w:szCs w:val="28"/>
        </w:rPr>
        <w:t xml:space="preserve">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t>
      </w:r>
    </w:p>
    <w:p w:rsidR="00E756CE" w:rsidRDefault="00E756CE" w:rsidP="00E756CE">
      <w:pPr>
        <w:adjustRightInd w:val="0"/>
        <w:ind w:firstLine="709"/>
        <w:jc w:val="both"/>
        <w:rPr>
          <w:sz w:val="28"/>
          <w:szCs w:val="28"/>
        </w:rPr>
      </w:pPr>
      <w:r>
        <w:rPr>
          <w:sz w:val="28"/>
          <w:szCs w:val="28"/>
        </w:rPr>
        <w:t>9. Все документы, составляемые должностными лицами органа финансового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E756CE" w:rsidRDefault="00E756CE" w:rsidP="00E756CE">
      <w:pPr>
        <w:adjustRightInd w:val="0"/>
        <w:ind w:firstLine="709"/>
        <w:jc w:val="both"/>
        <w:rPr>
          <w:sz w:val="28"/>
          <w:szCs w:val="28"/>
        </w:rPr>
      </w:pPr>
      <w:r>
        <w:rPr>
          <w:sz w:val="28"/>
          <w:szCs w:val="28"/>
        </w:rPr>
        <w:t>10.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E756CE" w:rsidRDefault="00E756CE" w:rsidP="00E756CE">
      <w:pPr>
        <w:adjustRightInd w:val="0"/>
        <w:ind w:firstLine="709"/>
        <w:jc w:val="both"/>
        <w:rPr>
          <w:sz w:val="28"/>
          <w:szCs w:val="28"/>
        </w:rPr>
      </w:pPr>
      <w:r>
        <w:rPr>
          <w:sz w:val="28"/>
          <w:szCs w:val="28"/>
        </w:rPr>
        <w:t>11. Срок представления субъектом контроля документов и информации устанавливается в запросе и исчисляется с даты получения запроса субъектом контроля.</w:t>
      </w:r>
    </w:p>
    <w:p w:rsidR="00E756CE" w:rsidRDefault="00E756CE" w:rsidP="00E756CE">
      <w:pPr>
        <w:adjustRightInd w:val="0"/>
        <w:ind w:firstLine="709"/>
        <w:jc w:val="both"/>
        <w:rPr>
          <w:sz w:val="28"/>
          <w:szCs w:val="28"/>
        </w:rPr>
      </w:pPr>
      <w:r>
        <w:rPr>
          <w:sz w:val="28"/>
          <w:szCs w:val="28"/>
        </w:rPr>
        <w:t xml:space="preserve">12. Порядок использования единой информационной системы в сфере </w:t>
      </w:r>
      <w:r>
        <w:rPr>
          <w:sz w:val="28"/>
          <w:szCs w:val="28"/>
        </w:rPr>
        <w:lastRenderedPageBreak/>
        <w:t>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
    <w:p w:rsidR="00E756CE" w:rsidRDefault="00E756CE" w:rsidP="00E756CE">
      <w:pPr>
        <w:adjustRightInd w:val="0"/>
        <w:ind w:firstLine="709"/>
        <w:jc w:val="both"/>
        <w:rPr>
          <w:sz w:val="28"/>
          <w:szCs w:val="28"/>
        </w:rPr>
      </w:pPr>
      <w:r>
        <w:rPr>
          <w:sz w:val="28"/>
          <w:szCs w:val="2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44 Порядка, предписание, выданное субъекту контроля в соответствии с подпунктом «а» пункта 44 Порядка.</w:t>
      </w:r>
    </w:p>
    <w:p w:rsidR="00E756CE" w:rsidRDefault="00E756CE" w:rsidP="00E756CE">
      <w:pPr>
        <w:adjustRightInd w:val="0"/>
        <w:ind w:firstLine="709"/>
        <w:jc w:val="both"/>
        <w:rPr>
          <w:sz w:val="28"/>
          <w:szCs w:val="28"/>
        </w:rPr>
      </w:pPr>
      <w:r>
        <w:rPr>
          <w:sz w:val="28"/>
          <w:szCs w:val="28"/>
        </w:rPr>
        <w:t>13. Должностные лица органа финансового контроля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E756CE" w:rsidRDefault="00E756CE" w:rsidP="00E756CE">
      <w:pPr>
        <w:adjustRightInd w:val="0"/>
        <w:ind w:firstLine="709"/>
        <w:jc w:val="both"/>
        <w:rPr>
          <w:sz w:val="28"/>
          <w:szCs w:val="28"/>
        </w:rPr>
      </w:pPr>
      <w:r>
        <w:rPr>
          <w:sz w:val="28"/>
          <w:szCs w:val="28"/>
        </w:rPr>
        <w:t>14.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E756CE" w:rsidRDefault="00E756CE" w:rsidP="00E756CE">
      <w:pPr>
        <w:adjustRightInd w:val="0"/>
        <w:ind w:firstLine="709"/>
        <w:rPr>
          <w:sz w:val="28"/>
          <w:szCs w:val="28"/>
        </w:rPr>
      </w:pPr>
    </w:p>
    <w:p w:rsidR="00E756CE" w:rsidRDefault="00E756CE" w:rsidP="00E756CE">
      <w:pPr>
        <w:tabs>
          <w:tab w:val="left" w:pos="1418"/>
        </w:tabs>
        <w:adjustRightInd w:val="0"/>
        <w:ind w:left="737" w:firstLine="709"/>
        <w:jc w:val="center"/>
        <w:rPr>
          <w:bCs/>
          <w:sz w:val="28"/>
          <w:szCs w:val="28"/>
        </w:rPr>
      </w:pPr>
      <w:r>
        <w:rPr>
          <w:bCs/>
          <w:sz w:val="28"/>
          <w:szCs w:val="28"/>
        </w:rPr>
        <w:t>II. Назначение контрольных мероприятий</w:t>
      </w:r>
      <w:bookmarkStart w:id="1" w:name="sub_1013"/>
    </w:p>
    <w:p w:rsidR="00E756CE" w:rsidRDefault="00E756CE" w:rsidP="00E756CE">
      <w:pPr>
        <w:tabs>
          <w:tab w:val="left" w:pos="1418"/>
        </w:tabs>
        <w:adjustRightInd w:val="0"/>
        <w:ind w:left="737" w:firstLine="709"/>
        <w:jc w:val="center"/>
        <w:rPr>
          <w:bCs/>
          <w:sz w:val="28"/>
          <w:szCs w:val="28"/>
        </w:rPr>
      </w:pPr>
    </w:p>
    <w:p w:rsidR="00E756CE" w:rsidRDefault="00E756CE" w:rsidP="00E756CE">
      <w:pPr>
        <w:tabs>
          <w:tab w:val="left" w:pos="1418"/>
        </w:tabs>
        <w:adjustRightInd w:val="0"/>
        <w:ind w:firstLine="709"/>
        <w:jc w:val="both"/>
        <w:rPr>
          <w:sz w:val="28"/>
          <w:szCs w:val="28"/>
        </w:rPr>
      </w:pPr>
      <w:r>
        <w:rPr>
          <w:sz w:val="28"/>
          <w:szCs w:val="28"/>
        </w:rPr>
        <w:t>15. Контрольное мероприятие проводится должностным лицом (должностными лицами) органа финансового контроля на основании распоряжения главы городского поселения о проведении контрольного мероприятия.</w:t>
      </w:r>
      <w:bookmarkStart w:id="2" w:name="sub_1014"/>
      <w:bookmarkEnd w:id="1"/>
    </w:p>
    <w:p w:rsidR="00E756CE" w:rsidRDefault="00E756CE" w:rsidP="00E756CE">
      <w:pPr>
        <w:tabs>
          <w:tab w:val="left" w:pos="1418"/>
        </w:tabs>
        <w:adjustRightInd w:val="0"/>
        <w:ind w:firstLine="709"/>
        <w:jc w:val="both"/>
        <w:rPr>
          <w:sz w:val="28"/>
          <w:szCs w:val="28"/>
        </w:rPr>
      </w:pPr>
      <w:r>
        <w:rPr>
          <w:sz w:val="28"/>
          <w:szCs w:val="28"/>
        </w:rPr>
        <w:t>16. Распоряжение главы городского поселения о назначении контрольного мероприятия должен содержать следующие сведения:</w:t>
      </w:r>
      <w:bookmarkStart w:id="3" w:name="sub_1141"/>
      <w:bookmarkEnd w:id="2"/>
    </w:p>
    <w:p w:rsidR="00E756CE" w:rsidRDefault="00E756CE" w:rsidP="00E756CE">
      <w:pPr>
        <w:tabs>
          <w:tab w:val="left" w:pos="1418"/>
        </w:tabs>
        <w:adjustRightInd w:val="0"/>
        <w:ind w:firstLine="709"/>
        <w:jc w:val="both"/>
        <w:rPr>
          <w:sz w:val="28"/>
          <w:szCs w:val="28"/>
        </w:rPr>
      </w:pPr>
      <w:r>
        <w:rPr>
          <w:sz w:val="28"/>
          <w:szCs w:val="28"/>
        </w:rPr>
        <w:t>а) наименование субъекта контроля;</w:t>
      </w:r>
      <w:bookmarkStart w:id="4" w:name="sub_1142"/>
      <w:bookmarkEnd w:id="3"/>
    </w:p>
    <w:p w:rsidR="00E756CE" w:rsidRDefault="00E756CE" w:rsidP="00E756CE">
      <w:pPr>
        <w:tabs>
          <w:tab w:val="left" w:pos="1418"/>
        </w:tabs>
        <w:adjustRightInd w:val="0"/>
        <w:ind w:firstLine="709"/>
        <w:jc w:val="both"/>
        <w:rPr>
          <w:sz w:val="28"/>
          <w:szCs w:val="28"/>
        </w:rPr>
      </w:pPr>
      <w:r>
        <w:rPr>
          <w:sz w:val="28"/>
          <w:szCs w:val="28"/>
        </w:rPr>
        <w:t>б) место нахождения субъекта контроля;</w:t>
      </w:r>
      <w:bookmarkStart w:id="5" w:name="sub_1143"/>
      <w:bookmarkEnd w:id="4"/>
    </w:p>
    <w:p w:rsidR="00E756CE" w:rsidRDefault="00E756CE" w:rsidP="00E756CE">
      <w:pPr>
        <w:tabs>
          <w:tab w:val="left" w:pos="1418"/>
        </w:tabs>
        <w:adjustRightInd w:val="0"/>
        <w:ind w:firstLine="709"/>
        <w:jc w:val="both"/>
        <w:rPr>
          <w:sz w:val="28"/>
          <w:szCs w:val="28"/>
        </w:rPr>
      </w:pPr>
      <w:r>
        <w:rPr>
          <w:sz w:val="28"/>
          <w:szCs w:val="28"/>
        </w:rPr>
        <w:t>в) место фактического осуществления деятельности субъекта контроля;</w:t>
      </w:r>
      <w:bookmarkStart w:id="6" w:name="sub_1144"/>
      <w:bookmarkEnd w:id="5"/>
    </w:p>
    <w:p w:rsidR="00E756CE" w:rsidRDefault="00E756CE" w:rsidP="00E756CE">
      <w:pPr>
        <w:tabs>
          <w:tab w:val="left" w:pos="1418"/>
        </w:tabs>
        <w:adjustRightInd w:val="0"/>
        <w:ind w:firstLine="709"/>
        <w:jc w:val="both"/>
        <w:rPr>
          <w:sz w:val="28"/>
          <w:szCs w:val="28"/>
        </w:rPr>
      </w:pPr>
      <w:r>
        <w:rPr>
          <w:sz w:val="28"/>
          <w:szCs w:val="28"/>
        </w:rPr>
        <w:t>г) проверяемый период;</w:t>
      </w:r>
      <w:bookmarkStart w:id="7" w:name="sub_1146"/>
      <w:bookmarkEnd w:id="6"/>
    </w:p>
    <w:p w:rsidR="00E756CE" w:rsidRDefault="00E756CE" w:rsidP="00E756CE">
      <w:pPr>
        <w:tabs>
          <w:tab w:val="left" w:pos="1418"/>
        </w:tabs>
        <w:adjustRightInd w:val="0"/>
        <w:ind w:firstLine="709"/>
        <w:jc w:val="both"/>
        <w:rPr>
          <w:sz w:val="28"/>
          <w:szCs w:val="28"/>
        </w:rPr>
      </w:pPr>
      <w:r>
        <w:rPr>
          <w:sz w:val="28"/>
          <w:szCs w:val="28"/>
        </w:rPr>
        <w:t>е) тему контрольного мероприятия;</w:t>
      </w:r>
      <w:bookmarkStart w:id="8" w:name="sub_1147"/>
      <w:bookmarkEnd w:id="7"/>
    </w:p>
    <w:p w:rsidR="00E756CE" w:rsidRDefault="00E756CE" w:rsidP="00E756CE">
      <w:pPr>
        <w:tabs>
          <w:tab w:val="left" w:pos="1418"/>
        </w:tabs>
        <w:adjustRightInd w:val="0"/>
        <w:ind w:firstLine="709"/>
        <w:jc w:val="both"/>
        <w:rPr>
          <w:sz w:val="28"/>
          <w:szCs w:val="28"/>
        </w:rPr>
      </w:pPr>
      <w:r>
        <w:rPr>
          <w:sz w:val="28"/>
          <w:szCs w:val="28"/>
        </w:rPr>
        <w:t>ж) фамилии, имена, отчества должностного лица органа финансового контроля (при проведении камеральной проверки одним должностным лицом), членов проверочной группы, руководителя проверочной группы органа финансового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bookmarkStart w:id="9" w:name="sub_1148"/>
      <w:bookmarkEnd w:id="8"/>
    </w:p>
    <w:p w:rsidR="00E756CE" w:rsidRDefault="00E756CE" w:rsidP="00E756CE">
      <w:pPr>
        <w:tabs>
          <w:tab w:val="left" w:pos="1418"/>
        </w:tabs>
        <w:adjustRightInd w:val="0"/>
        <w:ind w:firstLine="709"/>
        <w:jc w:val="both"/>
        <w:rPr>
          <w:sz w:val="28"/>
          <w:szCs w:val="28"/>
        </w:rPr>
      </w:pPr>
      <w:r>
        <w:rPr>
          <w:sz w:val="28"/>
          <w:szCs w:val="28"/>
        </w:rPr>
        <w:t>з) срок проведения контрольного мероприятия;</w:t>
      </w:r>
      <w:bookmarkStart w:id="10" w:name="sub_1149"/>
      <w:bookmarkEnd w:id="9"/>
    </w:p>
    <w:p w:rsidR="00E756CE" w:rsidRDefault="00E756CE" w:rsidP="00E756CE">
      <w:pPr>
        <w:tabs>
          <w:tab w:val="left" w:pos="1418"/>
        </w:tabs>
        <w:adjustRightInd w:val="0"/>
        <w:ind w:firstLine="709"/>
        <w:jc w:val="both"/>
        <w:rPr>
          <w:sz w:val="28"/>
          <w:szCs w:val="28"/>
        </w:rPr>
      </w:pPr>
      <w:r>
        <w:rPr>
          <w:sz w:val="28"/>
          <w:szCs w:val="28"/>
        </w:rPr>
        <w:t>и) перечень основных вопросов, подлежащих изучению в ходе проведения контрольного мероприятия.</w:t>
      </w:r>
      <w:bookmarkStart w:id="11" w:name="sub_1015"/>
      <w:bookmarkEnd w:id="10"/>
    </w:p>
    <w:p w:rsidR="00E756CE" w:rsidRDefault="00E756CE" w:rsidP="00E756CE">
      <w:pPr>
        <w:tabs>
          <w:tab w:val="left" w:pos="1418"/>
        </w:tabs>
        <w:adjustRightInd w:val="0"/>
        <w:ind w:firstLine="709"/>
        <w:jc w:val="both"/>
        <w:rPr>
          <w:sz w:val="28"/>
          <w:szCs w:val="28"/>
        </w:rPr>
      </w:pPr>
      <w:r>
        <w:rPr>
          <w:sz w:val="28"/>
          <w:szCs w:val="28"/>
        </w:rPr>
        <w:t xml:space="preserve">17. При необходимости изменения состава участников контрольного мероприятия в распоряжение главы городского поселения о проведении контрольного мероприятия вносятся соответствующие изменения в </w:t>
      </w:r>
      <w:r>
        <w:rPr>
          <w:sz w:val="28"/>
          <w:szCs w:val="28"/>
        </w:rPr>
        <w:lastRenderedPageBreak/>
        <w:t>установленном порядке.</w:t>
      </w:r>
      <w:bookmarkStart w:id="12" w:name="sub_1016"/>
      <w:bookmarkEnd w:id="11"/>
    </w:p>
    <w:p w:rsidR="00E756CE" w:rsidRDefault="00E756CE" w:rsidP="00E756CE">
      <w:pPr>
        <w:adjustRightInd w:val="0"/>
        <w:ind w:firstLine="709"/>
        <w:jc w:val="both"/>
        <w:rPr>
          <w:sz w:val="28"/>
          <w:szCs w:val="28"/>
        </w:rPr>
      </w:pPr>
      <w:r>
        <w:rPr>
          <w:sz w:val="28"/>
          <w:szCs w:val="28"/>
        </w:rPr>
        <w:t>18. Плановые проверки осуществляются в соответствии с полугодовыми планами контрольной деятельности в сфере закупок (далее - план контрольной деятельности), утвержденными руководителем органа финансового контроля.</w:t>
      </w:r>
    </w:p>
    <w:p w:rsidR="00E756CE" w:rsidRDefault="00E756CE" w:rsidP="00E756CE">
      <w:pPr>
        <w:adjustRightInd w:val="0"/>
        <w:ind w:firstLine="709"/>
        <w:jc w:val="both"/>
        <w:rPr>
          <w:sz w:val="28"/>
          <w:szCs w:val="28"/>
        </w:rPr>
      </w:pPr>
      <w:r>
        <w:rPr>
          <w:sz w:val="28"/>
          <w:szCs w:val="28"/>
        </w:rPr>
        <w:t>План контрольной деятельности должен содержать: наименование субъекта контроля, ИНН субъекта контроля, адрес местонахождения субъекта контроля, тему контрольного мероприятия, месяц начала проверки, проверяемый период.</w:t>
      </w:r>
    </w:p>
    <w:p w:rsidR="00E756CE" w:rsidRDefault="00E756CE" w:rsidP="00E756CE">
      <w:pPr>
        <w:adjustRightInd w:val="0"/>
        <w:ind w:firstLine="709"/>
        <w:jc w:val="both"/>
        <w:rPr>
          <w:sz w:val="28"/>
          <w:szCs w:val="28"/>
        </w:rPr>
      </w:pPr>
      <w:r>
        <w:rPr>
          <w:sz w:val="28"/>
          <w:szCs w:val="28"/>
        </w:rPr>
        <w:t xml:space="preserve"> Срок утверждения плана контрольной деятельности на первое полугодие очередного финансового года - до 30 декабря, на второе полугодие текущего финансового года - до 30 июня.</w:t>
      </w:r>
    </w:p>
    <w:p w:rsidR="00E756CE" w:rsidRDefault="00E756CE" w:rsidP="00E756CE">
      <w:pPr>
        <w:adjustRightInd w:val="0"/>
        <w:ind w:firstLine="709"/>
        <w:jc w:val="both"/>
        <w:rPr>
          <w:sz w:val="28"/>
          <w:szCs w:val="28"/>
        </w:rPr>
      </w:pPr>
      <w:r>
        <w:rPr>
          <w:sz w:val="28"/>
          <w:szCs w:val="28"/>
        </w:rPr>
        <w:t xml:space="preserve">На основании мотивированного обращения должностного лица органа финансового контроля в план контрольной деятельности могут быть внесены изменения, которые утверждаются руководителем органа финансового контроля. </w:t>
      </w:r>
      <w:bookmarkStart w:id="13" w:name="sub_1017"/>
      <w:bookmarkEnd w:id="12"/>
    </w:p>
    <w:p w:rsidR="00E756CE" w:rsidRDefault="00E756CE" w:rsidP="00E756CE">
      <w:pPr>
        <w:adjustRightInd w:val="0"/>
        <w:ind w:firstLine="709"/>
        <w:jc w:val="both"/>
        <w:rPr>
          <w:sz w:val="28"/>
          <w:szCs w:val="28"/>
        </w:rPr>
      </w:pPr>
      <w:r>
        <w:rPr>
          <w:sz w:val="28"/>
          <w:szCs w:val="28"/>
        </w:rPr>
        <w:t>19. Периодичность проведения плановых проверок в отношении одного субъекта контроля должна составлять не более 1 раза в год.</w:t>
      </w:r>
      <w:bookmarkEnd w:id="13"/>
    </w:p>
    <w:p w:rsidR="00E756CE" w:rsidRDefault="00E756CE" w:rsidP="00E756CE">
      <w:pPr>
        <w:adjustRightInd w:val="0"/>
        <w:ind w:firstLine="709"/>
        <w:jc w:val="both"/>
        <w:rPr>
          <w:sz w:val="28"/>
          <w:szCs w:val="28"/>
        </w:rPr>
      </w:pPr>
      <w:r>
        <w:rPr>
          <w:sz w:val="28"/>
          <w:szCs w:val="28"/>
        </w:rPr>
        <w:t xml:space="preserve">20. Внеплановые контрольные мероприятия проводятся в соответствии с решением руководителя </w:t>
      </w:r>
      <w:bookmarkStart w:id="14" w:name="sub_1181"/>
      <w:r>
        <w:rPr>
          <w:sz w:val="28"/>
          <w:szCs w:val="28"/>
        </w:rPr>
        <w:t>органа финансового контроля, принятого:</w:t>
      </w:r>
    </w:p>
    <w:p w:rsidR="00E756CE" w:rsidRDefault="00E756CE" w:rsidP="00E756CE">
      <w:pPr>
        <w:adjustRightInd w:val="0"/>
        <w:ind w:firstLine="709"/>
        <w:jc w:val="both"/>
        <w:rPr>
          <w:sz w:val="28"/>
          <w:szCs w:val="28"/>
        </w:rPr>
      </w:pPr>
      <w:r>
        <w:rPr>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bookmarkStart w:id="15" w:name="sub_1182"/>
      <w:bookmarkEnd w:id="14"/>
    </w:p>
    <w:p w:rsidR="00E756CE" w:rsidRDefault="00E756CE" w:rsidP="00E756CE">
      <w:pPr>
        <w:adjustRightInd w:val="0"/>
        <w:ind w:firstLine="709"/>
        <w:jc w:val="both"/>
        <w:rPr>
          <w:sz w:val="28"/>
          <w:szCs w:val="28"/>
        </w:rPr>
      </w:pPr>
      <w:r>
        <w:rPr>
          <w:sz w:val="28"/>
          <w:szCs w:val="28"/>
        </w:rPr>
        <w:t>б) в случае истечения срока исполнения ранее выданного предписания;</w:t>
      </w:r>
      <w:bookmarkEnd w:id="15"/>
    </w:p>
    <w:p w:rsidR="00E756CE" w:rsidRDefault="00E756CE" w:rsidP="00E756CE">
      <w:pPr>
        <w:adjustRightInd w:val="0"/>
        <w:ind w:firstLine="709"/>
        <w:jc w:val="both"/>
        <w:rPr>
          <w:sz w:val="28"/>
          <w:szCs w:val="28"/>
        </w:rPr>
      </w:pPr>
      <w:r>
        <w:rPr>
          <w:sz w:val="28"/>
          <w:szCs w:val="28"/>
        </w:rPr>
        <w:t>в) в случае, предусмотренном подпунктом «в» пункта 44 Порядка.</w:t>
      </w:r>
    </w:p>
    <w:p w:rsidR="00E756CE" w:rsidRDefault="00E756CE" w:rsidP="00E756CE">
      <w:pPr>
        <w:tabs>
          <w:tab w:val="left" w:pos="1418"/>
        </w:tabs>
        <w:adjustRightInd w:val="0"/>
        <w:ind w:firstLine="709"/>
        <w:jc w:val="both"/>
        <w:rPr>
          <w:sz w:val="28"/>
          <w:szCs w:val="28"/>
        </w:rPr>
      </w:pPr>
    </w:p>
    <w:p w:rsidR="00E756CE" w:rsidRDefault="00E756CE" w:rsidP="00E756CE">
      <w:pPr>
        <w:tabs>
          <w:tab w:val="left" w:pos="1418"/>
        </w:tabs>
        <w:adjustRightInd w:val="0"/>
        <w:ind w:left="709" w:firstLine="709"/>
        <w:jc w:val="center"/>
        <w:rPr>
          <w:sz w:val="28"/>
          <w:szCs w:val="28"/>
        </w:rPr>
      </w:pPr>
      <w:r>
        <w:rPr>
          <w:sz w:val="28"/>
          <w:szCs w:val="28"/>
        </w:rPr>
        <w:t xml:space="preserve">          III. Проведение контрольных мероприятий</w:t>
      </w:r>
    </w:p>
    <w:p w:rsidR="00E756CE" w:rsidRDefault="00E756CE" w:rsidP="00E756CE">
      <w:pPr>
        <w:tabs>
          <w:tab w:val="left" w:pos="1418"/>
        </w:tabs>
        <w:adjustRightInd w:val="0"/>
        <w:ind w:left="709" w:firstLine="709"/>
        <w:jc w:val="center"/>
        <w:rPr>
          <w:sz w:val="28"/>
          <w:szCs w:val="28"/>
        </w:rPr>
      </w:pPr>
    </w:p>
    <w:p w:rsidR="00E756CE" w:rsidRDefault="00E756CE" w:rsidP="00E756CE">
      <w:pPr>
        <w:tabs>
          <w:tab w:val="left" w:pos="1418"/>
        </w:tabs>
        <w:adjustRightInd w:val="0"/>
        <w:ind w:firstLine="709"/>
        <w:jc w:val="both"/>
        <w:rPr>
          <w:sz w:val="28"/>
          <w:szCs w:val="28"/>
        </w:rPr>
      </w:pPr>
      <w:r>
        <w:rPr>
          <w:sz w:val="28"/>
          <w:szCs w:val="28"/>
        </w:rPr>
        <w:t>21. Камеральная проверка может проводиться одним должностным лицом или проверочной группой органа финансового контроля.</w:t>
      </w:r>
    </w:p>
    <w:p w:rsidR="00E756CE" w:rsidRDefault="00E756CE" w:rsidP="00E756CE">
      <w:pPr>
        <w:tabs>
          <w:tab w:val="left" w:pos="1418"/>
        </w:tabs>
        <w:adjustRightInd w:val="0"/>
        <w:ind w:firstLine="709"/>
        <w:jc w:val="both"/>
        <w:rPr>
          <w:sz w:val="28"/>
          <w:szCs w:val="28"/>
        </w:rPr>
      </w:pPr>
      <w:r>
        <w:rPr>
          <w:sz w:val="28"/>
          <w:szCs w:val="28"/>
        </w:rPr>
        <w:t>22. Выездная проверка проводится проверочной группой органа финансового контроля в составе не менее двух должностных лиц органа финансового контроля.</w:t>
      </w:r>
    </w:p>
    <w:p w:rsidR="00E756CE" w:rsidRDefault="00E756CE" w:rsidP="00E756CE">
      <w:pPr>
        <w:tabs>
          <w:tab w:val="left" w:pos="1418"/>
        </w:tabs>
        <w:adjustRightInd w:val="0"/>
        <w:ind w:firstLine="709"/>
        <w:jc w:val="both"/>
        <w:rPr>
          <w:sz w:val="28"/>
          <w:szCs w:val="28"/>
        </w:rPr>
      </w:pPr>
      <w:r>
        <w:rPr>
          <w:sz w:val="28"/>
          <w:szCs w:val="28"/>
        </w:rPr>
        <w:t>23. Руководителем проверочной группы органа финансового контроля назначается должностное лицо органа финансового контроля, уполномоченное составлять протоколы об административных правонарушениях.</w:t>
      </w:r>
    </w:p>
    <w:p w:rsidR="00E756CE" w:rsidRDefault="00E756CE" w:rsidP="00E756CE">
      <w:pPr>
        <w:tabs>
          <w:tab w:val="left" w:pos="1418"/>
        </w:tabs>
        <w:adjustRightInd w:val="0"/>
        <w:ind w:firstLine="709"/>
        <w:jc w:val="both"/>
        <w:rPr>
          <w:sz w:val="28"/>
          <w:szCs w:val="28"/>
        </w:rPr>
      </w:pPr>
      <w:r>
        <w:rPr>
          <w:sz w:val="28"/>
          <w:szCs w:val="28"/>
        </w:rPr>
        <w:t>В случае если камеральная проверка проводится одним должностным лицом органа финансового контроля, данное должностное лицо должно быть уполномочено составлять протоколы об административных правонарушениях.</w:t>
      </w:r>
    </w:p>
    <w:p w:rsidR="00E756CE" w:rsidRDefault="00E756CE" w:rsidP="00E756CE">
      <w:pPr>
        <w:tabs>
          <w:tab w:val="left" w:pos="1418"/>
        </w:tabs>
        <w:adjustRightInd w:val="0"/>
        <w:ind w:firstLine="709"/>
        <w:jc w:val="both"/>
        <w:rPr>
          <w:sz w:val="28"/>
          <w:szCs w:val="28"/>
        </w:rPr>
      </w:pPr>
      <w:r>
        <w:rPr>
          <w:sz w:val="28"/>
          <w:szCs w:val="28"/>
        </w:rPr>
        <w:t xml:space="preserve">24. Камеральная проверка проводится по месту нахождения органа финансового контроля на основании документов и информации, представленных субъектом контроля по запросу органа финансового контроля, а также документов и информации, полученных в результате </w:t>
      </w:r>
      <w:r>
        <w:rPr>
          <w:sz w:val="28"/>
          <w:szCs w:val="28"/>
        </w:rPr>
        <w:lastRenderedPageBreak/>
        <w:t>анализа данных единой информационной системы в сфере закупок.</w:t>
      </w:r>
    </w:p>
    <w:p w:rsidR="00E756CE" w:rsidRDefault="00E756CE" w:rsidP="00E756CE">
      <w:pPr>
        <w:tabs>
          <w:tab w:val="left" w:pos="1418"/>
        </w:tabs>
        <w:adjustRightInd w:val="0"/>
        <w:ind w:firstLine="709"/>
        <w:jc w:val="both"/>
        <w:rPr>
          <w:sz w:val="28"/>
          <w:szCs w:val="28"/>
        </w:rPr>
      </w:pPr>
      <w:r>
        <w:rPr>
          <w:sz w:val="28"/>
          <w:szCs w:val="28"/>
        </w:rPr>
        <w:t>25.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финансового контроля.</w:t>
      </w:r>
    </w:p>
    <w:p w:rsidR="00E756CE" w:rsidRDefault="00E756CE" w:rsidP="00E756CE">
      <w:pPr>
        <w:tabs>
          <w:tab w:val="left" w:pos="1418"/>
        </w:tabs>
        <w:adjustRightInd w:val="0"/>
        <w:ind w:firstLine="709"/>
        <w:jc w:val="both"/>
        <w:rPr>
          <w:sz w:val="28"/>
          <w:szCs w:val="28"/>
        </w:rPr>
      </w:pPr>
      <w:r>
        <w:rPr>
          <w:sz w:val="28"/>
          <w:szCs w:val="28"/>
        </w:rPr>
        <w:t>26. При проведении камеральной проверки должностным лицом органа финансового контроля (при проведении камеральной проверки одним должностным лицом) либо проверочной группой органа финансового контроля проводится проверка полноты представленных субъектом контроля документов и информации по запросу органа финансового контроля в течение 3 рабочих дней со дня получении от субъекта контроля таких документов и информации.</w:t>
      </w:r>
    </w:p>
    <w:p w:rsidR="00E756CE" w:rsidRDefault="00E756CE" w:rsidP="00E756CE">
      <w:pPr>
        <w:tabs>
          <w:tab w:val="left" w:pos="1418"/>
        </w:tabs>
        <w:adjustRightInd w:val="0"/>
        <w:ind w:firstLine="709"/>
        <w:jc w:val="both"/>
        <w:rPr>
          <w:sz w:val="28"/>
          <w:szCs w:val="28"/>
        </w:rPr>
      </w:pPr>
      <w:r>
        <w:rPr>
          <w:sz w:val="28"/>
          <w:szCs w:val="28"/>
        </w:rPr>
        <w:t>27. В случае если по результатам проверки полноты представленных субъектом контроля документов и информации в соответствии с пунктом 26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34 Порядка со дня окончания проверки полноты представленных субъектом контроля документов и информации.</w:t>
      </w:r>
    </w:p>
    <w:p w:rsidR="00E756CE" w:rsidRDefault="00E756CE" w:rsidP="00E756CE">
      <w:pPr>
        <w:tabs>
          <w:tab w:val="left" w:pos="1418"/>
        </w:tabs>
        <w:adjustRightInd w:val="0"/>
        <w:ind w:firstLine="709"/>
        <w:jc w:val="both"/>
        <w:rPr>
          <w:sz w:val="28"/>
          <w:szCs w:val="28"/>
        </w:rPr>
      </w:pPr>
      <w:r>
        <w:rPr>
          <w:sz w:val="28"/>
          <w:szCs w:val="28"/>
        </w:rPr>
        <w:t>Одновременно с направлением копии решения о приостановлении камеральной проверки в соответствии с пунктом 36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E756CE" w:rsidRDefault="00E756CE" w:rsidP="00E756CE">
      <w:pPr>
        <w:tabs>
          <w:tab w:val="left" w:pos="1418"/>
        </w:tabs>
        <w:adjustRightInd w:val="0"/>
        <w:ind w:firstLine="709"/>
        <w:jc w:val="both"/>
        <w:rPr>
          <w:sz w:val="28"/>
          <w:szCs w:val="28"/>
        </w:rPr>
      </w:pPr>
      <w:r>
        <w:rPr>
          <w:sz w:val="28"/>
          <w:szCs w:val="28"/>
        </w:rPr>
        <w:t>В случае непредставления субъектом контроля документов и информации по повторному запросу органа финансового контроля по истечении срока приостановления проверки в соответствии с пунктом «г» пункта 34 Порядка проверка возобновляется.</w:t>
      </w:r>
    </w:p>
    <w:p w:rsidR="00E756CE" w:rsidRDefault="00E756CE" w:rsidP="00E756CE">
      <w:pPr>
        <w:tabs>
          <w:tab w:val="left" w:pos="1418"/>
        </w:tabs>
        <w:adjustRightInd w:val="0"/>
        <w:ind w:firstLine="709"/>
        <w:jc w:val="both"/>
        <w:rPr>
          <w:sz w:val="28"/>
          <w:szCs w:val="28"/>
        </w:rPr>
      </w:pPr>
      <w:r>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E756CE" w:rsidRDefault="00E756CE" w:rsidP="00E756CE">
      <w:pPr>
        <w:tabs>
          <w:tab w:val="left" w:pos="1418"/>
        </w:tabs>
        <w:adjustRightInd w:val="0"/>
        <w:ind w:firstLine="709"/>
        <w:jc w:val="both"/>
        <w:rPr>
          <w:sz w:val="28"/>
          <w:szCs w:val="28"/>
        </w:rPr>
      </w:pPr>
      <w:r>
        <w:rPr>
          <w:sz w:val="28"/>
          <w:szCs w:val="28"/>
        </w:rPr>
        <w:t>28. Выездная проверка проводится по месту нахождения и месту фактического осуществления деятельности субъекта контроля.</w:t>
      </w:r>
    </w:p>
    <w:p w:rsidR="00E756CE" w:rsidRDefault="00E756CE" w:rsidP="00E756CE">
      <w:pPr>
        <w:tabs>
          <w:tab w:val="left" w:pos="1418"/>
        </w:tabs>
        <w:adjustRightInd w:val="0"/>
        <w:ind w:firstLine="709"/>
        <w:jc w:val="both"/>
        <w:rPr>
          <w:sz w:val="28"/>
          <w:szCs w:val="28"/>
        </w:rPr>
      </w:pPr>
      <w:r>
        <w:rPr>
          <w:sz w:val="28"/>
          <w:szCs w:val="28"/>
        </w:rPr>
        <w:t>29. Срок проведения выездной проверки не может превышать 30 рабочих дней.</w:t>
      </w:r>
    </w:p>
    <w:p w:rsidR="00E756CE" w:rsidRDefault="00E756CE" w:rsidP="00E756CE">
      <w:pPr>
        <w:tabs>
          <w:tab w:val="left" w:pos="1418"/>
        </w:tabs>
        <w:adjustRightInd w:val="0"/>
        <w:ind w:firstLine="709"/>
        <w:jc w:val="both"/>
        <w:rPr>
          <w:sz w:val="28"/>
          <w:szCs w:val="28"/>
        </w:rPr>
      </w:pPr>
      <w:r>
        <w:rPr>
          <w:sz w:val="28"/>
          <w:szCs w:val="28"/>
        </w:rPr>
        <w:t>30. В ходе выездной проверки проводятся контрольные действия по документальному и фактическому изучению деятельности субъекта контроля.</w:t>
      </w:r>
    </w:p>
    <w:p w:rsidR="00E756CE" w:rsidRDefault="00E756CE" w:rsidP="00E756CE">
      <w:pPr>
        <w:tabs>
          <w:tab w:val="left" w:pos="1418"/>
        </w:tabs>
        <w:adjustRightInd w:val="0"/>
        <w:ind w:firstLine="709"/>
        <w:jc w:val="both"/>
        <w:rPr>
          <w:sz w:val="28"/>
          <w:szCs w:val="28"/>
        </w:rPr>
      </w:pPr>
      <w:r>
        <w:rPr>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E756CE" w:rsidRDefault="00E756CE" w:rsidP="00E756CE">
      <w:pPr>
        <w:tabs>
          <w:tab w:val="left" w:pos="1418"/>
        </w:tabs>
        <w:adjustRightInd w:val="0"/>
        <w:ind w:firstLine="709"/>
        <w:jc w:val="both"/>
        <w:rPr>
          <w:sz w:val="28"/>
          <w:szCs w:val="28"/>
        </w:rPr>
      </w:pPr>
      <w:r>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E756CE" w:rsidRDefault="00E756CE" w:rsidP="00E756CE">
      <w:pPr>
        <w:tabs>
          <w:tab w:val="left" w:pos="1418"/>
        </w:tabs>
        <w:adjustRightInd w:val="0"/>
        <w:ind w:firstLine="709"/>
        <w:jc w:val="both"/>
        <w:rPr>
          <w:sz w:val="28"/>
          <w:szCs w:val="28"/>
        </w:rPr>
      </w:pPr>
      <w:r>
        <w:rPr>
          <w:sz w:val="28"/>
          <w:szCs w:val="28"/>
        </w:rPr>
        <w:t>31. Срок проведения выездной или камеральной проверки может быть продлен не более чем на 10 рабочих дней по решению руководителя органа финансового контроля.</w:t>
      </w:r>
    </w:p>
    <w:p w:rsidR="00E756CE" w:rsidRDefault="00E756CE" w:rsidP="00E756CE">
      <w:pPr>
        <w:tabs>
          <w:tab w:val="left" w:pos="1418"/>
        </w:tabs>
        <w:adjustRightInd w:val="0"/>
        <w:ind w:firstLine="709"/>
        <w:jc w:val="both"/>
        <w:rPr>
          <w:sz w:val="28"/>
          <w:szCs w:val="28"/>
        </w:rPr>
      </w:pPr>
      <w:r>
        <w:rPr>
          <w:sz w:val="28"/>
          <w:szCs w:val="28"/>
        </w:rPr>
        <w:lastRenderedPageBreak/>
        <w:t>Решение о продлении срока контрольного мероприятия принимается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w:t>
      </w:r>
    </w:p>
    <w:p w:rsidR="00E756CE" w:rsidRDefault="00E756CE" w:rsidP="00E756CE">
      <w:pPr>
        <w:tabs>
          <w:tab w:val="left" w:pos="1418"/>
        </w:tabs>
        <w:adjustRightInd w:val="0"/>
        <w:ind w:firstLine="709"/>
        <w:jc w:val="both"/>
        <w:rPr>
          <w:sz w:val="28"/>
          <w:szCs w:val="28"/>
        </w:rPr>
      </w:pPr>
      <w:r>
        <w:rPr>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E756CE" w:rsidRDefault="00E756CE" w:rsidP="00E756CE">
      <w:pPr>
        <w:tabs>
          <w:tab w:val="left" w:pos="1418"/>
        </w:tabs>
        <w:adjustRightInd w:val="0"/>
        <w:ind w:firstLine="709"/>
        <w:jc w:val="both"/>
        <w:rPr>
          <w:sz w:val="28"/>
          <w:szCs w:val="28"/>
        </w:rPr>
      </w:pPr>
      <w:r>
        <w:rPr>
          <w:sz w:val="28"/>
          <w:szCs w:val="28"/>
        </w:rPr>
        <w:t>32. В рамках выездной или камеральной проверки проводится встречная проверка по решению руководителя органа финансового контроля, принятого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w:t>
      </w:r>
    </w:p>
    <w:p w:rsidR="00E756CE" w:rsidRDefault="00E756CE" w:rsidP="00E756CE">
      <w:pPr>
        <w:tabs>
          <w:tab w:val="left" w:pos="1418"/>
        </w:tabs>
        <w:adjustRightInd w:val="0"/>
        <w:ind w:firstLine="709"/>
        <w:jc w:val="both"/>
        <w:rPr>
          <w:sz w:val="28"/>
          <w:szCs w:val="28"/>
        </w:rPr>
      </w:pPr>
      <w:r>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756CE" w:rsidRDefault="00E756CE" w:rsidP="00E756CE">
      <w:pPr>
        <w:tabs>
          <w:tab w:val="left" w:pos="1418"/>
        </w:tabs>
        <w:adjustRightInd w:val="0"/>
        <w:ind w:firstLine="709"/>
        <w:jc w:val="both"/>
        <w:rPr>
          <w:sz w:val="28"/>
          <w:szCs w:val="28"/>
        </w:rPr>
      </w:pPr>
      <w:r>
        <w:rPr>
          <w:sz w:val="28"/>
          <w:szCs w:val="28"/>
        </w:rPr>
        <w:t>33. Встречная проверка проводится в соответствии в порядке, установленном требованиями для выездных и камеральных проверок в соответствии с пунктами 21-24, 28, 30 Порядка.</w:t>
      </w:r>
    </w:p>
    <w:p w:rsidR="00E756CE" w:rsidRDefault="00E756CE" w:rsidP="00E756CE">
      <w:pPr>
        <w:tabs>
          <w:tab w:val="left" w:pos="1418"/>
        </w:tabs>
        <w:adjustRightInd w:val="0"/>
        <w:ind w:firstLine="709"/>
        <w:jc w:val="both"/>
        <w:rPr>
          <w:sz w:val="28"/>
          <w:szCs w:val="28"/>
        </w:rPr>
      </w:pPr>
      <w:r>
        <w:rPr>
          <w:sz w:val="28"/>
          <w:szCs w:val="28"/>
        </w:rPr>
        <w:t>Срок проведения встречной проверки не может превышать 20 рабочих дней.</w:t>
      </w:r>
    </w:p>
    <w:p w:rsidR="00E756CE" w:rsidRDefault="00E756CE" w:rsidP="00E756CE">
      <w:pPr>
        <w:tabs>
          <w:tab w:val="left" w:pos="1418"/>
        </w:tabs>
        <w:adjustRightInd w:val="0"/>
        <w:ind w:firstLine="709"/>
        <w:jc w:val="both"/>
        <w:rPr>
          <w:sz w:val="28"/>
          <w:szCs w:val="28"/>
        </w:rPr>
      </w:pPr>
      <w:r>
        <w:rPr>
          <w:sz w:val="28"/>
          <w:szCs w:val="28"/>
        </w:rPr>
        <w:t>34. Проведение выездной или камеральной проверки по решению руководителя органа финансового контроля, принятого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 приостанавливается на общий срок не более 30 рабочих дней в следующих случаях:</w:t>
      </w:r>
    </w:p>
    <w:p w:rsidR="00E756CE" w:rsidRDefault="00E756CE" w:rsidP="00E756CE">
      <w:pPr>
        <w:tabs>
          <w:tab w:val="left" w:pos="1418"/>
        </w:tabs>
        <w:adjustRightInd w:val="0"/>
        <w:ind w:firstLine="709"/>
        <w:jc w:val="both"/>
        <w:rPr>
          <w:sz w:val="28"/>
          <w:szCs w:val="28"/>
        </w:rPr>
      </w:pPr>
      <w:r>
        <w:rPr>
          <w:sz w:val="28"/>
          <w:szCs w:val="28"/>
        </w:rPr>
        <w:t>а) на период проведения встречной проверки, но не более чем на 20 рабочих дней;</w:t>
      </w:r>
    </w:p>
    <w:p w:rsidR="00E756CE" w:rsidRDefault="00E756CE" w:rsidP="00E756CE">
      <w:pPr>
        <w:tabs>
          <w:tab w:val="left" w:pos="1418"/>
        </w:tabs>
        <w:adjustRightInd w:val="0"/>
        <w:ind w:firstLine="709"/>
        <w:jc w:val="both"/>
        <w:rPr>
          <w:sz w:val="28"/>
          <w:szCs w:val="28"/>
        </w:rPr>
      </w:pPr>
      <w:r>
        <w:rPr>
          <w:sz w:val="28"/>
          <w:szCs w:val="28"/>
        </w:rPr>
        <w:t>б) на период организации и проведения экспертиз, но не более чем на 20 рабочих дней;</w:t>
      </w:r>
    </w:p>
    <w:p w:rsidR="00E756CE" w:rsidRDefault="00E756CE" w:rsidP="00E756CE">
      <w:pPr>
        <w:tabs>
          <w:tab w:val="left" w:pos="1418"/>
        </w:tabs>
        <w:adjustRightInd w:val="0"/>
        <w:ind w:firstLine="709"/>
        <w:jc w:val="both"/>
        <w:rPr>
          <w:sz w:val="28"/>
          <w:szCs w:val="28"/>
        </w:rPr>
      </w:pPr>
      <w:r>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E756CE" w:rsidRDefault="00E756CE" w:rsidP="00E756CE">
      <w:pPr>
        <w:tabs>
          <w:tab w:val="left" w:pos="1418"/>
        </w:tabs>
        <w:adjustRightInd w:val="0"/>
        <w:ind w:firstLine="709"/>
        <w:jc w:val="both"/>
        <w:rPr>
          <w:sz w:val="28"/>
          <w:szCs w:val="28"/>
        </w:rPr>
      </w:pPr>
      <w:r>
        <w:rPr>
          <w:sz w:val="28"/>
          <w:szCs w:val="28"/>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27 Порядка, но не более чем на 10 рабочих дней;</w:t>
      </w:r>
    </w:p>
    <w:p w:rsidR="00E756CE" w:rsidRDefault="00E756CE" w:rsidP="00E756CE">
      <w:pPr>
        <w:tabs>
          <w:tab w:val="left" w:pos="1418"/>
        </w:tabs>
        <w:adjustRightInd w:val="0"/>
        <w:ind w:firstLine="709"/>
        <w:jc w:val="both"/>
        <w:rPr>
          <w:sz w:val="28"/>
          <w:szCs w:val="28"/>
        </w:rPr>
      </w:pPr>
      <w:r>
        <w:rPr>
          <w:sz w:val="28"/>
          <w:szCs w:val="28"/>
        </w:rPr>
        <w:t xml:space="preserve">д) на период не более 20 рабочих дней при наличии обстоятельств, </w:t>
      </w:r>
      <w:r>
        <w:rPr>
          <w:sz w:val="28"/>
          <w:szCs w:val="28"/>
        </w:rPr>
        <w:lastRenderedPageBreak/>
        <w:t>которые делают невозможным дальнейшее проведение контрольного мероприятия по причинам, не зависящим от должностного лица органа финансового контроля (при проведении камеральной проверки одним должностным лицом) либо проверочной группы органа финансового контроля, включая наступление обстоятельств непреодолимой силы.</w:t>
      </w:r>
    </w:p>
    <w:p w:rsidR="00E756CE" w:rsidRDefault="00E756CE" w:rsidP="00E756CE">
      <w:pPr>
        <w:tabs>
          <w:tab w:val="left" w:pos="1418"/>
        </w:tabs>
        <w:adjustRightInd w:val="0"/>
        <w:ind w:firstLine="709"/>
        <w:jc w:val="both"/>
        <w:rPr>
          <w:sz w:val="28"/>
          <w:szCs w:val="28"/>
        </w:rPr>
      </w:pPr>
      <w:r>
        <w:rPr>
          <w:sz w:val="28"/>
          <w:szCs w:val="28"/>
        </w:rPr>
        <w:t>35. Решение о возобновлении проведения выездной или камеральной проверки принимается в срок не более 2 рабочих дней:</w:t>
      </w:r>
    </w:p>
    <w:p w:rsidR="00E756CE" w:rsidRDefault="00E756CE" w:rsidP="00E756CE">
      <w:pPr>
        <w:tabs>
          <w:tab w:val="left" w:pos="1418"/>
        </w:tabs>
        <w:adjustRightInd w:val="0"/>
        <w:ind w:firstLine="709"/>
        <w:jc w:val="both"/>
        <w:rPr>
          <w:sz w:val="28"/>
          <w:szCs w:val="28"/>
        </w:rPr>
      </w:pPr>
      <w:r>
        <w:rPr>
          <w:sz w:val="28"/>
          <w:szCs w:val="28"/>
        </w:rPr>
        <w:t>а) после завершения проведения встречной проверки и (или) экспертизы согласно подпунктам «а», «б» пункта 34 Порядка;</w:t>
      </w:r>
    </w:p>
    <w:p w:rsidR="00E756CE" w:rsidRDefault="00E756CE" w:rsidP="00E756CE">
      <w:pPr>
        <w:tabs>
          <w:tab w:val="left" w:pos="1418"/>
        </w:tabs>
        <w:adjustRightInd w:val="0"/>
        <w:ind w:firstLine="709"/>
        <w:jc w:val="both"/>
        <w:rPr>
          <w:sz w:val="28"/>
          <w:szCs w:val="28"/>
        </w:rPr>
      </w:pPr>
      <w:r>
        <w:rPr>
          <w:sz w:val="28"/>
          <w:szCs w:val="28"/>
        </w:rPr>
        <w:t>б) после устранения причин приостановления проведения проверки, указанных в подпунктах «в» - «д» пункта 34 Порядка;</w:t>
      </w:r>
    </w:p>
    <w:p w:rsidR="00E756CE" w:rsidRDefault="00E756CE" w:rsidP="00E756CE">
      <w:pPr>
        <w:tabs>
          <w:tab w:val="left" w:pos="1418"/>
        </w:tabs>
        <w:adjustRightInd w:val="0"/>
        <w:ind w:firstLine="709"/>
        <w:jc w:val="both"/>
        <w:rPr>
          <w:sz w:val="28"/>
          <w:szCs w:val="28"/>
        </w:rPr>
      </w:pPr>
      <w:r>
        <w:rPr>
          <w:sz w:val="28"/>
          <w:szCs w:val="28"/>
        </w:rPr>
        <w:t>в) после истечения срока приостановления проверки в соответствии с подпунктами «в» - «д» пункта 34 Порядка.</w:t>
      </w:r>
    </w:p>
    <w:p w:rsidR="00E756CE" w:rsidRDefault="00E756CE" w:rsidP="00E756CE">
      <w:pPr>
        <w:tabs>
          <w:tab w:val="left" w:pos="1418"/>
        </w:tabs>
        <w:adjustRightInd w:val="0"/>
        <w:ind w:firstLine="709"/>
        <w:jc w:val="both"/>
        <w:rPr>
          <w:sz w:val="28"/>
          <w:szCs w:val="28"/>
        </w:rPr>
      </w:pPr>
      <w:r>
        <w:rPr>
          <w:sz w:val="28"/>
          <w:szCs w:val="28"/>
        </w:rPr>
        <w:t xml:space="preserve">36.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финансового контроля, в котором указываются основания продления срока проведения проверки, приостановления, возобновления. </w:t>
      </w:r>
    </w:p>
    <w:p w:rsidR="00E756CE" w:rsidRDefault="00E756CE" w:rsidP="00E756CE">
      <w:pPr>
        <w:tabs>
          <w:tab w:val="left" w:pos="1418"/>
        </w:tabs>
        <w:adjustRightInd w:val="0"/>
        <w:ind w:firstLine="709"/>
        <w:jc w:val="both"/>
        <w:rPr>
          <w:sz w:val="28"/>
          <w:szCs w:val="28"/>
        </w:rPr>
      </w:pPr>
      <w:r>
        <w:rPr>
          <w:sz w:val="28"/>
          <w:szCs w:val="28"/>
        </w:rPr>
        <w:t>Копия распорядительного документа руководителя органа финансового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E756CE" w:rsidRDefault="00E756CE" w:rsidP="00E756CE">
      <w:pPr>
        <w:tabs>
          <w:tab w:val="left" w:pos="1418"/>
        </w:tabs>
        <w:adjustRightInd w:val="0"/>
        <w:ind w:firstLine="709"/>
        <w:jc w:val="both"/>
        <w:rPr>
          <w:sz w:val="28"/>
          <w:szCs w:val="28"/>
        </w:rPr>
      </w:pPr>
      <w:r>
        <w:rPr>
          <w:sz w:val="28"/>
          <w:szCs w:val="28"/>
        </w:rPr>
        <w:t>37. В случае непредставления или несвоевременного представления документов и информации по запросу органа финансового контроля в соответствии с подпунктом «а» пункта 8 настоящего Порядка либо представления заведомо недостоверных документов и информации органом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p>
    <w:p w:rsidR="00E756CE" w:rsidRDefault="00E756CE" w:rsidP="00E756CE">
      <w:pPr>
        <w:tabs>
          <w:tab w:val="left" w:pos="1418"/>
        </w:tabs>
        <w:adjustRightInd w:val="0"/>
        <w:ind w:firstLine="709"/>
        <w:jc w:val="both"/>
        <w:rPr>
          <w:sz w:val="28"/>
          <w:szCs w:val="28"/>
        </w:rPr>
      </w:pPr>
    </w:p>
    <w:p w:rsidR="00E756CE" w:rsidRDefault="00E756CE" w:rsidP="00E756CE">
      <w:pPr>
        <w:tabs>
          <w:tab w:val="left" w:pos="1418"/>
        </w:tabs>
        <w:adjustRightInd w:val="0"/>
        <w:ind w:firstLine="709"/>
        <w:jc w:val="center"/>
        <w:rPr>
          <w:bCs/>
          <w:sz w:val="28"/>
        </w:rPr>
      </w:pPr>
      <w:bookmarkStart w:id="16" w:name="sub_1400"/>
      <w:r>
        <w:rPr>
          <w:bCs/>
          <w:sz w:val="28"/>
        </w:rPr>
        <w:t>IV. Оформление результатов контрольных мероприятий</w:t>
      </w:r>
      <w:bookmarkStart w:id="17" w:name="sub_1036"/>
      <w:bookmarkEnd w:id="16"/>
    </w:p>
    <w:p w:rsidR="00E756CE" w:rsidRDefault="00E756CE" w:rsidP="00E756CE">
      <w:pPr>
        <w:tabs>
          <w:tab w:val="left" w:pos="1418"/>
        </w:tabs>
        <w:adjustRightInd w:val="0"/>
        <w:ind w:firstLine="709"/>
        <w:jc w:val="center"/>
        <w:rPr>
          <w:bCs/>
          <w:sz w:val="28"/>
        </w:rPr>
      </w:pPr>
    </w:p>
    <w:p w:rsidR="00E756CE" w:rsidRDefault="00E756CE" w:rsidP="00E756CE">
      <w:pPr>
        <w:tabs>
          <w:tab w:val="left" w:pos="1418"/>
        </w:tabs>
        <w:adjustRightInd w:val="0"/>
        <w:ind w:firstLine="709"/>
        <w:jc w:val="both"/>
        <w:rPr>
          <w:sz w:val="28"/>
        </w:rPr>
      </w:pPr>
      <w:r>
        <w:rPr>
          <w:sz w:val="28"/>
        </w:rPr>
        <w:t xml:space="preserve">38. Результаты встречной проверки оформляются актом, который подписывается должностным лицом органа финансового контроля (при проведении камеральной проверки одним должностным лицом) либо всеми членами проверочной группы органа финансового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w:t>
      </w:r>
      <w:bookmarkStart w:id="18" w:name="sub_1037"/>
      <w:bookmarkEnd w:id="17"/>
    </w:p>
    <w:p w:rsidR="00E756CE" w:rsidRDefault="00E756CE" w:rsidP="00E756CE">
      <w:pPr>
        <w:tabs>
          <w:tab w:val="left" w:pos="1418"/>
        </w:tabs>
        <w:adjustRightInd w:val="0"/>
        <w:ind w:firstLine="709"/>
        <w:jc w:val="both"/>
        <w:rPr>
          <w:sz w:val="28"/>
        </w:rPr>
      </w:pPr>
      <w:r>
        <w:rPr>
          <w:sz w:val="28"/>
        </w:rPr>
        <w:t xml:space="preserve">39.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финансового контроля (при проведении камеральной проверки одним должностным лицом) либо всеми членами проверочной группы органа финансового контроля (при проведении </w:t>
      </w:r>
      <w:r>
        <w:rPr>
          <w:sz w:val="28"/>
        </w:rPr>
        <w:lastRenderedPageBreak/>
        <w:t>проверки проверочной группой).</w:t>
      </w:r>
      <w:bookmarkStart w:id="19" w:name="sub_1038"/>
      <w:bookmarkEnd w:id="18"/>
    </w:p>
    <w:p w:rsidR="00E756CE" w:rsidRDefault="00E756CE" w:rsidP="00E756CE">
      <w:pPr>
        <w:tabs>
          <w:tab w:val="left" w:pos="1418"/>
        </w:tabs>
        <w:adjustRightInd w:val="0"/>
        <w:ind w:firstLine="709"/>
        <w:jc w:val="both"/>
        <w:rPr>
          <w:sz w:val="28"/>
        </w:rPr>
      </w:pPr>
      <w:r>
        <w:rPr>
          <w:sz w:val="28"/>
        </w:rPr>
        <w:t>40.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 (при наличии).</w:t>
      </w:r>
      <w:bookmarkStart w:id="20" w:name="sub_1039"/>
      <w:bookmarkEnd w:id="19"/>
    </w:p>
    <w:p w:rsidR="00E756CE" w:rsidRDefault="00E756CE" w:rsidP="00E756CE">
      <w:pPr>
        <w:tabs>
          <w:tab w:val="left" w:pos="1418"/>
        </w:tabs>
        <w:adjustRightInd w:val="0"/>
        <w:ind w:firstLine="709"/>
        <w:jc w:val="both"/>
        <w:rPr>
          <w:sz w:val="28"/>
        </w:rPr>
      </w:pPr>
      <w:r>
        <w:rPr>
          <w:sz w:val="28"/>
        </w:rPr>
        <w:t>41.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bookmarkStart w:id="21" w:name="sub_1040"/>
      <w:bookmarkEnd w:id="20"/>
    </w:p>
    <w:p w:rsidR="00E756CE" w:rsidRDefault="00E756CE" w:rsidP="00E756CE">
      <w:pPr>
        <w:tabs>
          <w:tab w:val="left" w:pos="1418"/>
        </w:tabs>
        <w:adjustRightInd w:val="0"/>
        <w:ind w:firstLine="709"/>
        <w:jc w:val="both"/>
        <w:rPr>
          <w:sz w:val="28"/>
        </w:rPr>
      </w:pPr>
      <w:r>
        <w:rPr>
          <w:sz w:val="28"/>
        </w:rPr>
        <w:t>42.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bookmarkEnd w:id="21"/>
    </w:p>
    <w:p w:rsidR="00E756CE" w:rsidRDefault="00E756CE" w:rsidP="00E756CE">
      <w:pPr>
        <w:tabs>
          <w:tab w:val="left" w:pos="1418"/>
        </w:tabs>
        <w:adjustRightInd w:val="0"/>
        <w:ind w:firstLine="709"/>
        <w:jc w:val="both"/>
        <w:rPr>
          <w:sz w:val="28"/>
        </w:rPr>
      </w:pPr>
      <w:r>
        <w:rPr>
          <w:sz w:val="28"/>
        </w:rPr>
        <w:t>Письменные возражения субъекта контроля приобщаются к материалам проверки.</w:t>
      </w:r>
      <w:bookmarkStart w:id="22" w:name="sub_1041"/>
    </w:p>
    <w:p w:rsidR="00E756CE" w:rsidRDefault="00E756CE" w:rsidP="00E756CE">
      <w:pPr>
        <w:tabs>
          <w:tab w:val="left" w:pos="1418"/>
        </w:tabs>
        <w:adjustRightInd w:val="0"/>
        <w:ind w:firstLine="709"/>
        <w:jc w:val="both"/>
        <w:rPr>
          <w:sz w:val="28"/>
        </w:rPr>
      </w:pPr>
      <w:r>
        <w:rPr>
          <w:sz w:val="28"/>
        </w:rPr>
        <w:t>43.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финансового контроля.</w:t>
      </w:r>
      <w:bookmarkStart w:id="23" w:name="sub_1042"/>
      <w:bookmarkEnd w:id="22"/>
    </w:p>
    <w:p w:rsidR="00E756CE" w:rsidRDefault="00E756CE" w:rsidP="00E756CE">
      <w:pPr>
        <w:tabs>
          <w:tab w:val="left" w:pos="1418"/>
        </w:tabs>
        <w:adjustRightInd w:val="0"/>
        <w:ind w:firstLine="709"/>
        <w:jc w:val="both"/>
        <w:rPr>
          <w:sz w:val="28"/>
        </w:rPr>
      </w:pPr>
      <w:r>
        <w:rPr>
          <w:sz w:val="28"/>
        </w:rPr>
        <w:t>44. По результатам рассмотрения акта, оформленного по результатам выездной или камеральной проверки, с учетом возражений субъекта контроля (при их наличии), отчета о результатах проверки и иных материалов контрольного мероприятия руководитель органа финансового контроля в срок не более 30 рабочих дней со дня подписания участниками контрольного мероприятия соответствующего акта проверки принимает одно из следующих решений:</w:t>
      </w:r>
      <w:bookmarkStart w:id="24" w:name="sub_1421"/>
      <w:bookmarkEnd w:id="23"/>
    </w:p>
    <w:p w:rsidR="00E756CE" w:rsidRDefault="00E756CE" w:rsidP="00E756CE">
      <w:pPr>
        <w:tabs>
          <w:tab w:val="left" w:pos="1418"/>
        </w:tabs>
        <w:adjustRightInd w:val="0"/>
        <w:ind w:firstLine="709"/>
        <w:jc w:val="both"/>
        <w:rPr>
          <w:sz w:val="28"/>
        </w:rPr>
      </w:pPr>
      <w:r>
        <w:rPr>
          <w:sz w:val="28"/>
        </w:rPr>
        <w:t>а) о выдаче обязательного для исполнения предписания;</w:t>
      </w:r>
      <w:bookmarkStart w:id="25" w:name="sub_1422"/>
      <w:bookmarkEnd w:id="24"/>
    </w:p>
    <w:p w:rsidR="00E756CE" w:rsidRDefault="00E756CE" w:rsidP="00E756CE">
      <w:pPr>
        <w:tabs>
          <w:tab w:val="left" w:pos="1418"/>
        </w:tabs>
        <w:adjustRightInd w:val="0"/>
        <w:ind w:firstLine="709"/>
        <w:jc w:val="both"/>
        <w:rPr>
          <w:sz w:val="28"/>
        </w:rPr>
      </w:pPr>
      <w:r>
        <w:rPr>
          <w:sz w:val="28"/>
        </w:rPr>
        <w:t>б) об отсутствии оснований для выдачи предписания;</w:t>
      </w:r>
      <w:bookmarkStart w:id="26" w:name="sub_1423"/>
      <w:bookmarkEnd w:id="25"/>
    </w:p>
    <w:p w:rsidR="00E756CE" w:rsidRDefault="00E756CE" w:rsidP="00E756CE">
      <w:pPr>
        <w:tabs>
          <w:tab w:val="left" w:pos="1418"/>
        </w:tabs>
        <w:adjustRightInd w:val="0"/>
        <w:ind w:firstLine="709"/>
        <w:jc w:val="both"/>
        <w:rPr>
          <w:sz w:val="28"/>
        </w:rPr>
      </w:pPr>
      <w:r>
        <w:rPr>
          <w:sz w:val="28"/>
        </w:rPr>
        <w:t>в) о проведении внеплановой выездной проверки.</w:t>
      </w:r>
    </w:p>
    <w:p w:rsidR="00E756CE" w:rsidRDefault="00E756CE" w:rsidP="00E756CE">
      <w:pPr>
        <w:adjustRightInd w:val="0"/>
        <w:ind w:firstLine="709"/>
        <w:jc w:val="both"/>
        <w:rPr>
          <w:sz w:val="28"/>
          <w:szCs w:val="28"/>
        </w:rPr>
      </w:pPr>
      <w:r>
        <w:rPr>
          <w:sz w:val="28"/>
          <w:szCs w:val="28"/>
        </w:rPr>
        <w:t>Решение, предусмотренное подпунктом «а» настоящего пункта, оформляется в форме предписания с учетом требований, установленных пунктом 45 настоящего Порядка. По результатам встречной проверки предписание не выдается.</w:t>
      </w:r>
    </w:p>
    <w:p w:rsidR="00E756CE" w:rsidRDefault="00E756CE" w:rsidP="00E756CE">
      <w:pPr>
        <w:adjustRightInd w:val="0"/>
        <w:ind w:firstLine="709"/>
        <w:jc w:val="both"/>
        <w:rPr>
          <w:sz w:val="28"/>
          <w:szCs w:val="28"/>
        </w:rPr>
      </w:pPr>
      <w:r>
        <w:rPr>
          <w:sz w:val="28"/>
          <w:szCs w:val="28"/>
        </w:rPr>
        <w:t>Решение, предусмотренное подпунктом «б» настоящего пункта, фиксируется в отчете о результатах проверки.</w:t>
      </w:r>
    </w:p>
    <w:p w:rsidR="00E756CE" w:rsidRDefault="00E756CE" w:rsidP="00E756CE">
      <w:pPr>
        <w:adjustRightInd w:val="0"/>
        <w:ind w:firstLine="709"/>
        <w:jc w:val="both"/>
        <w:rPr>
          <w:sz w:val="28"/>
          <w:szCs w:val="28"/>
        </w:rPr>
      </w:pPr>
      <w:r>
        <w:rPr>
          <w:sz w:val="28"/>
          <w:szCs w:val="28"/>
        </w:rPr>
        <w:t>Решение, предусмотренное подпунктом «в» настоящего пункта, оформляется в форме распоряжения главы городского поселения о проведении контрольного мероприятия с учетом требований, установленных пунктом 16. настоящего Порядка.</w:t>
      </w:r>
    </w:p>
    <w:bookmarkEnd w:id="26"/>
    <w:p w:rsidR="00E756CE" w:rsidRDefault="00E756CE" w:rsidP="00E756CE">
      <w:pPr>
        <w:tabs>
          <w:tab w:val="left" w:pos="1418"/>
        </w:tabs>
        <w:adjustRightInd w:val="0"/>
        <w:ind w:firstLine="709"/>
        <w:jc w:val="both"/>
        <w:rPr>
          <w:sz w:val="28"/>
        </w:rPr>
      </w:pPr>
      <w:r>
        <w:rPr>
          <w:sz w:val="28"/>
        </w:rPr>
        <w:t>Одновременно с принятием решения руководителем органа финансового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E756CE" w:rsidRDefault="00E756CE" w:rsidP="00E756CE">
      <w:pPr>
        <w:tabs>
          <w:tab w:val="left" w:pos="1418"/>
        </w:tabs>
        <w:adjustRightInd w:val="0"/>
        <w:ind w:firstLine="709"/>
        <w:jc w:val="both"/>
        <w:rPr>
          <w:sz w:val="28"/>
        </w:rPr>
      </w:pPr>
      <w:r>
        <w:rPr>
          <w:sz w:val="28"/>
        </w:rPr>
        <w:t xml:space="preserve">Отчет о результатах выездной или камеральной проверки подписывается должностным лицом органа финансового контроля (при проведении камеральной проверки одним должностным лицом) либо руководителем проверочной группы органа финансового контроля, </w:t>
      </w:r>
      <w:r>
        <w:rPr>
          <w:sz w:val="28"/>
        </w:rPr>
        <w:lastRenderedPageBreak/>
        <w:t>проводившим проверку.</w:t>
      </w:r>
    </w:p>
    <w:p w:rsidR="00E756CE" w:rsidRDefault="00E756CE" w:rsidP="00E756CE">
      <w:pPr>
        <w:tabs>
          <w:tab w:val="left" w:pos="1418"/>
        </w:tabs>
        <w:adjustRightInd w:val="0"/>
        <w:ind w:firstLine="709"/>
        <w:jc w:val="both"/>
        <w:rPr>
          <w:sz w:val="28"/>
        </w:rPr>
      </w:pPr>
      <w:r>
        <w:rPr>
          <w:sz w:val="28"/>
        </w:rPr>
        <w:t>Отчет о результатах выездной или камеральной проверки приобщается к материалам проверки.</w:t>
      </w:r>
    </w:p>
    <w:p w:rsidR="00E756CE" w:rsidRDefault="00E756CE" w:rsidP="00E756CE">
      <w:pPr>
        <w:tabs>
          <w:tab w:val="left" w:pos="1418"/>
        </w:tabs>
        <w:adjustRightInd w:val="0"/>
        <w:ind w:firstLine="709"/>
        <w:jc w:val="both"/>
        <w:rPr>
          <w:sz w:val="28"/>
        </w:rPr>
      </w:pPr>
    </w:p>
    <w:p w:rsidR="00E756CE" w:rsidRDefault="00E756CE" w:rsidP="00E756CE">
      <w:pPr>
        <w:tabs>
          <w:tab w:val="left" w:pos="1418"/>
        </w:tabs>
        <w:adjustRightInd w:val="0"/>
        <w:ind w:firstLine="709"/>
        <w:jc w:val="center"/>
        <w:rPr>
          <w:bCs/>
          <w:sz w:val="28"/>
        </w:rPr>
      </w:pPr>
      <w:bookmarkStart w:id="27" w:name="sub_1500"/>
      <w:r>
        <w:rPr>
          <w:b/>
          <w:bCs/>
          <w:sz w:val="28"/>
        </w:rPr>
        <w:t xml:space="preserve">                        </w:t>
      </w:r>
      <w:r>
        <w:rPr>
          <w:bCs/>
          <w:sz w:val="28"/>
        </w:rPr>
        <w:t>V. Реализация результатов контрольных мероприятий</w:t>
      </w:r>
      <w:bookmarkStart w:id="28" w:name="sub_1043"/>
      <w:bookmarkEnd w:id="27"/>
    </w:p>
    <w:p w:rsidR="00E756CE" w:rsidRDefault="00E756CE" w:rsidP="00E756CE">
      <w:pPr>
        <w:tabs>
          <w:tab w:val="left" w:pos="1418"/>
        </w:tabs>
        <w:adjustRightInd w:val="0"/>
        <w:ind w:firstLine="709"/>
        <w:jc w:val="center"/>
        <w:rPr>
          <w:bCs/>
          <w:sz w:val="28"/>
        </w:rPr>
      </w:pPr>
    </w:p>
    <w:p w:rsidR="00E756CE" w:rsidRDefault="00E756CE" w:rsidP="00E756CE">
      <w:pPr>
        <w:tabs>
          <w:tab w:val="left" w:pos="1418"/>
        </w:tabs>
        <w:adjustRightInd w:val="0"/>
        <w:ind w:firstLine="709"/>
        <w:jc w:val="both"/>
        <w:rPr>
          <w:sz w:val="28"/>
        </w:rPr>
      </w:pPr>
      <w:r>
        <w:rPr>
          <w:sz w:val="28"/>
        </w:rPr>
        <w:t>45.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44 Порядка.</w:t>
      </w:r>
      <w:bookmarkStart w:id="29" w:name="sub_1044"/>
      <w:bookmarkEnd w:id="28"/>
    </w:p>
    <w:p w:rsidR="00E756CE" w:rsidRDefault="00E756CE" w:rsidP="00E756CE">
      <w:pPr>
        <w:tabs>
          <w:tab w:val="left" w:pos="1418"/>
        </w:tabs>
        <w:adjustRightInd w:val="0"/>
        <w:ind w:firstLine="709"/>
        <w:jc w:val="both"/>
        <w:rPr>
          <w:sz w:val="28"/>
        </w:rPr>
      </w:pPr>
      <w:r>
        <w:rPr>
          <w:sz w:val="28"/>
        </w:rPr>
        <w:t>46.  Предписание должно содержать сроки его исполнения и указание на действия, которые должен совершить субъект контроля, получивший предписание.</w:t>
      </w:r>
      <w:bookmarkStart w:id="30" w:name="sub_1045"/>
      <w:bookmarkEnd w:id="29"/>
    </w:p>
    <w:p w:rsidR="00E756CE" w:rsidRDefault="00E756CE" w:rsidP="00E756CE">
      <w:pPr>
        <w:tabs>
          <w:tab w:val="left" w:pos="1418"/>
        </w:tabs>
        <w:adjustRightInd w:val="0"/>
        <w:ind w:firstLine="709"/>
        <w:jc w:val="both"/>
        <w:rPr>
          <w:sz w:val="28"/>
        </w:rPr>
      </w:pPr>
      <w:r>
        <w:rPr>
          <w:sz w:val="28"/>
        </w:rPr>
        <w:t>47.  Должностное лицо органа финансового контроля (при проведении камеральной проверки одним должностным лицом) либо руководитель проверочной группы органа финансового контроля обязаны осуществлять контроль за выполнением субъектом контроля предписания.</w:t>
      </w:r>
      <w:bookmarkEnd w:id="30"/>
    </w:p>
    <w:p w:rsidR="00E756CE" w:rsidRDefault="00E756CE" w:rsidP="00E756CE">
      <w:pPr>
        <w:tabs>
          <w:tab w:val="left" w:pos="1418"/>
        </w:tabs>
        <w:adjustRightInd w:val="0"/>
        <w:ind w:firstLine="709"/>
        <w:jc w:val="both"/>
        <w:rPr>
          <w:sz w:val="28"/>
        </w:rPr>
      </w:pPr>
      <w:r>
        <w:rPr>
          <w:sz w:val="28"/>
        </w:rPr>
        <w:t>В случае неисполнения в установленный срок предписания органа финансового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p w:rsidR="00E756CE" w:rsidRDefault="00E756CE" w:rsidP="00E756CE">
      <w:pPr>
        <w:adjustRightInd w:val="0"/>
        <w:ind w:firstLine="709"/>
        <w:jc w:val="both"/>
        <w:rPr>
          <w:sz w:val="28"/>
          <w:szCs w:val="28"/>
        </w:rPr>
      </w:pPr>
    </w:p>
    <w:sectPr w:rsidR="00E756CE" w:rsidSect="00E756C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C5052"/>
    <w:multiLevelType w:val="hybridMultilevel"/>
    <w:tmpl w:val="A4A856B2"/>
    <w:lvl w:ilvl="0" w:tplc="EF3668C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AA"/>
    <w:rsid w:val="000F2B4D"/>
    <w:rsid w:val="00217F72"/>
    <w:rsid w:val="002D618D"/>
    <w:rsid w:val="00925F25"/>
    <w:rsid w:val="00992809"/>
    <w:rsid w:val="00A81185"/>
    <w:rsid w:val="00B839DD"/>
    <w:rsid w:val="00CE3593"/>
    <w:rsid w:val="00DE7A0A"/>
    <w:rsid w:val="00E756CE"/>
    <w:rsid w:val="00E97CBB"/>
    <w:rsid w:val="00FC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91755-B28D-450E-BC3B-2874AA91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CE"/>
    <w:pPr>
      <w:widowControl w:val="0"/>
      <w:autoSpaceDE w:val="0"/>
      <w:autoSpaceDN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756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E756CE"/>
    <w:rPr>
      <w:color w:val="0000FF"/>
      <w:u w:val="single"/>
    </w:rPr>
  </w:style>
  <w:style w:type="paragraph" w:styleId="a4">
    <w:name w:val="Balloon Text"/>
    <w:basedOn w:val="a"/>
    <w:link w:val="a5"/>
    <w:uiPriority w:val="99"/>
    <w:semiHidden/>
    <w:unhideWhenUsed/>
    <w:rsid w:val="00E756CE"/>
    <w:rPr>
      <w:rFonts w:ascii="Segoe UI" w:hAnsi="Segoe UI" w:cs="Segoe UI"/>
      <w:sz w:val="18"/>
      <w:szCs w:val="18"/>
    </w:rPr>
  </w:style>
  <w:style w:type="character" w:customStyle="1" w:styleId="a5">
    <w:name w:val="Текст выноски Знак"/>
    <w:basedOn w:val="a0"/>
    <w:link w:val="a4"/>
    <w:uiPriority w:val="99"/>
    <w:semiHidden/>
    <w:rsid w:val="00E756CE"/>
    <w:rPr>
      <w:rFonts w:ascii="Segoe UI" w:eastAsia="Calibri" w:hAnsi="Segoe UI" w:cs="Segoe UI"/>
      <w:sz w:val="18"/>
      <w:szCs w:val="18"/>
      <w:lang w:eastAsia="ru-RU"/>
    </w:rPr>
  </w:style>
  <w:style w:type="paragraph" w:styleId="a6">
    <w:name w:val="Title"/>
    <w:basedOn w:val="a"/>
    <w:link w:val="a7"/>
    <w:qFormat/>
    <w:rsid w:val="00CE3593"/>
    <w:pPr>
      <w:widowControl/>
      <w:autoSpaceDE/>
      <w:autoSpaceDN/>
      <w:jc w:val="center"/>
    </w:pPr>
    <w:rPr>
      <w:rFonts w:eastAsia="Times New Roman"/>
      <w:b/>
      <w:sz w:val="24"/>
      <w:szCs w:val="24"/>
    </w:rPr>
  </w:style>
  <w:style w:type="character" w:customStyle="1" w:styleId="a7">
    <w:name w:val="Заголовок Знак"/>
    <w:basedOn w:val="a0"/>
    <w:link w:val="a6"/>
    <w:rsid w:val="00CE3593"/>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7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A77E39E0D9DAC03B90DBA199286C7DFA722B4A62FBD7EECD4B3C61B506B3DC8863DE9C2478A4A9ABEf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77E39E0D9DAC03B90DBA199286C7DFA722B4A62FBD7EECD4B3C61B506B3DC8863DE9C2478A4993BEf6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4134</Words>
  <Characters>23566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SoplenkovaOA</dc:creator>
  <cp:lastModifiedBy>User</cp:lastModifiedBy>
  <cp:revision>2</cp:revision>
  <cp:lastPrinted>2018-08-08T02:22:00Z</cp:lastPrinted>
  <dcterms:created xsi:type="dcterms:W3CDTF">2018-11-29T06:54:00Z</dcterms:created>
  <dcterms:modified xsi:type="dcterms:W3CDTF">2018-11-29T06:54:00Z</dcterms:modified>
</cp:coreProperties>
</file>