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AE6" w:rsidRDefault="00814AE6" w:rsidP="00814AE6">
      <w:pPr>
        <w:pStyle w:val="a3"/>
        <w:spacing w:before="72"/>
        <w:ind w:left="903"/>
        <w:rPr>
          <w:spacing w:val="-2"/>
        </w:rPr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tbl>
      <w:tblPr>
        <w:tblStyle w:val="a5"/>
        <w:tblW w:w="0" w:type="auto"/>
        <w:tblLook w:val="04A0"/>
      </w:tblPr>
      <w:tblGrid>
        <w:gridCol w:w="3369"/>
        <w:gridCol w:w="6095"/>
      </w:tblGrid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8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095" w:type="dxa"/>
          </w:tcPr>
          <w:p w:rsidR="00F605DC" w:rsidRPr="004B0A4C" w:rsidRDefault="00FC670B" w:rsidP="00F1430B">
            <w:pPr>
              <w:autoSpaceDE w:val="0"/>
              <w:autoSpaceDN w:val="0"/>
              <w:adjustRightInd w:val="0"/>
              <w:ind w:firstLine="3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Муниципальное казенное дошкольное образовательное учреждение детский сад </w:t>
            </w:r>
            <w:r w:rsidR="00F1430B">
              <w:rPr>
                <w:rFonts w:ascii="Times New Roman" w:eastAsia="Times New Roman" w:hAnsi="Times New Roman" w:cs="Times New Roman"/>
                <w:sz w:val="20"/>
                <w:szCs w:val="20"/>
              </w:rPr>
              <w:t>деревни</w:t>
            </w:r>
            <w:r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F1430B"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Петровка</w:t>
            </w:r>
            <w:r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</w:t>
            </w:r>
            <w:r w:rsidR="00CE2DF3"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r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МКДОУ </w:t>
            </w:r>
            <w:proofErr w:type="spellStart"/>
            <w:r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/сад </w:t>
            </w:r>
            <w:r w:rsidR="00F1430B">
              <w:rPr>
                <w:rFonts w:ascii="Times New Roman" w:eastAsia="Times New Roman" w:hAnsi="Times New Roman" w:cs="Times New Roman"/>
                <w:sz w:val="20"/>
                <w:szCs w:val="20"/>
              </w:rPr>
              <w:t>д</w:t>
            </w:r>
            <w:r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="00F1430B">
              <w:rPr>
                <w:rFonts w:ascii="Times New Roman" w:eastAsia="Times New Roman" w:hAnsi="Times New Roman" w:cs="Times New Roman"/>
                <w:sz w:val="20"/>
                <w:szCs w:val="20"/>
              </w:rPr>
              <w:t>Петровка</w:t>
            </w:r>
            <w:r w:rsidR="00CE2DF3" w:rsidRPr="004B0A4C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4B4C9B" w:rsidRPr="004B0A4C" w:rsidRDefault="00F605DC" w:rsidP="00FC670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4B0A4C">
              <w:rPr>
                <w:sz w:val="20"/>
                <w:szCs w:val="20"/>
              </w:rPr>
              <w:t>На основании приказа финансового управления администрации Черемховского районного муниципального образования</w:t>
            </w:r>
            <w:r w:rsidR="00FC670B" w:rsidRPr="004B0A4C">
              <w:rPr>
                <w:sz w:val="20"/>
                <w:szCs w:val="20"/>
              </w:rPr>
              <w:t xml:space="preserve"> </w:t>
            </w:r>
            <w:r w:rsidR="00260037">
              <w:rPr>
                <w:sz w:val="20"/>
                <w:szCs w:val="20"/>
              </w:rPr>
              <w:t>от 09.0</w:t>
            </w:r>
            <w:r w:rsidR="004B4C9B" w:rsidRPr="004B0A4C">
              <w:rPr>
                <w:sz w:val="20"/>
                <w:szCs w:val="20"/>
              </w:rPr>
              <w:t>1.202</w:t>
            </w:r>
            <w:r w:rsidR="00260037">
              <w:rPr>
                <w:sz w:val="20"/>
                <w:szCs w:val="20"/>
              </w:rPr>
              <w:t>5</w:t>
            </w:r>
            <w:r w:rsidR="004B4C9B" w:rsidRPr="004B0A4C">
              <w:rPr>
                <w:sz w:val="20"/>
                <w:szCs w:val="20"/>
              </w:rPr>
              <w:t xml:space="preserve"> № 2 «О проведении контрольного мероприятия</w:t>
            </w:r>
            <w:r w:rsidR="003D41A0">
              <w:rPr>
                <w:sz w:val="20"/>
                <w:szCs w:val="20"/>
              </w:rPr>
              <w:t xml:space="preserve"> в МКДОУ </w:t>
            </w:r>
            <w:proofErr w:type="spellStart"/>
            <w:r w:rsidR="003D41A0">
              <w:rPr>
                <w:sz w:val="20"/>
                <w:szCs w:val="20"/>
              </w:rPr>
              <w:t>д</w:t>
            </w:r>
            <w:proofErr w:type="spellEnd"/>
            <w:r w:rsidR="003D41A0">
              <w:rPr>
                <w:sz w:val="20"/>
                <w:szCs w:val="20"/>
              </w:rPr>
              <w:t xml:space="preserve">/сад </w:t>
            </w:r>
            <w:r w:rsidR="00260037">
              <w:rPr>
                <w:sz w:val="20"/>
                <w:szCs w:val="20"/>
              </w:rPr>
              <w:t>д</w:t>
            </w:r>
            <w:r w:rsidR="00260037" w:rsidRPr="004B0A4C">
              <w:rPr>
                <w:sz w:val="20"/>
                <w:szCs w:val="20"/>
              </w:rPr>
              <w:t xml:space="preserve">. </w:t>
            </w:r>
            <w:r w:rsidR="00260037">
              <w:rPr>
                <w:sz w:val="20"/>
                <w:szCs w:val="20"/>
              </w:rPr>
              <w:t>Петровка</w:t>
            </w:r>
            <w:r w:rsidR="003D41A0">
              <w:rPr>
                <w:sz w:val="20"/>
                <w:szCs w:val="20"/>
              </w:rPr>
              <w:t>»</w:t>
            </w:r>
          </w:p>
          <w:p w:rsidR="00F605DC" w:rsidRPr="004B0A4C" w:rsidRDefault="00FC670B" w:rsidP="004B4C9B">
            <w:pPr>
              <w:pStyle w:val="TableParagraph"/>
              <w:spacing w:line="216" w:lineRule="exact"/>
              <w:ind w:left="33"/>
              <w:jc w:val="both"/>
              <w:rPr>
                <w:sz w:val="20"/>
                <w:szCs w:val="20"/>
              </w:rPr>
            </w:pPr>
            <w:r w:rsidRPr="004B0A4C">
              <w:rPr>
                <w:sz w:val="20"/>
                <w:szCs w:val="20"/>
              </w:rPr>
              <w:t xml:space="preserve">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04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4B4C9B" w:rsidRDefault="00F605DC" w:rsidP="00F17CA1">
            <w:pPr>
              <w:pStyle w:val="TableParagraph"/>
              <w:spacing w:before="108"/>
              <w:ind w:hanging="74"/>
              <w:jc w:val="both"/>
              <w:rPr>
                <w:sz w:val="20"/>
                <w:szCs w:val="20"/>
              </w:rPr>
            </w:pPr>
            <w:r w:rsidRPr="004B4C9B">
              <w:rPr>
                <w:sz w:val="20"/>
                <w:szCs w:val="20"/>
              </w:rPr>
              <w:t xml:space="preserve">Плановая </w:t>
            </w:r>
            <w:r w:rsidR="00F17CA1" w:rsidRPr="004B4C9B">
              <w:rPr>
                <w:sz w:val="20"/>
                <w:szCs w:val="20"/>
              </w:rPr>
              <w:t xml:space="preserve">выездная </w:t>
            </w:r>
            <w:r w:rsidRPr="004B4C9B">
              <w:rPr>
                <w:sz w:val="20"/>
                <w:szCs w:val="20"/>
              </w:rPr>
              <w:t>проверка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1"/>
              <w:ind w:right="9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F605DC" w:rsidRPr="004B4C9B" w:rsidRDefault="00F17CA1" w:rsidP="00F74BA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B4C9B">
              <w:rPr>
                <w:rFonts w:ascii="Times New Roman" w:eastAsia="Times New Roman" w:hAnsi="Times New Roman" w:cs="Times New Roman"/>
                <w:sz w:val="20"/>
                <w:szCs w:val="20"/>
              </w:rPr>
              <w:t>Ревизия финансово-хозяйственной деятельности и проверка соблюдения законодательства Российской Федерации и иных правовых актов о контрактной системе в сфере закупок товаров, работ, услуг для обеспечения государственных и муниципальных нужд.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before="50"/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095" w:type="dxa"/>
          </w:tcPr>
          <w:p w:rsidR="00F605DC" w:rsidRPr="004B4C9B" w:rsidRDefault="00F605DC" w:rsidP="00357933">
            <w:pPr>
              <w:pStyle w:val="TableParagraph"/>
              <w:spacing w:before="46"/>
              <w:ind w:left="33"/>
              <w:jc w:val="both"/>
              <w:rPr>
                <w:sz w:val="20"/>
                <w:szCs w:val="20"/>
                <w:highlight w:val="yellow"/>
              </w:rPr>
            </w:pPr>
            <w:r w:rsidRPr="00D53BEC">
              <w:rPr>
                <w:sz w:val="20"/>
                <w:szCs w:val="20"/>
              </w:rPr>
              <w:t>2023 год</w:t>
            </w:r>
          </w:p>
        </w:tc>
      </w:tr>
      <w:tr w:rsidR="00F605DC" w:rsidTr="00814AE6">
        <w:tc>
          <w:tcPr>
            <w:tcW w:w="3369" w:type="dxa"/>
          </w:tcPr>
          <w:p w:rsidR="00F605DC" w:rsidRPr="00291870" w:rsidRDefault="00F605DC" w:rsidP="0060216B">
            <w:pPr>
              <w:pStyle w:val="TableParagraph"/>
              <w:spacing w:before="36"/>
              <w:jc w:val="both"/>
              <w:rPr>
                <w:b/>
                <w:sz w:val="20"/>
              </w:rPr>
            </w:pPr>
            <w:r w:rsidRPr="00291870">
              <w:rPr>
                <w:b/>
                <w:sz w:val="20"/>
              </w:rPr>
              <w:t>Сумма</w:t>
            </w:r>
            <w:r w:rsidRPr="00291870">
              <w:rPr>
                <w:b/>
                <w:spacing w:val="-9"/>
                <w:sz w:val="20"/>
              </w:rPr>
              <w:t xml:space="preserve"> </w:t>
            </w:r>
            <w:r w:rsidRPr="00291870">
              <w:rPr>
                <w:b/>
                <w:sz w:val="20"/>
              </w:rPr>
              <w:t>проверенных</w:t>
            </w:r>
            <w:r w:rsidRPr="00291870">
              <w:rPr>
                <w:b/>
                <w:spacing w:val="-11"/>
                <w:sz w:val="20"/>
              </w:rPr>
              <w:t xml:space="preserve"> </w:t>
            </w:r>
            <w:r w:rsidRPr="00291870"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095" w:type="dxa"/>
          </w:tcPr>
          <w:p w:rsidR="00F605DC" w:rsidRPr="00481693" w:rsidRDefault="00260037" w:rsidP="00D53BEC">
            <w:pPr>
              <w:pStyle w:val="TableParagraph"/>
              <w:spacing w:before="31"/>
              <w:ind w:left="0"/>
              <w:jc w:val="both"/>
              <w:rPr>
                <w:sz w:val="20"/>
                <w:szCs w:val="20"/>
                <w:highlight w:val="yellow"/>
                <w:lang w:val="en-US"/>
              </w:rPr>
            </w:pPr>
            <w:r w:rsidRPr="00260037">
              <w:rPr>
                <w:sz w:val="20"/>
                <w:szCs w:val="20"/>
              </w:rPr>
              <w:t>9 383 421,37</w:t>
            </w:r>
            <w:r>
              <w:rPr>
                <w:sz w:val="20"/>
                <w:szCs w:val="20"/>
              </w:rPr>
              <w:t xml:space="preserve"> </w:t>
            </w:r>
            <w:r w:rsidR="00481693" w:rsidRPr="00481693">
              <w:rPr>
                <w:sz w:val="20"/>
                <w:szCs w:val="20"/>
              </w:rPr>
              <w:t xml:space="preserve">рублей </w:t>
            </w: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spacing w:line="230" w:lineRule="exact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D53BEC" w:rsidRPr="00D53BEC" w:rsidRDefault="00F605DC" w:rsidP="00D53BEC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3B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 </w:t>
            </w:r>
            <w:r w:rsidR="00260037">
              <w:rPr>
                <w:rFonts w:ascii="Times New Roman" w:eastAsia="Times New Roman" w:hAnsi="Times New Roman" w:cs="Times New Roman"/>
                <w:sz w:val="20"/>
                <w:szCs w:val="20"/>
              </w:rPr>
              <w:t>14.01</w:t>
            </w:r>
            <w:r w:rsidR="00D53BEC" w:rsidRPr="00D53BEC">
              <w:rPr>
                <w:rFonts w:ascii="Times New Roman" w:eastAsia="Times New Roman" w:hAnsi="Times New Roman" w:cs="Times New Roman"/>
                <w:sz w:val="20"/>
                <w:szCs w:val="20"/>
              </w:rPr>
              <w:t>.202</w:t>
            </w:r>
            <w:r w:rsidR="00260037">
              <w:rPr>
                <w:rFonts w:ascii="Times New Roman" w:eastAsia="Times New Roman" w:hAnsi="Times New Roman" w:cs="Times New Roman"/>
                <w:sz w:val="20"/>
                <w:szCs w:val="20"/>
              </w:rPr>
              <w:t>5 по 04.0</w:t>
            </w:r>
            <w:r w:rsidR="00D53BEC" w:rsidRPr="00D53BEC">
              <w:rPr>
                <w:rFonts w:ascii="Times New Roman" w:eastAsia="Times New Roman" w:hAnsi="Times New Roman" w:cs="Times New Roman"/>
                <w:sz w:val="20"/>
                <w:szCs w:val="20"/>
              </w:rPr>
              <w:t>2.202</w:t>
            </w:r>
            <w:r w:rsidR="00260037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D53BE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D53BEC" w:rsidRPr="004B4C9B" w:rsidRDefault="00D53BEC" w:rsidP="00FC670B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605DC" w:rsidTr="00814AE6"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>
              <w:rPr>
                <w:b/>
                <w:spacing w:val="-2"/>
                <w:sz w:val="20"/>
              </w:rPr>
              <w:t>установлено</w:t>
            </w: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pacing w:val="-2"/>
                <w:sz w:val="20"/>
              </w:rPr>
            </w:pPr>
          </w:p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</w:p>
        </w:tc>
        <w:tc>
          <w:tcPr>
            <w:tcW w:w="6095" w:type="dxa"/>
          </w:tcPr>
          <w:p w:rsidR="00260037" w:rsidRPr="00260037" w:rsidRDefault="00260037" w:rsidP="00260037">
            <w:pPr>
              <w:pStyle w:val="a6"/>
              <w:tabs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60037">
              <w:rPr>
                <w:rFonts w:ascii="Times New Roman" w:hAnsi="Times New Roman"/>
                <w:sz w:val="20"/>
                <w:szCs w:val="20"/>
              </w:rPr>
              <w:t>1. При проверке начисления и выплаты заработной  платы за 2023 год,  установлена переплата заработной платы работникам учреждения</w:t>
            </w:r>
            <w:r w:rsidRPr="00260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сумме 68 133,68 руб., в том числе: </w:t>
            </w:r>
          </w:p>
          <w:p w:rsidR="00260037" w:rsidRPr="00260037" w:rsidRDefault="00260037" w:rsidP="002600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>- в нарушение статей 135, 216 Трудового кодекса РФ Учреждением в отсутствие обосновывающих документов начислена выплата к заработной плате за вредные условия труда на рабочем месте по должностям кухонный работник, машинист (кочегар) котельной. Сумма переплаты за 2023 год по данному основанию составила 68 133,68 руб., в том числе:</w:t>
            </w:r>
          </w:p>
          <w:p w:rsidR="00260037" w:rsidRPr="00260037" w:rsidRDefault="00260037" w:rsidP="00260037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00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6003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33F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ФИО</w:t>
            </w:r>
            <w:r w:rsidRPr="002600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60037">
              <w:rPr>
                <w:rFonts w:ascii="Times New Roman" w:hAnsi="Times New Roman"/>
                <w:sz w:val="20"/>
                <w:szCs w:val="20"/>
              </w:rPr>
              <w:t>кухонный работник 0,5 ставки</w:t>
            </w:r>
            <w:r w:rsidRPr="002600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- </w:t>
            </w:r>
            <w:r w:rsidRPr="00260037">
              <w:rPr>
                <w:rFonts w:ascii="Times New Roman" w:hAnsi="Times New Roman"/>
                <w:sz w:val="20"/>
                <w:szCs w:val="20"/>
              </w:rPr>
              <w:t xml:space="preserve">7 144,40 руб. (январь – 708,67 руб., февраль – 753,41 руб., март – 445,20 руб., апрель – 113,0 руб., май – 753,41 руб., июнь – 753,41 руб., июль – 753,41 руб., август – 65,52 руб., сентябрь – 538,14 руб., октябрь – 753,41 руб., ноябрь – 753,41 руб., декабрь – 753,41 руб.); </w:t>
            </w:r>
            <w:proofErr w:type="gramEnd"/>
          </w:p>
          <w:p w:rsidR="00260037" w:rsidRPr="00260037" w:rsidRDefault="00260037" w:rsidP="00260037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003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6003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33F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ФИО</w:t>
            </w:r>
            <w:r w:rsidRPr="002600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60037">
              <w:rPr>
                <w:rFonts w:ascii="Times New Roman" w:hAnsi="Times New Roman"/>
                <w:sz w:val="20"/>
                <w:szCs w:val="20"/>
              </w:rPr>
              <w:t xml:space="preserve">машинист (кочегар) котельной 1,0 ставка - 14 115,31 руб. (январь – 2000,96 руб., февраль – 1 770,24 руб., март – 1 446,54 руб., апрель – 1 808,17 руб., май – 1 130,11 руб., сентябрь – 861,04 руб., октябрь – 1 643,79 руб., ноябрь – 1 732,38 руб., декабрь – 1 722,08 руб.); </w:t>
            </w:r>
            <w:proofErr w:type="gramEnd"/>
          </w:p>
          <w:p w:rsidR="00260037" w:rsidRPr="00260037" w:rsidRDefault="00260037" w:rsidP="00260037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6003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33F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ФИО</w:t>
            </w:r>
            <w:r w:rsidRPr="002600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60037">
              <w:rPr>
                <w:rFonts w:ascii="Times New Roman" w:hAnsi="Times New Roman"/>
                <w:sz w:val="20"/>
                <w:szCs w:val="20"/>
              </w:rPr>
              <w:t xml:space="preserve">машинист (кочегар) котельной 1,0 ставка - 13 879,41 руб. (январь – 2000,96 руб., февраль – 1 770,24 руб., март – 1 653,20 руб., апрель – 1 808,17 руб., май – 904,09 руб., сентябрь – 861,04 руб., октябрь – 1 643,79 руб., ноябрь – 1 515,84 руб., декабрь – 1 722,08 руб.); </w:t>
            </w:r>
            <w:proofErr w:type="gramEnd"/>
          </w:p>
          <w:p w:rsidR="00260037" w:rsidRPr="00260037" w:rsidRDefault="00260037" w:rsidP="00260037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6003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33F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ФИО</w:t>
            </w:r>
            <w:r w:rsidRPr="002600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60037">
              <w:rPr>
                <w:rFonts w:ascii="Times New Roman" w:hAnsi="Times New Roman"/>
                <w:sz w:val="20"/>
                <w:szCs w:val="20"/>
              </w:rPr>
              <w:t xml:space="preserve">машинист (кочегар) котельной 1,0 ставка - 13 869,94 руб. (январь – 2000,96 руб., февраль – 1 770,24 руб., март – 1 653,20 руб., апрель – 1 582,16 руб., май – 904,09 руб., сентябрь – 861,04 руб., октябрь – 1 643,79 руб., ноябрь – 1 732,38 руб., декабрь – 1 722,08 руб.); </w:t>
            </w:r>
            <w:proofErr w:type="gramEnd"/>
          </w:p>
          <w:p w:rsidR="00260037" w:rsidRDefault="00260037" w:rsidP="00260037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gramStart"/>
            <w:r w:rsidRPr="0026003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33F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ФИО</w:t>
            </w:r>
            <w:r w:rsidRPr="002600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60037">
              <w:rPr>
                <w:rFonts w:ascii="Times New Roman" w:hAnsi="Times New Roman"/>
                <w:sz w:val="20"/>
                <w:szCs w:val="20"/>
              </w:rPr>
              <w:t>машинист (кочегар) котельной 1,0 ставка - 13 208,56 руб. (январь – 1 750,83 руб., февраль – 1 770,24 руб., март – 1 653,20 руб., апрель – 1 582,16 руб., май – 1 130,11 руб., сентябрь – 861,04 руб., октябрь – 1 438,32 руб., ноябрь – 1 515,84 руб., декабрь – 1 506,82 руб.);</w:t>
            </w:r>
            <w:proofErr w:type="gramEnd"/>
          </w:p>
          <w:p w:rsidR="00260037" w:rsidRPr="00260037" w:rsidRDefault="00260037" w:rsidP="00260037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260037">
              <w:rPr>
                <w:rFonts w:ascii="Times New Roman" w:hAnsi="Times New Roman"/>
                <w:sz w:val="20"/>
                <w:szCs w:val="20"/>
              </w:rPr>
              <w:t xml:space="preserve">- </w:t>
            </w:r>
            <w:r w:rsidR="00633F0A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ФИО</w:t>
            </w:r>
            <w:r w:rsidRPr="002600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 xml:space="preserve"> </w:t>
            </w:r>
            <w:r w:rsidRPr="00260037">
              <w:rPr>
                <w:rFonts w:ascii="Times New Roman" w:hAnsi="Times New Roman"/>
                <w:sz w:val="20"/>
                <w:szCs w:val="20"/>
              </w:rPr>
              <w:t xml:space="preserve">машинист (кочегар) котельной 1,0 ставка - 5 916,06 руб. (май – 678,06 руб., июнь – 1 506,82 руб., июль – 1 506,82 руб., август – 1 506,82 руб., сентябрь – 717,54 руб.). </w:t>
            </w:r>
            <w:proofErr w:type="gramEnd"/>
          </w:p>
          <w:p w:rsidR="00260037" w:rsidRPr="00260037" w:rsidRDefault="00260037" w:rsidP="00260037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00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2. В</w:t>
            </w:r>
            <w:r w:rsidRPr="00260037">
              <w:rPr>
                <w:rFonts w:ascii="Times New Roman" w:hAnsi="Times New Roman"/>
                <w:sz w:val="20"/>
                <w:szCs w:val="20"/>
              </w:rPr>
              <w:t xml:space="preserve"> проверяемом периоде и в 2024 году </w:t>
            </w:r>
            <w:r w:rsidRPr="00260037">
              <w:rPr>
                <w:rFonts w:ascii="Times New Roman" w:hAnsi="Times New Roman"/>
                <w:sz w:val="20"/>
                <w:szCs w:val="20"/>
                <w:shd w:val="clear" w:color="auto" w:fill="FFFFFF"/>
              </w:rPr>
              <w:t>в</w:t>
            </w:r>
            <w:r w:rsidRPr="00260037">
              <w:rPr>
                <w:rFonts w:ascii="Times New Roman" w:hAnsi="Times New Roman"/>
                <w:sz w:val="20"/>
                <w:szCs w:val="20"/>
              </w:rPr>
              <w:t xml:space="preserve"> Штатном расписании Учреждения выплата за вредные условия труда по должности кухонный работник, машинист (кочегар) котельной утверждена не в соответствии с результатами проведенной специальной оценки условий труда работников.</w:t>
            </w:r>
          </w:p>
          <w:p w:rsidR="00260037" w:rsidRPr="00260037" w:rsidRDefault="00260037" w:rsidP="002600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3. Установлено нарушение при заполнении «Табеля учета использования рабочего времени», установлены несоответствия при 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составлении приказов по основной деятельности.</w:t>
            </w:r>
          </w:p>
          <w:p w:rsidR="00260037" w:rsidRPr="00260037" w:rsidRDefault="00260037" w:rsidP="002600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>4. В нарушение пункта 1.3. «Положения об оплате труда работников» положение и внесенные в него изменения не согласованны с Отделом образования администрации Черемховского районного муниципального образования.</w:t>
            </w:r>
          </w:p>
          <w:p w:rsidR="00260037" w:rsidRPr="00260037" w:rsidRDefault="00260037" w:rsidP="00260037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0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5. </w:t>
            </w:r>
            <w:r w:rsidRPr="00260037">
              <w:rPr>
                <w:rFonts w:ascii="Times New Roman" w:hAnsi="Times New Roman"/>
                <w:sz w:val="20"/>
                <w:szCs w:val="20"/>
              </w:rPr>
              <w:t xml:space="preserve">Установлены нарушения при рассмотрении и распределении стимулирующей выплаты по показателям профессиональной деятельности работников. </w:t>
            </w:r>
          </w:p>
          <w:p w:rsidR="00260037" w:rsidRPr="00260037" w:rsidRDefault="00260037" w:rsidP="002600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>В нарушение пункта 4.8. «Положения об оплате труда работников» в Учреждении при распределении стимулирующей выплаты работникам применялись показатели, не относящиеся к трудовой деятельности по занимаемой должности.</w:t>
            </w:r>
          </w:p>
          <w:p w:rsidR="00260037" w:rsidRPr="00260037" w:rsidRDefault="00260037" w:rsidP="002600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В нарушение пункта 4.9. «Положения об оплате труда работников» нормативный акт определяющий порядок деятельности комиссии не утвержден.  </w:t>
            </w:r>
          </w:p>
          <w:p w:rsidR="00260037" w:rsidRPr="00260037" w:rsidRDefault="00260037" w:rsidP="00260037">
            <w:pPr>
              <w:pStyle w:val="a6"/>
              <w:tabs>
                <w:tab w:val="left" w:pos="426"/>
                <w:tab w:val="left" w:pos="709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60037">
              <w:rPr>
                <w:rFonts w:ascii="Times New Roman" w:hAnsi="Times New Roman"/>
                <w:sz w:val="20"/>
                <w:szCs w:val="20"/>
              </w:rPr>
              <w:t>В нарушение пункта 4.11. «Положения об оплате труда работников» в ежемесячных протоколах комиссии  размер распределенной  стимулирующей выплаты работникам не установлен.</w:t>
            </w:r>
          </w:p>
          <w:p w:rsidR="00260037" w:rsidRPr="00260037" w:rsidRDefault="00260037" w:rsidP="0026003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003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Согласно Протоколам заседания комиссии по распределению стимулирующих выплат за 2023 год расчет определения стоимости 1 балла в протоколах не определен, и как следствие неверно рассчитана стимулирующая выплата, </w:t>
            </w:r>
            <w:r w:rsidRPr="00260037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как в сторону увеличения выплаты, так и в сторону уменьшения.</w:t>
            </w:r>
          </w:p>
          <w:p w:rsidR="00260037" w:rsidRPr="00260037" w:rsidRDefault="00260037" w:rsidP="00260037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>При распределении стимулирующей выплаты по показателям профессиональной деятельности работников,</w:t>
            </w:r>
            <w:r w:rsidRPr="00260037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>не учитывается нагрузка работника по занимаемой должности.</w:t>
            </w:r>
          </w:p>
          <w:p w:rsidR="00260037" w:rsidRDefault="00260037" w:rsidP="002600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6. Н</w:t>
            </w:r>
            <w:r w:rsidRPr="002600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арушения бухгалтерского учета:</w:t>
            </w:r>
          </w:p>
          <w:p w:rsidR="00260037" w:rsidRPr="00260037" w:rsidRDefault="00260037" w:rsidP="002600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03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- в 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нарушение части 2 статьи 9 Федерального закона от 06 декабря  2011 года № 402-ФЗ «О бухгалтерском учете» установлены </w:t>
            </w:r>
            <w:r w:rsidRPr="0026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факты принятия к учету первичных документов на сумму 3000,0 руб., без заполнения обязательных реквизитов. </w:t>
            </w:r>
          </w:p>
          <w:p w:rsidR="00260037" w:rsidRPr="00260037" w:rsidRDefault="00260037" w:rsidP="00260037">
            <w:pPr>
              <w:tabs>
                <w:tab w:val="left" w:pos="709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260037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В ходе проверки выявлен факт подписания не уполномоченным должностным лицом Учреждения результатов проведенной инвентаризации.</w:t>
            </w:r>
          </w:p>
          <w:p w:rsidR="00260037" w:rsidRPr="00260037" w:rsidRDefault="00260037" w:rsidP="00260037">
            <w:pPr>
              <w:pStyle w:val="a6"/>
              <w:tabs>
                <w:tab w:val="left" w:pos="567"/>
                <w:tab w:val="left" w:pos="709"/>
              </w:tabs>
              <w:jc w:val="both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26003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7. Нарушения Трудового законодательства:</w:t>
            </w:r>
          </w:p>
          <w:p w:rsidR="00260037" w:rsidRPr="00260037" w:rsidRDefault="00260037" w:rsidP="00260037">
            <w:pPr>
              <w:pStyle w:val="a6"/>
              <w:jc w:val="both"/>
              <w:rPr>
                <w:rFonts w:ascii="Times New Roman" w:hAnsi="Times New Roman"/>
                <w:color w:val="C00000"/>
                <w:sz w:val="20"/>
                <w:szCs w:val="20"/>
              </w:rPr>
            </w:pPr>
            <w:r w:rsidRPr="00260037">
              <w:rPr>
                <w:rFonts w:ascii="Times New Roman" w:hAnsi="Times New Roman"/>
                <w:sz w:val="20"/>
                <w:szCs w:val="20"/>
              </w:rPr>
              <w:t>- в нарушение статьи 57, 282, 284 Трудового кодекса РФ в трудовых договорах не указано, что работа является совместительством, не включено обязательное условие о режиме рабочего времени (время начала и окончания рабочего дня), неверно указана продолжительность рабочего времени и размер отпуска;</w:t>
            </w:r>
          </w:p>
          <w:p w:rsidR="00260037" w:rsidRDefault="00260037" w:rsidP="00260037">
            <w:pPr>
              <w:tabs>
                <w:tab w:val="left" w:pos="709"/>
                <w:tab w:val="left" w:pos="993"/>
                <w:tab w:val="left" w:pos="2655"/>
                <w:tab w:val="center" w:pos="53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- в нарушение статей 91, 284 </w:t>
            </w:r>
            <w:r w:rsidRPr="00260037">
              <w:rPr>
                <w:rStyle w:val="ab"/>
                <w:rFonts w:ascii="Times New Roman" w:hAnsi="Times New Roman" w:cs="Times New Roman"/>
                <w:b w:val="0"/>
                <w:sz w:val="20"/>
                <w:szCs w:val="20"/>
                <w:shd w:val="clear" w:color="auto" w:fill="FFFFFF"/>
              </w:rPr>
              <w:t>Трудового кодекса РФ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 с превышением продолжительности рабочего времени  заключены трудовые договора по совместительству по должности машинист (кочегар) котельной (1 ставка);</w:t>
            </w:r>
          </w:p>
          <w:p w:rsidR="00260037" w:rsidRPr="00260037" w:rsidRDefault="00260037" w:rsidP="00260037">
            <w:pPr>
              <w:tabs>
                <w:tab w:val="left" w:pos="709"/>
                <w:tab w:val="left" w:pos="993"/>
                <w:tab w:val="left" w:pos="2655"/>
                <w:tab w:val="center" w:pos="531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00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- в 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нарушение статьи 93 Трудового кодекса РФ в трудовых договорах </w:t>
            </w:r>
            <w:r w:rsidRPr="0026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 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указано, что </w:t>
            </w:r>
            <w:r w:rsidRPr="002600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оплата труда производится пропорционально отработанному работником времени, при работе на условиях неполного рабочего времени;</w:t>
            </w:r>
          </w:p>
          <w:p w:rsidR="00260037" w:rsidRPr="00260037" w:rsidRDefault="00260037" w:rsidP="00260037">
            <w:pPr>
              <w:shd w:val="clear" w:color="auto" w:fill="FFFFFF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26003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003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в нарушение статьи 72 Трудового кодекса РФ, пунктов 6.1., 6.2. «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>Положения об оплате труда работников» при изменении</w:t>
            </w:r>
            <w:r w:rsidRPr="002600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условий оплаты труда работника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определенных трудовым договором, </w:t>
            </w:r>
            <w:r w:rsidRPr="0026003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дополнительное соглашение к трудовому договору заведующего от 01.09.2022 № 45/22 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Отделом образования администрации Черемховского районного муниципального образования </w:t>
            </w:r>
            <w:r w:rsidRPr="00260037">
              <w:rPr>
                <w:rFonts w:ascii="Times New Roman" w:hAnsi="Times New Roman" w:cs="Times New Roman"/>
                <w:iCs/>
                <w:sz w:val="20"/>
                <w:szCs w:val="20"/>
              </w:rPr>
              <w:t>не заключалось;</w:t>
            </w:r>
          </w:p>
          <w:p w:rsidR="00260037" w:rsidRDefault="00260037" w:rsidP="002600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03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в нарушение статьи 154 Гражданского кодекса РФ, статьи 60.2. Трудового кодекса РФ 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Отдел образования администрации Черемховского районного муниципального образования </w:t>
            </w:r>
            <w:r w:rsidRPr="0026003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с заведующим 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Учреждением </w:t>
            </w:r>
            <w:r w:rsidRPr="0026003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не согласованы и не оформлены трудовые отношения по дополнительной работе по 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должности воспитатель. </w:t>
            </w:r>
          </w:p>
          <w:p w:rsidR="00260037" w:rsidRDefault="00260037" w:rsidP="002600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0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8. По итогам проведения проверки с</w:t>
            </w:r>
            <w:r w:rsidRPr="00260037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облюдения законодательства при осуществлении закупок товаров, работ (услуг) установлено </w:t>
            </w:r>
            <w:r w:rsidRPr="002600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следующее:</w:t>
            </w:r>
          </w:p>
          <w:p w:rsidR="00260037" w:rsidRDefault="00260037" w:rsidP="002600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03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 - в нарушение части 5 статьи 22 Федерального закона № 44-ФЗ при определении цены контракта заключаемого с единственным поставщиком (подрядчиком, исполнителем), с применением метода сопоставимых рыночных цен (анализа рынка) Учреждением не использовалась информация о рыночных ценах идентичных товаров планируемых к закупкам, или при их отсутствии однородных товаров (по 4 контрактам);</w:t>
            </w:r>
          </w:p>
          <w:p w:rsidR="00260037" w:rsidRDefault="00260037" w:rsidP="002600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 - в нарушение части 1 статьи 3 Федерального закона 44-ФЗ, статьи 72 Бюджетного кодекса РФ, статьи 525 Гражданского кодекса РФ действия контрактов распространены на правоотношения сторон, возникшие до даты их заключения </w:t>
            </w:r>
            <w:r w:rsidRPr="0026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 2 контрактам на сумму 30 148,16 руб.);  </w:t>
            </w:r>
          </w:p>
          <w:p w:rsidR="00260037" w:rsidRDefault="00260037" w:rsidP="002600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 - в </w:t>
            </w:r>
            <w:r w:rsidRPr="00260037">
              <w:rPr>
                <w:rFonts w:ascii="Times New Roman" w:hAnsi="Times New Roman" w:cs="Times New Roman"/>
                <w:iCs/>
                <w:spacing w:val="-4"/>
                <w:sz w:val="20"/>
                <w:szCs w:val="20"/>
              </w:rPr>
              <w:t xml:space="preserve">нарушение 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части 3 статьи 103 Федерального закона № 44-ФЗ, в реестре контрактов в единой информационной системе в сфере закупок Учреждением не своевременно размещены документы на сумму 15 844,09 руб. по муниципальному контракту от 10.02.2023 № 611 (реестровый номер </w:t>
            </w:r>
            <w:r w:rsidRPr="00260037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3384300353023000001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>);</w:t>
            </w:r>
          </w:p>
          <w:p w:rsidR="00260037" w:rsidRDefault="00260037" w:rsidP="002600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 в нарушение 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части 13 статьи 34,  </w:t>
            </w:r>
            <w:r w:rsidRPr="0026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части 1 статьи 94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6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Федерального закона № 44-ФЗ в проверяемом периоде допускались 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нарушения условий исполнения контракта по оплате оказанной услуги </w:t>
            </w:r>
            <w:r w:rsidRPr="0026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3 контрактам на сумму 15 667,20 руб.);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260037" w:rsidRDefault="00260037" w:rsidP="002600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в нарушение части 13.1. статьи 34 Федерального закона № 44-ФЗ в контрактах (договорах) заключенных с единственным поставщиком (подрядчиком, исполнителем)  установлен срок оплаты не в соответствии с требованиями законодательства Российской Федерации о контрактной системе </w:t>
            </w:r>
            <w:r w:rsidRPr="0026003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 5 контрактам)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;  </w:t>
            </w:r>
          </w:p>
          <w:p w:rsidR="00260037" w:rsidRPr="00260037" w:rsidRDefault="00260037" w:rsidP="00260037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 - в нарушение </w:t>
            </w:r>
            <w:r w:rsidRPr="00260037"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FFFFF"/>
                <w:lang w:eastAsia="ru-RU"/>
              </w:rPr>
              <w:t>пункта 1.2 части 1</w:t>
            </w:r>
            <w:r w:rsidRPr="00260037">
              <w:rPr>
                <w:rFonts w:ascii="Times New Roman" w:eastAsia="Times New Roman" w:hAnsi="Times New Roman" w:cs="Times New Roman"/>
                <w:i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статьи 95 </w:t>
            </w:r>
            <w:r w:rsidRPr="0026003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Федерального закона № 44-ФЗ Учреждением в дополнительном соглашении о расторжении контракта по соглашению сторон к  муниципальному контракту 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 xml:space="preserve">от 01.07.2023 года № 824 </w:t>
            </w:r>
            <w:r w:rsidRPr="0026003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с</w:t>
            </w:r>
            <w:r w:rsidRPr="00260037">
              <w:rPr>
                <w:rFonts w:ascii="Times New Roman" w:hAnsi="Times New Roman" w:cs="Times New Roman"/>
                <w:sz w:val="20"/>
                <w:szCs w:val="20"/>
              </w:rPr>
              <w:t>умма фактически оказанных услуг по контракту завышена на сумму 397,22 руб.</w:t>
            </w:r>
          </w:p>
          <w:p w:rsidR="00F605DC" w:rsidRPr="004B4C9B" w:rsidRDefault="00F605DC" w:rsidP="00FB7B5D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605DC" w:rsidTr="007B7F3D">
        <w:trPr>
          <w:trHeight w:val="1030"/>
        </w:trPr>
        <w:tc>
          <w:tcPr>
            <w:tcW w:w="3369" w:type="dxa"/>
          </w:tcPr>
          <w:p w:rsidR="00F605DC" w:rsidRDefault="00F605DC" w:rsidP="0060216B">
            <w:pPr>
              <w:pStyle w:val="TableParagraph"/>
              <w:ind w:right="189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 результатам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095" w:type="dxa"/>
          </w:tcPr>
          <w:p w:rsidR="007B7F3D" w:rsidRPr="00FC670B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0B">
              <w:rPr>
                <w:rFonts w:ascii="Times New Roman" w:eastAsia="Times New Roman" w:hAnsi="Times New Roman" w:cs="Times New Roman"/>
                <w:sz w:val="20"/>
                <w:szCs w:val="20"/>
              </w:rPr>
              <w:t>1. Руководителю объекта контроля вручена копия акта и выдано представление.</w:t>
            </w:r>
          </w:p>
          <w:p w:rsidR="00F605DC" w:rsidRPr="00FC670B" w:rsidRDefault="007B7F3D" w:rsidP="007B7F3D">
            <w:pPr>
              <w:shd w:val="clear" w:color="auto" w:fill="FFFFFF"/>
              <w:ind w:firstLine="33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C670B">
              <w:rPr>
                <w:rFonts w:ascii="Times New Roman" w:eastAsia="Times New Roman" w:hAnsi="Times New Roman" w:cs="Times New Roman"/>
                <w:sz w:val="20"/>
                <w:szCs w:val="20"/>
              </w:rPr>
              <w:t>2. В адрес учредителя (главного распорядителя (распорядителя) бюджетных средств) направлена копия представления.</w:t>
            </w:r>
          </w:p>
        </w:tc>
      </w:tr>
    </w:tbl>
    <w:p w:rsidR="007D3C06" w:rsidRPr="00867373" w:rsidRDefault="007D3C06"/>
    <w:sectPr w:rsidR="007D3C06" w:rsidRPr="00867373" w:rsidSect="0060216B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14AE6"/>
    <w:rsid w:val="00002ED6"/>
    <w:rsid w:val="000A19A1"/>
    <w:rsid w:val="000C2138"/>
    <w:rsid w:val="001037A0"/>
    <w:rsid w:val="00112725"/>
    <w:rsid w:val="00180E87"/>
    <w:rsid w:val="001B72DD"/>
    <w:rsid w:val="001E7E88"/>
    <w:rsid w:val="00260037"/>
    <w:rsid w:val="002847CC"/>
    <w:rsid w:val="00291870"/>
    <w:rsid w:val="002C489F"/>
    <w:rsid w:val="002D4CD0"/>
    <w:rsid w:val="002F2BF3"/>
    <w:rsid w:val="00305811"/>
    <w:rsid w:val="00357933"/>
    <w:rsid w:val="003D41A0"/>
    <w:rsid w:val="003F511C"/>
    <w:rsid w:val="004764F4"/>
    <w:rsid w:val="00481693"/>
    <w:rsid w:val="004A570A"/>
    <w:rsid w:val="004B0A4C"/>
    <w:rsid w:val="004B4C9B"/>
    <w:rsid w:val="004D0DC4"/>
    <w:rsid w:val="004F304B"/>
    <w:rsid w:val="005017BC"/>
    <w:rsid w:val="00576E65"/>
    <w:rsid w:val="0060216B"/>
    <w:rsid w:val="006212BC"/>
    <w:rsid w:val="00633F0A"/>
    <w:rsid w:val="006F673D"/>
    <w:rsid w:val="007007A2"/>
    <w:rsid w:val="00782F07"/>
    <w:rsid w:val="00792B20"/>
    <w:rsid w:val="007B7F3D"/>
    <w:rsid w:val="007C3359"/>
    <w:rsid w:val="007D3C06"/>
    <w:rsid w:val="00814AE6"/>
    <w:rsid w:val="0085654F"/>
    <w:rsid w:val="00864305"/>
    <w:rsid w:val="00867373"/>
    <w:rsid w:val="00960F23"/>
    <w:rsid w:val="009C78FE"/>
    <w:rsid w:val="00A21C6C"/>
    <w:rsid w:val="00A66751"/>
    <w:rsid w:val="00A72F29"/>
    <w:rsid w:val="00AC1D45"/>
    <w:rsid w:val="00B32FE3"/>
    <w:rsid w:val="00B377AD"/>
    <w:rsid w:val="00B465BB"/>
    <w:rsid w:val="00C10B62"/>
    <w:rsid w:val="00CA1BA9"/>
    <w:rsid w:val="00CE2DF3"/>
    <w:rsid w:val="00CF7F81"/>
    <w:rsid w:val="00D3507B"/>
    <w:rsid w:val="00D44DB8"/>
    <w:rsid w:val="00D53BEC"/>
    <w:rsid w:val="00D8793B"/>
    <w:rsid w:val="00E41E49"/>
    <w:rsid w:val="00E966EE"/>
    <w:rsid w:val="00EE7712"/>
    <w:rsid w:val="00EF0C8D"/>
    <w:rsid w:val="00F1430B"/>
    <w:rsid w:val="00F16B84"/>
    <w:rsid w:val="00F1787B"/>
    <w:rsid w:val="00F17CA1"/>
    <w:rsid w:val="00F605DC"/>
    <w:rsid w:val="00F74BAA"/>
    <w:rsid w:val="00FA78D3"/>
    <w:rsid w:val="00FB4E91"/>
    <w:rsid w:val="00FB7B5D"/>
    <w:rsid w:val="00FC264B"/>
    <w:rsid w:val="00FC670B"/>
    <w:rsid w:val="00FF38BF"/>
    <w:rsid w:val="00FF6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C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14AE6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814AE6"/>
    <w:rPr>
      <w:rFonts w:ascii="Times New Roman" w:eastAsia="Times New Roman" w:hAnsi="Times New Roman" w:cs="Times New Roman"/>
      <w:b/>
      <w:bCs/>
      <w:sz w:val="24"/>
      <w:szCs w:val="24"/>
    </w:rPr>
  </w:style>
  <w:style w:type="table" w:styleId="a5">
    <w:name w:val="Table Grid"/>
    <w:basedOn w:val="a1"/>
    <w:uiPriority w:val="59"/>
    <w:rsid w:val="00814A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14AE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6">
    <w:name w:val="No Spacing"/>
    <w:aliases w:val="основа"/>
    <w:link w:val="a7"/>
    <w:uiPriority w:val="1"/>
    <w:qFormat/>
    <w:rsid w:val="00F605D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aliases w:val="основа Знак"/>
    <w:basedOn w:val="a0"/>
    <w:link w:val="a6"/>
    <w:uiPriority w:val="1"/>
    <w:qFormat/>
    <w:locked/>
    <w:rsid w:val="00F605DC"/>
    <w:rPr>
      <w:rFonts w:ascii="Calibri" w:eastAsia="Calibri" w:hAnsi="Calibri" w:cs="Times New Roman"/>
    </w:rPr>
  </w:style>
  <w:style w:type="paragraph" w:styleId="a8">
    <w:name w:val="List Paragraph"/>
    <w:aliases w:val="Bullet List,FooterText,numbered,Paragraphe de liste1,Bulletr List Paragraph,lp1,Абзац маркированнный,Bullet Number,Нумерованый список,Нумерованный список ГОСТ,Нумерованный список ГОСТ1,Bullet List1,FooterText1,numbered1,Bullet List2"/>
    <w:basedOn w:val="a"/>
    <w:link w:val="a9"/>
    <w:uiPriority w:val="34"/>
    <w:qFormat/>
    <w:rsid w:val="002C489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Bulletr List Paragraph Знак,lp1 Знак,Абзац маркированнный Знак,Bullet Number Знак,Нумерованый список Знак,Нумерованный список ГОСТ Знак,Bullet List1 Знак"/>
    <w:link w:val="a8"/>
    <w:uiPriority w:val="34"/>
    <w:locked/>
    <w:rsid w:val="00F74BA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Стиль1"/>
    <w:basedOn w:val="a"/>
    <w:link w:val="10"/>
    <w:qFormat/>
    <w:rsid w:val="0029187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10">
    <w:name w:val="Стиль1 Знак"/>
    <w:basedOn w:val="a7"/>
    <w:link w:val="1"/>
    <w:rsid w:val="00291870"/>
    <w:rPr>
      <w:rFonts w:ascii="Times New Roman" w:eastAsia="Times New Roman" w:hAnsi="Times New Roman"/>
      <w:bCs/>
      <w:sz w:val="28"/>
      <w:szCs w:val="24"/>
      <w:lang w:eastAsia="ru-RU"/>
    </w:rPr>
  </w:style>
  <w:style w:type="paragraph" w:customStyle="1" w:styleId="title">
    <w:name w:val="title"/>
    <w:basedOn w:val="a"/>
    <w:qFormat/>
    <w:rsid w:val="00FB4E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uiPriority w:val="99"/>
    <w:qFormat/>
    <w:rsid w:val="00FB4E91"/>
    <w:rPr>
      <w:color w:val="0000FF"/>
      <w:u w:val="single"/>
    </w:rPr>
  </w:style>
  <w:style w:type="character" w:styleId="ab">
    <w:name w:val="Strong"/>
    <w:basedOn w:val="a0"/>
    <w:uiPriority w:val="22"/>
    <w:qFormat/>
    <w:rsid w:val="0026003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08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8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9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1301</Words>
  <Characters>7418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Вантеева</dc:creator>
  <cp:lastModifiedBy>Юрчук</cp:lastModifiedBy>
  <cp:revision>12</cp:revision>
  <dcterms:created xsi:type="dcterms:W3CDTF">2024-12-19T09:38:00Z</dcterms:created>
  <dcterms:modified xsi:type="dcterms:W3CDTF">2025-03-14T06:54:00Z</dcterms:modified>
</cp:coreProperties>
</file>