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</w:t>
            </w:r>
            <w:r>
              <w:t xml:space="preserve">район Тайшетский, городское поселение </w:t>
            </w:r>
            <w:r>
              <w:t xml:space="preserve">Тай</w:t>
            </w:r>
            <w:r>
              <w:t xml:space="preserve">шетское,   город  Тайшет,  улица   Кирова, </w:t>
            </w:r>
            <w:r>
              <w:t xml:space="preserve">земельный </w:t>
            </w:r>
            <w:r>
              <w:t xml:space="preserve">участок 141 А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обсуждений, проведенных до 1</w:t>
      </w:r>
      <w:r>
        <w:rPr>
          <w:color w:val="000000" w:themeColor="text1"/>
        </w:rPr>
        <w:t xml:space="preserve"> апреля</w:t>
      </w:r>
      <w:r>
        <w:t xml:space="preserve"> 2026 года по проекту постановления А</w:t>
      </w:r>
      <w:r>
        <w:t xml:space="preserve">д</w:t>
      </w:r>
      <w:r>
        <w:t xml:space="preserve">министрации Тайшетского муниципального округа 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</w:t>
      </w:r>
      <w:r>
        <w:t xml:space="preserve">район Тайшетский, городское поселение </w:t>
      </w:r>
      <w:r>
        <w:t xml:space="preserve">Тай</w:t>
      </w:r>
      <w:r>
        <w:t xml:space="preserve">шетское,   город  Тайшет,  улица   Кирова, </w:t>
      </w:r>
      <w:r>
        <w:t xml:space="preserve">земельный </w:t>
      </w:r>
      <w:r>
        <w:t xml:space="preserve">участок 141 А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rPr>
          <w:color w:val="000000" w:themeColor="text1"/>
        </w:rPr>
        <w:t xml:space="preserve">от 29 ноября 2012 года № 57</w:t>
      </w:r>
      <w:r>
        <w:rPr>
          <w:color w:val="000000" w:themeColor="text1"/>
        </w:rPr>
        <w:t xml:space="preserve"> (в редакции решени</w:t>
      </w:r>
      <w:r>
        <w:rPr>
          <w:color w:val="000000" w:themeColor="text1"/>
        </w:rPr>
        <w:t xml:space="preserve">я</w:t>
      </w:r>
      <w:r>
        <w:rPr>
          <w:color w:val="000000" w:themeColor="text1"/>
        </w:rPr>
        <w:t xml:space="preserve"> Думы </w:t>
      </w:r>
      <w:r>
        <w:rPr>
          <w:color w:val="000000" w:themeColor="text1"/>
        </w:rPr>
        <w:t xml:space="preserve">Тайшетского городского поселения</w:t>
      </w:r>
      <w:r>
        <w:rPr>
          <w:color w:val="000000" w:themeColor="text1"/>
        </w:rPr>
        <w:t xml:space="preserve"> от 31 марта 2025 года № 14</w:t>
      </w:r>
      <w:r>
        <w:rPr>
          <w:color w:val="000000" w:themeColor="text1"/>
        </w:rPr>
        <w:t xml:space="preserve">7</w:t>
      </w:r>
      <w:r>
        <w:t xml:space="preserve">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b/>
                <w:bCs/>
                <w:sz w:val="32"/>
                <w:szCs w:val="32"/>
                <w:highlight w:val="none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rFonts w:eastAsia="Times New Roman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rPr>
                <w:b/>
                <w:sz w:val="32"/>
                <w:szCs w:val="32"/>
                <w:highlight w:val="none"/>
              </w:rPr>
            </w:r>
            <w:r>
              <w:rPr>
                <w:b/>
                <w:sz w:val="32"/>
                <w:szCs w:val="32"/>
                <w:highlight w:val="none"/>
              </w:rPr>
            </w:r>
          </w:p>
        </w:tc>
      </w:tr>
    </w:tbl>
    <w:p>
      <w:pPr>
        <w:jc w:val="both"/>
      </w:pPr>
      <w:r>
        <w:tab/>
      </w: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020514:246</w:t>
      </w:r>
      <w:r>
        <w:t xml:space="preserve">, площадью 1452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– многофункциональная общественно-деловая застройка (О1)</w:t>
      </w:r>
      <w:r>
        <w:t xml:space="preserve">, по адресу: Российская Федерация, Иркутская область, муниципальный район Тайшетский, городское поселение Тайшетское, город Тайшет, улица Кирова, земельный участок 141А</w:t>
      </w:r>
      <w:r>
        <w:rPr>
          <w:color w:val="000000"/>
        </w:rPr>
        <w:t xml:space="preserve">,</w:t>
      </w:r>
      <w:r>
        <w:t xml:space="preserve"> с разрешенного вида использования "</w:t>
      </w:r>
      <w:r>
        <w:rPr>
          <w:color w:val="000000"/>
        </w:rPr>
        <w:t xml:space="preserve">под существующей нежилой застройкой"</w:t>
      </w:r>
      <w:r>
        <w:t xml:space="preserve"> на условно разрешенный вид использования "жилая застройка".</w:t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    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r>
        <w:t xml:space="preserve">Подготовил:</w:t>
      </w:r>
      <w:r/>
    </w:p>
    <w:p>
      <w:r>
        <w:t xml:space="preserve">Консультант отдела земельных отношений</w:t>
      </w:r>
      <w:r/>
    </w:p>
    <w:p>
      <w:r>
        <w:t xml:space="preserve">КУМИ района                                                                                             И. В. Крюк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</w:t>
      </w:r>
      <w:r/>
    </w:p>
    <w:p>
      <w:r/>
      <w:r/>
    </w:p>
    <w:p>
      <w:r>
        <w:t xml:space="preserve">СОГЛАСОВАНО:</w:t>
      </w:r>
      <w:r/>
    </w:p>
    <w:p>
      <w:r>
        <w:t xml:space="preserve">Председатель Комитета по управлению</w:t>
      </w:r>
      <w:r/>
    </w:p>
    <w:p>
      <w:r>
        <w:t xml:space="preserve">муниципальным имуществом, строительству,</w:t>
      </w:r>
      <w:r/>
    </w:p>
    <w:p>
      <w:r>
        <w:t xml:space="preserve">архитектуре и </w:t>
      </w:r>
      <w:r>
        <w:t xml:space="preserve">жилищно-коммунальному</w:t>
      </w:r>
      <w:r>
        <w:t xml:space="preserve"> </w:t>
      </w:r>
      <w:r/>
    </w:p>
    <w:p>
      <w:r>
        <w:t xml:space="preserve">хозяйству                                                                                                     </w:t>
      </w:r>
      <w:r>
        <w:t xml:space="preserve">В.С. Никитин   </w:t>
      </w:r>
      <w:r/>
    </w:p>
    <w:p>
      <w:r>
        <w:t xml:space="preserve"> </w:t>
      </w:r>
      <w:r>
        <w:t xml:space="preserve">"</w:t>
      </w:r>
      <w:r>
        <w:t xml:space="preserve">____</w:t>
      </w:r>
      <w:r>
        <w:t xml:space="preserve">"</w:t>
      </w:r>
      <w:r>
        <w:t xml:space="preserve">___________ 2025г.</w:t>
      </w:r>
      <w:r/>
    </w:p>
    <w:p>
      <w:r/>
      <w:r/>
    </w:p>
    <w:p>
      <w:r>
        <w:t xml:space="preserve">Начальник управления </w:t>
      </w:r>
      <w:r>
        <w:t xml:space="preserve">имущественных</w:t>
      </w:r>
      <w:r>
        <w:t xml:space="preserve"> и земельных</w:t>
      </w:r>
      <w:r/>
    </w:p>
    <w:p>
      <w:r>
        <w:t xml:space="preserve">отношений администрации Тайшетского</w:t>
      </w:r>
      <w:r/>
    </w:p>
    <w:p>
      <w:r>
        <w:t xml:space="preserve">муниципального округа                                                                             Г. В. Максимович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</w:t>
      </w:r>
      <w:r/>
    </w:p>
    <w:p>
      <w:r/>
      <w:r/>
    </w:p>
    <w:p>
      <w:r>
        <w:t xml:space="preserve">Начальник правового управления администрации</w:t>
      </w:r>
      <w:r/>
    </w:p>
    <w:p>
      <w:r>
        <w:t xml:space="preserve"> Тайшетского муниципального округа </w:t>
      </w:r>
      <w:r>
        <w:t xml:space="preserve">                                                    И. В. </w:t>
      </w:r>
      <w:r>
        <w:t xml:space="preserve">Яцино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</w:t>
      </w:r>
      <w:r/>
    </w:p>
    <w:p>
      <w:r/>
      <w:r/>
    </w:p>
    <w:tbl>
      <w:tblPr>
        <w:tblW w:w="9856" w:type="dxa"/>
        <w:tblLook w:val="01E0" w:firstRow="1" w:lastRow="1" w:firstColumn="1" w:lastColumn="1" w:noHBand="0" w:noVBand="0"/>
      </w:tblPr>
      <w:tblGrid>
        <w:gridCol w:w="5070"/>
        <w:gridCol w:w="1984"/>
        <w:gridCol w:w="2802"/>
      </w:tblGrid>
      <w:tr>
        <w:tblPrEx/>
        <w:trPr>
          <w:trHeight w:val="1017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Управляющего делами </w:t>
            </w:r>
            <w:r>
              <w:rPr>
                <w:lang w:eastAsia="en-US"/>
              </w:rPr>
              <w:t xml:space="preserve">-н</w:t>
            </w:r>
            <w:r>
              <w:rPr>
                <w:lang w:eastAsia="en-US"/>
              </w:rPr>
              <w:t xml:space="preserve">ачальник  организационного отдела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"___" _______________ 2025 </w:t>
            </w:r>
            <w:r>
              <w:rPr>
                <w:lang w:eastAsia="en-US"/>
              </w:rPr>
              <w:t xml:space="preserve">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Н. Бурмакина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tabs>
          <w:tab w:val="left" w:pos="7088" w:leader="none"/>
        </w:tabs>
      </w:pPr>
      <w:r>
        <w:rPr>
          <w:lang w:eastAsia="en-US"/>
        </w:rPr>
        <w:t xml:space="preserve">Первый заместитель мэра</w:t>
      </w:r>
      <w:r/>
    </w:p>
    <w:p>
      <w:pPr>
        <w:tabs>
          <w:tab w:val="left" w:pos="7088" w:leader="none"/>
        </w:tabs>
      </w:pPr>
      <w:r>
        <w:t xml:space="preserve">Тайшетского муниципального округа</w:t>
      </w:r>
      <w:r>
        <w:t xml:space="preserve">                                   </w:t>
      </w:r>
      <w:r>
        <w:t xml:space="preserve">       </w:t>
      </w:r>
      <w:r>
        <w:t xml:space="preserve">           </w:t>
      </w:r>
      <w:r>
        <w:t xml:space="preserve"> </w:t>
      </w:r>
      <w:r>
        <w:t xml:space="preserve">А. С. Евдокименко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                                                                         </w:t>
      </w:r>
      <w:r/>
    </w:p>
    <w:p>
      <w:r/>
      <w:r/>
    </w:p>
    <w:tbl>
      <w:tblPr>
        <w:tblW w:w="9856" w:type="dxa"/>
        <w:tblLook w:val="01E0" w:firstRow="1" w:lastRow="1" w:firstColumn="1" w:lastColumn="1" w:noHBand="0" w:noVBand="0"/>
      </w:tblPr>
      <w:tblGrid>
        <w:gridCol w:w="5070"/>
        <w:gridCol w:w="1984"/>
        <w:gridCol w:w="2802"/>
      </w:tblGrid>
      <w:tr>
        <w:tblPrEx/>
        <w:trPr>
          <w:trHeight w:val="1017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Управляющ</w:t>
            </w:r>
            <w:r>
              <w:rPr>
                <w:lang w:eastAsia="en-US"/>
              </w:rPr>
              <w:t xml:space="preserve">ий</w:t>
            </w:r>
            <w:r>
              <w:rPr>
                <w:lang w:eastAsia="en-US"/>
              </w:rPr>
              <w:t xml:space="preserve"> делами </w:t>
            </w:r>
            <w:r>
              <w:t xml:space="preserve">администрации Тайшетского муниципального округа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"___" _______________ 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Е.Н. </w:t>
            </w:r>
            <w:r>
              <w:rPr>
                <w:lang w:eastAsia="en-US"/>
              </w:rPr>
              <w:t xml:space="preserve">Прикладова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</w:pPr>
      <w:r/>
      <w:r/>
    </w:p>
    <w:p>
      <w:pPr>
        <w:jc w:val="both"/>
      </w:pPr>
      <w:r>
        <w:rPr>
          <w:color w:val="34343c"/>
        </w:rPr>
        <w:t xml:space="preserve">Квитокского</w:t>
      </w:r>
      <w:r>
        <w:rPr>
          <w:color w:val="34343c"/>
        </w:rPr>
        <w:t xml:space="preserve"> территориального отдела администрации Тайшетского муниципального округа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28</cp:revision>
  <dcterms:created xsi:type="dcterms:W3CDTF">2025-09-30T03:52:00Z</dcterms:created>
  <dcterms:modified xsi:type="dcterms:W3CDTF">2026-03-12T00:38:50Z</dcterms:modified>
</cp:coreProperties>
</file>