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89" w:rsidRDefault="00AB0B89" w:rsidP="00AB0B8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01.04.2020 г. № 13 </w:t>
      </w:r>
    </w:p>
    <w:p w:rsidR="00AB0B89" w:rsidRDefault="00AB0B89" w:rsidP="00AB0B8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РОССИЙСКАЯ ФЕДЕРАЦИЯ </w:t>
      </w:r>
    </w:p>
    <w:p w:rsidR="00AB0B89" w:rsidRDefault="00AB0B89" w:rsidP="00AB0B8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ИРКУТСКАЯ ОБЛАСТЬ </w:t>
      </w:r>
    </w:p>
    <w:p w:rsidR="00AB0B89" w:rsidRDefault="00AB0B89" w:rsidP="00AB0B8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БОХАНСКИЙ РАЙОН </w:t>
      </w:r>
    </w:p>
    <w:p w:rsidR="00AB0B89" w:rsidRDefault="00AB0B89" w:rsidP="00AB0B8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ОБРАЗОВАНИЕ «УКЫР» </w:t>
      </w:r>
    </w:p>
    <w:p w:rsidR="00AB0B89" w:rsidRDefault="00AB0B89" w:rsidP="00AB0B8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AB0B89" w:rsidRDefault="00AB0B89" w:rsidP="00AB0B8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B0B89" w:rsidRDefault="00AB0B89" w:rsidP="00AB0B89">
      <w:pPr>
        <w:pStyle w:val="Default"/>
        <w:jc w:val="center"/>
        <w:rPr>
          <w:sz w:val="32"/>
          <w:szCs w:val="32"/>
        </w:rPr>
      </w:pPr>
    </w:p>
    <w:p w:rsidR="00AB0B89" w:rsidRDefault="00AB0B89" w:rsidP="00AB0B89">
      <w:pPr>
        <w:pStyle w:val="Default"/>
        <w:ind w:left="40" w:right="1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 УТВЕРЖДЕНИИ МУНИЦИПАЛЬНОЙ ЦЕЛЕВОЙ ПРОГРАММЫ «ПОЖАРНАЯ БЕЗОПАСНОСТЬ НА ТЕРРИТОРИИ МУНИЦИПАЛЬНОГО ОБРАЗОВАНИЯ «УКЫР» БОХАНСКОГО РАЙОНА ИРКУТСКОЙ ОБЛАСТИ НА 2020– 2024 ГОДЫ»</w:t>
      </w:r>
    </w:p>
    <w:p w:rsidR="00AB0B89" w:rsidRDefault="00AB0B89" w:rsidP="00AB0B89">
      <w:pPr>
        <w:pStyle w:val="Default"/>
        <w:ind w:left="40" w:right="17"/>
        <w:jc w:val="center"/>
        <w:rPr>
          <w:sz w:val="32"/>
          <w:szCs w:val="32"/>
        </w:rPr>
      </w:pPr>
    </w:p>
    <w:p w:rsidR="00AB0B89" w:rsidRPr="008E4708" w:rsidRDefault="00AB0B89" w:rsidP="00AB0B89">
      <w:pPr>
        <w:pStyle w:val="Default"/>
        <w:ind w:firstLine="709"/>
        <w:jc w:val="both"/>
      </w:pPr>
      <w:r w:rsidRPr="008E4708"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>Укыр</w:t>
      </w:r>
      <w:r w:rsidRPr="008E4708">
        <w:t xml:space="preserve">», </w:t>
      </w:r>
    </w:p>
    <w:p w:rsidR="00AB0B89" w:rsidRPr="008E4708" w:rsidRDefault="00AB0B89" w:rsidP="00AB0B89">
      <w:pPr>
        <w:pStyle w:val="Default"/>
        <w:ind w:firstLine="709"/>
        <w:jc w:val="center"/>
        <w:rPr>
          <w:b/>
          <w:sz w:val="30"/>
          <w:szCs w:val="30"/>
        </w:rPr>
      </w:pPr>
    </w:p>
    <w:p w:rsidR="00AB0B89" w:rsidRPr="008E4708" w:rsidRDefault="00AB0B89" w:rsidP="00AB0B89">
      <w:pPr>
        <w:pStyle w:val="Default"/>
        <w:ind w:firstLine="709"/>
        <w:jc w:val="center"/>
        <w:rPr>
          <w:b/>
          <w:sz w:val="30"/>
          <w:szCs w:val="30"/>
        </w:rPr>
      </w:pPr>
      <w:r w:rsidRPr="008E4708">
        <w:rPr>
          <w:b/>
          <w:sz w:val="30"/>
          <w:szCs w:val="30"/>
        </w:rPr>
        <w:t>ПОСТАНОВЛЯЕТ</w:t>
      </w:r>
    </w:p>
    <w:p w:rsidR="00AB0B89" w:rsidRPr="008E4708" w:rsidRDefault="00AB0B89" w:rsidP="00AB0B89">
      <w:pPr>
        <w:pStyle w:val="Default"/>
        <w:ind w:firstLine="709"/>
        <w:jc w:val="center"/>
        <w:rPr>
          <w:b/>
          <w:sz w:val="30"/>
          <w:szCs w:val="30"/>
        </w:rPr>
      </w:pPr>
    </w:p>
    <w:p w:rsidR="00AB0B89" w:rsidRPr="008E4708" w:rsidRDefault="00AB0B89" w:rsidP="00AB0B89">
      <w:pPr>
        <w:pStyle w:val="Default"/>
        <w:ind w:firstLine="709"/>
        <w:jc w:val="both"/>
      </w:pPr>
      <w:r w:rsidRPr="008E4708">
        <w:t>1. Утвердить муниципальную целевую программу «Пожарная безопасность на территории муниципального образования «</w:t>
      </w:r>
      <w:r>
        <w:t>Укыр</w:t>
      </w:r>
      <w:r w:rsidRPr="008E4708">
        <w:t>» Боханского района Иркутской области на 20</w:t>
      </w:r>
      <w:r>
        <w:t>20</w:t>
      </w:r>
      <w:r w:rsidRPr="008E4708">
        <w:t>– 202</w:t>
      </w:r>
      <w:r>
        <w:t>4</w:t>
      </w:r>
      <w:r w:rsidRPr="008E4708">
        <w:t xml:space="preserve"> годы». </w:t>
      </w:r>
    </w:p>
    <w:p w:rsidR="00AB0B89" w:rsidRPr="008E4708" w:rsidRDefault="00AB0B89" w:rsidP="00AB0B89">
      <w:pPr>
        <w:pStyle w:val="Default"/>
        <w:ind w:firstLine="709"/>
        <w:jc w:val="both"/>
      </w:pPr>
      <w:r w:rsidRPr="008E4708">
        <w:t xml:space="preserve">2. Контроль за исполнением настоящего постановления оставляю за собой. </w:t>
      </w:r>
    </w:p>
    <w:p w:rsidR="00AB0B89" w:rsidRPr="008E4708" w:rsidRDefault="00AB0B89" w:rsidP="00AB0B89">
      <w:pPr>
        <w:pStyle w:val="Default"/>
        <w:ind w:firstLine="709"/>
      </w:pPr>
    </w:p>
    <w:p w:rsidR="00AB0B89" w:rsidRPr="008E4708" w:rsidRDefault="00AB0B89" w:rsidP="00AB0B89">
      <w:pPr>
        <w:pStyle w:val="Default"/>
        <w:ind w:firstLine="709"/>
      </w:pPr>
    </w:p>
    <w:p w:rsidR="00AB0B89" w:rsidRPr="008E4708" w:rsidRDefault="00AB0B89" w:rsidP="00AB0B89">
      <w:pPr>
        <w:pStyle w:val="Default"/>
        <w:ind w:firstLine="709"/>
        <w:jc w:val="both"/>
      </w:pPr>
      <w:r w:rsidRPr="008E4708">
        <w:t>Глава муниципального образования «</w:t>
      </w:r>
      <w:r>
        <w:t>Укыр»</w:t>
      </w:r>
    </w:p>
    <w:p w:rsidR="00AB0B89" w:rsidRPr="008E4708" w:rsidRDefault="00AB0B89" w:rsidP="00AB0B89">
      <w:pPr>
        <w:pStyle w:val="Default"/>
        <w:ind w:firstLine="709"/>
        <w:jc w:val="both"/>
      </w:pPr>
      <w:r>
        <w:t>Багайников Владимир Алексеевич</w:t>
      </w: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both"/>
        <w:rPr>
          <w:rFonts w:ascii="Courier New" w:hAnsi="Courier New" w:cs="Courier New"/>
          <w:sz w:val="22"/>
          <w:szCs w:val="22"/>
        </w:rPr>
      </w:pPr>
    </w:p>
    <w:p w:rsidR="00AB0B89" w:rsidRDefault="00AB0B89" w:rsidP="00AB0B89">
      <w:pPr>
        <w:pStyle w:val="Default"/>
        <w:ind w:left="538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Утверждена</w:t>
      </w:r>
    </w:p>
    <w:p w:rsidR="00AB0B89" w:rsidRPr="008E4708" w:rsidRDefault="00AB0B89" w:rsidP="00AB0B89">
      <w:pPr>
        <w:pStyle w:val="Default"/>
        <w:ind w:left="538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</w:t>
      </w:r>
    </w:p>
    <w:p w:rsidR="00AB0B89" w:rsidRPr="008E4708" w:rsidRDefault="00AB0B89" w:rsidP="00AB0B89">
      <w:pPr>
        <w:pStyle w:val="Default"/>
        <w:ind w:left="5387"/>
        <w:jc w:val="right"/>
        <w:rPr>
          <w:rFonts w:ascii="Courier New" w:hAnsi="Courier New" w:cs="Courier New"/>
          <w:sz w:val="22"/>
          <w:szCs w:val="22"/>
        </w:rPr>
      </w:pPr>
      <w:r w:rsidRPr="008E4708">
        <w:rPr>
          <w:rFonts w:ascii="Courier New" w:hAnsi="Courier New" w:cs="Courier New"/>
          <w:sz w:val="22"/>
          <w:szCs w:val="22"/>
        </w:rPr>
        <w:t>администрации МО «</w:t>
      </w:r>
      <w:r>
        <w:rPr>
          <w:rFonts w:ascii="Courier New" w:hAnsi="Courier New" w:cs="Courier New"/>
          <w:sz w:val="22"/>
          <w:szCs w:val="22"/>
        </w:rPr>
        <w:t>Укыр»</w:t>
      </w:r>
    </w:p>
    <w:p w:rsidR="00AB0B89" w:rsidRPr="008E4708" w:rsidRDefault="00AB0B89" w:rsidP="00AB0B89">
      <w:pPr>
        <w:pStyle w:val="Default"/>
        <w:ind w:left="680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01</w:t>
      </w:r>
      <w:r w:rsidRPr="008E4708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04</w:t>
      </w:r>
      <w:r w:rsidRPr="008E4708">
        <w:rPr>
          <w:rFonts w:ascii="Courier New" w:hAnsi="Courier New" w:cs="Courier New"/>
          <w:sz w:val="22"/>
          <w:szCs w:val="22"/>
        </w:rPr>
        <w:t>.20</w:t>
      </w:r>
      <w:r>
        <w:rPr>
          <w:rFonts w:ascii="Courier New" w:hAnsi="Courier New" w:cs="Courier New"/>
          <w:sz w:val="22"/>
          <w:szCs w:val="22"/>
        </w:rPr>
        <w:t>20</w:t>
      </w:r>
      <w:r w:rsidRPr="008E4708">
        <w:rPr>
          <w:rFonts w:ascii="Courier New" w:hAnsi="Courier New" w:cs="Courier New"/>
          <w:sz w:val="22"/>
          <w:szCs w:val="22"/>
        </w:rPr>
        <w:t xml:space="preserve"> г. </w:t>
      </w:r>
      <w:r>
        <w:rPr>
          <w:rFonts w:ascii="Courier New" w:hAnsi="Courier New" w:cs="Courier New"/>
          <w:sz w:val="22"/>
          <w:szCs w:val="22"/>
        </w:rPr>
        <w:t>13</w:t>
      </w:r>
    </w:p>
    <w:p w:rsidR="00AB0B89" w:rsidRDefault="00AB0B89" w:rsidP="00AB0B89">
      <w:pPr>
        <w:pStyle w:val="Default"/>
        <w:ind w:left="6803"/>
        <w:jc w:val="both"/>
        <w:rPr>
          <w:rFonts w:ascii="Courier New" w:hAnsi="Courier New" w:cs="Courier New"/>
          <w:sz w:val="22"/>
          <w:szCs w:val="22"/>
        </w:rPr>
      </w:pPr>
    </w:p>
    <w:p w:rsidR="00AB0B89" w:rsidRPr="006E79D1" w:rsidRDefault="00AB0B89" w:rsidP="00AB0B89">
      <w:pPr>
        <w:pStyle w:val="Default"/>
        <w:spacing w:after="234"/>
        <w:ind w:firstLine="708"/>
        <w:jc w:val="center"/>
      </w:pPr>
      <w:r w:rsidRPr="006E79D1">
        <w:t>Муниципальная целевая программа «Пожарная безопасность на территории муниципального образования «</w:t>
      </w:r>
      <w:r>
        <w:t>Укыр</w:t>
      </w:r>
      <w:r w:rsidRPr="006E79D1">
        <w:t>» Боханского района Иркутской области на 20</w:t>
      </w:r>
      <w:r>
        <w:t>20</w:t>
      </w:r>
      <w:r w:rsidRPr="006E79D1">
        <w:t xml:space="preserve"> - 202</w:t>
      </w:r>
      <w:r>
        <w:t>4</w:t>
      </w:r>
      <w:r w:rsidRPr="006E79D1">
        <w:t xml:space="preserve"> годы» </w:t>
      </w:r>
    </w:p>
    <w:p w:rsidR="00AB0B89" w:rsidRPr="003A2080" w:rsidRDefault="00AB0B89" w:rsidP="00AB0B89">
      <w:pPr>
        <w:jc w:val="center"/>
        <w:rPr>
          <w:rFonts w:ascii="Arial" w:hAnsi="Arial" w:cs="Arial"/>
          <w:b/>
          <w:sz w:val="32"/>
          <w:szCs w:val="32"/>
        </w:rPr>
      </w:pPr>
      <w:r w:rsidRPr="003A2080">
        <w:rPr>
          <w:rFonts w:ascii="Arial" w:hAnsi="Arial" w:cs="Arial"/>
          <w:b/>
          <w:sz w:val="32"/>
          <w:szCs w:val="32"/>
        </w:rPr>
        <w:t>Паспорт муниципальной целевой программы «Пожарная безопасность на территории муниципального образования «Укыр» Боханского района Иркутской области на 2020 - 2024 годы» (далее-Программа)</w:t>
      </w:r>
    </w:p>
    <w:tbl>
      <w:tblPr>
        <w:tblW w:w="110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6120"/>
      </w:tblGrid>
      <w:tr w:rsidR="00AB0B89" w:rsidRPr="006E79D1" w:rsidTr="00681466">
        <w:trPr>
          <w:trHeight w:val="480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Наименование Программы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>«Пожарная безопасность на территории муниципального образования «</w:t>
            </w:r>
            <w:r>
              <w:t>Укыр</w:t>
            </w:r>
            <w:r w:rsidRPr="006E79D1">
              <w:t>» Боханского района Иркутской области на 20</w:t>
            </w:r>
            <w:r>
              <w:t>20</w:t>
            </w:r>
            <w:r w:rsidRPr="006E79D1">
              <w:t xml:space="preserve"> - 202</w:t>
            </w:r>
            <w:r>
              <w:t>4</w:t>
            </w:r>
            <w:r w:rsidRPr="006E79D1">
              <w:t xml:space="preserve"> годы» </w:t>
            </w:r>
          </w:p>
        </w:tc>
      </w:tr>
      <w:tr w:rsidR="00AB0B89" w:rsidRPr="006E79D1" w:rsidTr="00681466">
        <w:trPr>
          <w:trHeight w:val="798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Основание для разработки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Федеральный закон от 21.12.1994 года № 69 «О пожарной безопасности», Федеральный закон от 06.10.2003 года № 131 - ФЗ «Об общих принципах организации местного самоуправления в Российской Федерации» </w:t>
            </w:r>
          </w:p>
        </w:tc>
      </w:tr>
      <w:tr w:rsidR="00AB0B89" w:rsidRPr="006E79D1" w:rsidTr="00681466">
        <w:trPr>
          <w:trHeight w:val="163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Заказчик Программы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>Администрация муниципального образования «</w:t>
            </w:r>
            <w:r>
              <w:t>Укыр</w:t>
            </w:r>
            <w:r w:rsidRPr="006E79D1">
              <w:t xml:space="preserve">» </w:t>
            </w:r>
          </w:p>
        </w:tc>
      </w:tr>
      <w:tr w:rsidR="00AB0B89" w:rsidRPr="006E79D1" w:rsidTr="00681466">
        <w:trPr>
          <w:trHeight w:val="163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Разработчик Программы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>Администрация муниципального образования «</w:t>
            </w:r>
            <w:r>
              <w:t>Укыр</w:t>
            </w:r>
            <w:r w:rsidRPr="006E79D1">
              <w:t xml:space="preserve">» </w:t>
            </w:r>
          </w:p>
        </w:tc>
      </w:tr>
      <w:tr w:rsidR="00AB0B89" w:rsidRPr="006E79D1" w:rsidTr="00681466">
        <w:trPr>
          <w:trHeight w:val="2486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Цели и задачи Программы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rPr>
                <w:i/>
                <w:iCs/>
              </w:rPr>
              <w:t xml:space="preserve">Цель: </w:t>
            </w:r>
            <w:r w:rsidRPr="006E79D1">
              <w:t xml:space="preserve"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 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rPr>
                <w:i/>
                <w:iCs/>
              </w:rPr>
              <w:t>Задачи</w:t>
            </w:r>
            <w:r w:rsidRPr="006E79D1">
              <w:t>: защита жизни и здоровья граждан, обеспечение надлежащего состояния источников противопожарного водоснабжения, обеспечение беспрепятственного проезда пожарной техники к источникам водоснабжения, организация обучения мерам пожарной безопасности и пропаганда пожарно</w:t>
            </w:r>
            <w:r>
              <w:t xml:space="preserve"> </w:t>
            </w:r>
            <w:r w:rsidRPr="006E79D1">
              <w:t xml:space="preserve">- технических знаний, социальное и экономическое стимулирование участия граждан и организаций в добровольной пожарной охране, в т.ч. участие в борьбе с пожарами. </w:t>
            </w:r>
          </w:p>
        </w:tc>
      </w:tr>
      <w:tr w:rsidR="00AB0B89" w:rsidRPr="006E79D1" w:rsidTr="00681466">
        <w:trPr>
          <w:trHeight w:val="323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Срок реализации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Мероприятия Программы будут осуществляться в </w:t>
            </w:r>
            <w:r w:rsidRPr="006E79D1">
              <w:lastRenderedPageBreak/>
              <w:t>период с 20</w:t>
            </w:r>
            <w:r>
              <w:t>20</w:t>
            </w:r>
            <w:r w:rsidRPr="006E79D1">
              <w:t xml:space="preserve"> по 202</w:t>
            </w:r>
            <w:r>
              <w:t>4</w:t>
            </w:r>
            <w:r w:rsidRPr="006E79D1">
              <w:t xml:space="preserve"> годы </w:t>
            </w:r>
          </w:p>
        </w:tc>
      </w:tr>
      <w:tr w:rsidR="00AB0B89" w:rsidRPr="006E79D1" w:rsidTr="00681466">
        <w:trPr>
          <w:trHeight w:val="163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lastRenderedPageBreak/>
              <w:t xml:space="preserve">Исполнители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>Администрация муниципального образования «</w:t>
            </w:r>
            <w:r>
              <w:t>Укыр</w:t>
            </w:r>
            <w:r w:rsidRPr="006E79D1">
              <w:t xml:space="preserve">» </w:t>
            </w:r>
          </w:p>
        </w:tc>
      </w:tr>
      <w:tr w:rsidR="00AB0B89" w:rsidRPr="006E79D1" w:rsidTr="00681466">
        <w:trPr>
          <w:trHeight w:val="1832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Объем финансирования из местного бюджета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Общий объем средств, направленных на реализацию программных мероприятий, составляет </w:t>
            </w:r>
            <w:r>
              <w:t xml:space="preserve">250 </w:t>
            </w:r>
            <w:r w:rsidRPr="006E79D1">
              <w:t>тыс. руб. из бюджета муниципального образования «</w:t>
            </w:r>
            <w:r>
              <w:t>Укыр», в том числе: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>20</w:t>
            </w:r>
            <w:r>
              <w:t>20</w:t>
            </w:r>
            <w:r w:rsidRPr="006E79D1">
              <w:t xml:space="preserve"> г.- </w:t>
            </w:r>
            <w:r>
              <w:t>50 тыс. руб.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>20</w:t>
            </w:r>
            <w:r>
              <w:t xml:space="preserve">21 </w:t>
            </w:r>
            <w:r w:rsidRPr="006E79D1">
              <w:t xml:space="preserve">г.- </w:t>
            </w:r>
            <w:r>
              <w:t>50 тыс. руб.</w:t>
            </w:r>
          </w:p>
          <w:p w:rsidR="00AB0B89" w:rsidRDefault="00AB0B89" w:rsidP="00681466">
            <w:pPr>
              <w:pStyle w:val="Default"/>
              <w:spacing w:after="200"/>
              <w:jc w:val="both"/>
            </w:pPr>
            <w:r w:rsidRPr="006E79D1">
              <w:t>202</w:t>
            </w:r>
            <w:r>
              <w:t>2</w:t>
            </w:r>
            <w:r w:rsidRPr="006E79D1">
              <w:t xml:space="preserve"> г.- </w:t>
            </w:r>
            <w:r>
              <w:t>50 тыс. руб.</w:t>
            </w:r>
          </w:p>
          <w:p w:rsidR="00AB0B89" w:rsidRDefault="00AB0B89" w:rsidP="00681466">
            <w:pPr>
              <w:pStyle w:val="Default"/>
              <w:spacing w:after="200"/>
              <w:jc w:val="both"/>
            </w:pPr>
            <w:r>
              <w:t>2023 г.- 50 тыс. руб.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>
              <w:t>2024 г.- 50 тыс. руб.</w:t>
            </w:r>
          </w:p>
          <w:p w:rsidR="00AB0B89" w:rsidRDefault="00AB0B89" w:rsidP="00681466">
            <w:pPr>
              <w:pStyle w:val="Default"/>
              <w:jc w:val="both"/>
            </w:pPr>
            <w:r w:rsidRPr="006E79D1">
              <w:t>Объемы финансирования программы подлежат ежегодной корректировки с учетом возможностей</w:t>
            </w:r>
          </w:p>
          <w:p w:rsidR="00AB0B89" w:rsidRPr="006E79D1" w:rsidRDefault="00AB0B89" w:rsidP="00681466">
            <w:pPr>
              <w:pStyle w:val="Default"/>
              <w:jc w:val="both"/>
            </w:pPr>
            <w:r>
              <w:t>местного бюджета</w:t>
            </w:r>
          </w:p>
        </w:tc>
      </w:tr>
      <w:tr w:rsidR="00AB0B89" w:rsidRPr="006E79D1" w:rsidTr="00681466">
        <w:trPr>
          <w:trHeight w:val="163"/>
        </w:trPr>
        <w:tc>
          <w:tcPr>
            <w:tcW w:w="11048" w:type="dxa"/>
            <w:gridSpan w:val="2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</w:p>
        </w:tc>
      </w:tr>
      <w:tr w:rsidR="00AB0B89" w:rsidRPr="006E79D1" w:rsidTr="00681466">
        <w:trPr>
          <w:trHeight w:val="2885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Ожидаемые конечные результаты реализации программы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-Постоянное снижение общего количества пожаров и гибели людей; 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-ликвидация пожаров в короткие сроки без наступления тяжких последствий; 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-снижение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-повышение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-снижение размеров общего материального ущерба, нанесенного пожарами; </w:t>
            </w:r>
          </w:p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 xml:space="preserve">-участие общественности в профилактических мероприятиях по предупреждению пожаров и гибели людей. </w:t>
            </w:r>
          </w:p>
        </w:tc>
      </w:tr>
      <w:tr w:rsidR="00AB0B89" w:rsidRPr="006E79D1" w:rsidTr="00681466">
        <w:trPr>
          <w:trHeight w:val="481"/>
        </w:trPr>
        <w:tc>
          <w:tcPr>
            <w:tcW w:w="4928" w:type="dxa"/>
          </w:tcPr>
          <w:p w:rsidR="00AB0B89" w:rsidRPr="006E79D1" w:rsidRDefault="00AB0B89" w:rsidP="00681466">
            <w:pPr>
              <w:pStyle w:val="Default"/>
              <w:spacing w:after="200"/>
            </w:pPr>
            <w:r w:rsidRPr="006E79D1">
              <w:t xml:space="preserve">Контроль за исполнением программы </w:t>
            </w:r>
          </w:p>
        </w:tc>
        <w:tc>
          <w:tcPr>
            <w:tcW w:w="6120" w:type="dxa"/>
          </w:tcPr>
          <w:p w:rsidR="00AB0B89" w:rsidRPr="006E79D1" w:rsidRDefault="00AB0B89" w:rsidP="00681466">
            <w:pPr>
              <w:pStyle w:val="Default"/>
              <w:spacing w:after="200"/>
              <w:jc w:val="both"/>
            </w:pPr>
            <w:r w:rsidRPr="006E79D1">
              <w:t>Управление и контроль за исполнением муниципальной целевой программы осуществляет глава муниципального образования «</w:t>
            </w:r>
            <w:r>
              <w:t>Укыр</w:t>
            </w:r>
            <w:r w:rsidRPr="006E79D1">
              <w:t xml:space="preserve">» </w:t>
            </w:r>
          </w:p>
        </w:tc>
      </w:tr>
    </w:tbl>
    <w:p w:rsidR="00AB0B89" w:rsidRPr="006E79D1" w:rsidRDefault="00AB0B89" w:rsidP="00AB0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0B89" w:rsidRPr="006B125F" w:rsidRDefault="00AB0B89" w:rsidP="00AB0B89">
      <w:pPr>
        <w:autoSpaceDE w:val="0"/>
        <w:autoSpaceDN w:val="0"/>
        <w:adjustRightInd w:val="0"/>
        <w:spacing w:before="292" w:after="10" w:line="240" w:lineRule="auto"/>
        <w:ind w:left="160" w:firstLine="680"/>
        <w:jc w:val="center"/>
        <w:rPr>
          <w:rFonts w:ascii="Arial" w:hAnsi="Arial" w:cs="Arial"/>
          <w:color w:val="000000"/>
          <w:sz w:val="24"/>
          <w:szCs w:val="24"/>
        </w:rPr>
      </w:pPr>
      <w:r w:rsidRPr="006B125F">
        <w:rPr>
          <w:rFonts w:ascii="Arial" w:hAnsi="Arial" w:cs="Arial"/>
          <w:bCs/>
          <w:color w:val="000000"/>
          <w:sz w:val="24"/>
          <w:szCs w:val="24"/>
        </w:rPr>
        <w:t>1.</w:t>
      </w:r>
      <w:r w:rsidRPr="006B125F">
        <w:rPr>
          <w:rFonts w:ascii="Arial" w:hAnsi="Arial" w:cs="Arial"/>
          <w:color w:val="000000"/>
          <w:sz w:val="24"/>
          <w:szCs w:val="24"/>
        </w:rPr>
        <w:t xml:space="preserve">Характеристика проблемы и обоснование необходимости её решения программными методами </w:t>
      </w:r>
    </w:p>
    <w:p w:rsidR="00AB0B89" w:rsidRPr="006B125F" w:rsidRDefault="00AB0B89" w:rsidP="00AB0B89">
      <w:pPr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B125F">
        <w:rPr>
          <w:rFonts w:ascii="Arial" w:hAnsi="Arial" w:cs="Arial"/>
          <w:color w:val="000000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 экономического развития сельского поселения. </w:t>
      </w:r>
    </w:p>
    <w:p w:rsidR="00AB0B89" w:rsidRPr="006B125F" w:rsidRDefault="00AB0B89" w:rsidP="00AB0B89">
      <w:pPr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B125F">
        <w:rPr>
          <w:rFonts w:ascii="Arial" w:hAnsi="Arial" w:cs="Arial"/>
          <w:color w:val="000000"/>
          <w:sz w:val="24"/>
          <w:szCs w:val="24"/>
        </w:rPr>
        <w:lastRenderedPageBreak/>
        <w:t xml:space="preserve"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 </w:t>
      </w:r>
    </w:p>
    <w:p w:rsidR="00AB0B89" w:rsidRPr="006B125F" w:rsidRDefault="00AB0B89" w:rsidP="00AB0B89">
      <w:pPr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B125F">
        <w:rPr>
          <w:rFonts w:ascii="Arial" w:hAnsi="Arial" w:cs="Arial"/>
          <w:color w:val="000000"/>
          <w:sz w:val="24"/>
          <w:szCs w:val="24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AB0B89" w:rsidRPr="006B125F" w:rsidRDefault="00AB0B89" w:rsidP="00AB0B89">
      <w:pPr>
        <w:autoSpaceDE w:val="0"/>
        <w:autoSpaceDN w:val="0"/>
        <w:adjustRightInd w:val="0"/>
        <w:spacing w:after="342" w:line="240" w:lineRule="auto"/>
        <w:ind w:right="17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B125F">
        <w:rPr>
          <w:rFonts w:ascii="Arial" w:hAnsi="Arial" w:cs="Arial"/>
          <w:color w:val="000000"/>
          <w:sz w:val="24"/>
          <w:szCs w:val="24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целевая программа «Пожарная безопасность на территории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Укыр</w:t>
      </w:r>
      <w:r w:rsidRPr="006B125F">
        <w:rPr>
          <w:rFonts w:ascii="Arial" w:hAnsi="Arial" w:cs="Arial"/>
          <w:color w:val="000000"/>
          <w:sz w:val="24"/>
          <w:szCs w:val="24"/>
        </w:rPr>
        <w:t>» Боханского района Иркутской области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B125F"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6B125F">
        <w:rPr>
          <w:rFonts w:ascii="Arial" w:hAnsi="Arial" w:cs="Arial"/>
          <w:color w:val="000000"/>
          <w:sz w:val="24"/>
          <w:szCs w:val="24"/>
        </w:rPr>
        <w:t xml:space="preserve"> годы». </w:t>
      </w:r>
    </w:p>
    <w:p w:rsidR="00AB0B89" w:rsidRPr="006B125F" w:rsidRDefault="00AB0B89" w:rsidP="00AB0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B125F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Pr="006B125F">
        <w:rPr>
          <w:rFonts w:ascii="Arial" w:hAnsi="Arial" w:cs="Arial"/>
          <w:color w:val="000000"/>
          <w:sz w:val="24"/>
          <w:szCs w:val="24"/>
        </w:rPr>
        <w:t>Цели и задачи Программы</w:t>
      </w:r>
    </w:p>
    <w:p w:rsidR="00AB0B89" w:rsidRPr="006B125F" w:rsidRDefault="00AB0B89" w:rsidP="00AB0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0B89" w:rsidRPr="006B125F" w:rsidRDefault="00AB0B89" w:rsidP="00AB0B89">
      <w:pPr>
        <w:tabs>
          <w:tab w:val="left" w:pos="5387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B125F">
        <w:rPr>
          <w:rFonts w:ascii="Arial" w:hAnsi="Arial" w:cs="Arial"/>
          <w:b/>
          <w:color w:val="000000"/>
          <w:sz w:val="24"/>
          <w:szCs w:val="24"/>
        </w:rPr>
        <w:t>Целью</w:t>
      </w:r>
      <w:r w:rsidRPr="006B125F">
        <w:rPr>
          <w:rFonts w:ascii="Arial" w:hAnsi="Arial" w:cs="Arial"/>
          <w:color w:val="000000"/>
          <w:sz w:val="24"/>
          <w:szCs w:val="24"/>
        </w:rPr>
        <w:t xml:space="preserve">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</w:t>
      </w:r>
      <w:r w:rsidRPr="006B125F">
        <w:rPr>
          <w:rFonts w:ascii="Arial" w:hAnsi="Arial" w:cs="Arial"/>
          <w:sz w:val="24"/>
          <w:szCs w:val="24"/>
        </w:rPr>
        <w:t xml:space="preserve">от пожаров. </w:t>
      </w:r>
    </w:p>
    <w:p w:rsidR="00AB0B89" w:rsidRPr="006B125F" w:rsidRDefault="00AB0B89" w:rsidP="00AB0B89">
      <w:pPr>
        <w:pStyle w:val="Default"/>
        <w:ind w:right="17" w:firstLine="708"/>
        <w:jc w:val="both"/>
      </w:pPr>
      <w:r w:rsidRPr="006B125F">
        <w:t xml:space="preserve">В рамках Программы должны быть решены основные </w:t>
      </w:r>
      <w:r w:rsidRPr="006B125F">
        <w:rPr>
          <w:b/>
        </w:rPr>
        <w:t>задачи</w:t>
      </w:r>
      <w:r>
        <w:t>:</w:t>
      </w:r>
    </w:p>
    <w:p w:rsidR="00AB0B89" w:rsidRPr="006B125F" w:rsidRDefault="00AB0B89" w:rsidP="00AB0B89">
      <w:pPr>
        <w:pStyle w:val="Default"/>
        <w:ind w:left="1428" w:hanging="360"/>
        <w:jc w:val="both"/>
      </w:pPr>
      <w:r w:rsidRPr="006B125F">
        <w:t xml:space="preserve">• защита жизни и здоровья граждан; </w:t>
      </w:r>
    </w:p>
    <w:p w:rsidR="00AB0B89" w:rsidRPr="006B125F" w:rsidRDefault="00AB0B89" w:rsidP="00AB0B89">
      <w:pPr>
        <w:pStyle w:val="Default"/>
        <w:ind w:left="1428" w:hanging="360"/>
        <w:jc w:val="both"/>
      </w:pPr>
      <w:r w:rsidRPr="006B125F">
        <w:t xml:space="preserve">• организация обучения мерам пожарной безопасности и пропаганда пожарно-технических знаний; </w:t>
      </w:r>
    </w:p>
    <w:p w:rsidR="00AB0B89" w:rsidRPr="006B125F" w:rsidRDefault="00AB0B89" w:rsidP="00AB0B89">
      <w:pPr>
        <w:pStyle w:val="Default"/>
        <w:ind w:left="1428" w:hanging="360"/>
        <w:jc w:val="both"/>
      </w:pPr>
      <w:r w:rsidRPr="006B125F">
        <w:t xml:space="preserve">• обеспечение надлежащего состояния источников противопожарного водоснабжения; </w:t>
      </w:r>
    </w:p>
    <w:p w:rsidR="00AB0B89" w:rsidRPr="006B125F" w:rsidRDefault="00AB0B89" w:rsidP="00AB0B89">
      <w:pPr>
        <w:pStyle w:val="Default"/>
        <w:ind w:left="1428" w:hanging="360"/>
        <w:jc w:val="both"/>
      </w:pPr>
      <w:r w:rsidRPr="006B125F">
        <w:t xml:space="preserve">• обеспечение беспрепятственного проезда пожарной техники к месту пожара; </w:t>
      </w:r>
    </w:p>
    <w:p w:rsidR="00AB0B89" w:rsidRPr="006E79D1" w:rsidRDefault="00AB0B89" w:rsidP="00AB0B89">
      <w:pPr>
        <w:pStyle w:val="Default"/>
        <w:ind w:left="1428" w:hanging="360"/>
        <w:jc w:val="both"/>
      </w:pPr>
      <w:r w:rsidRPr="006B125F">
        <w:t>• социальное и экономическое стимулирование участие граждан и организаций в добровольной пожарной охране, в т.ч. участие</w:t>
      </w:r>
      <w:r w:rsidRPr="006E79D1">
        <w:t xml:space="preserve"> в борьбе с пожарами. </w:t>
      </w:r>
    </w:p>
    <w:p w:rsidR="00AB0B89" w:rsidRPr="006E79D1" w:rsidRDefault="00AB0B89" w:rsidP="00AB0B89">
      <w:pPr>
        <w:pStyle w:val="Default"/>
      </w:pPr>
    </w:p>
    <w:p w:rsidR="00AB0B89" w:rsidRPr="006E79D1" w:rsidRDefault="00AB0B89" w:rsidP="00AB0B89">
      <w:pPr>
        <w:pStyle w:val="Default"/>
        <w:spacing w:after="282"/>
        <w:ind w:right="17" w:firstLine="708"/>
        <w:jc w:val="both"/>
      </w:pPr>
      <w:r w:rsidRPr="006E79D1">
        <w:t>Перечень мероприятий Программы, финансируемых за счет средств бюджета муниципального образования «</w:t>
      </w:r>
      <w:r>
        <w:t>Укыр», приведен в приложении № 1.</w:t>
      </w:r>
    </w:p>
    <w:p w:rsidR="00AB0B89" w:rsidRPr="006E79D1" w:rsidRDefault="00AB0B89" w:rsidP="00AB0B89">
      <w:pPr>
        <w:pStyle w:val="Default"/>
        <w:spacing w:after="142"/>
        <w:ind w:right="17" w:firstLine="708"/>
        <w:jc w:val="center"/>
      </w:pPr>
      <w:r w:rsidRPr="006E79D1">
        <w:t>3.Механизм реа</w:t>
      </w:r>
      <w:r>
        <w:t>лизации и управления Программой</w:t>
      </w:r>
    </w:p>
    <w:p w:rsidR="00AB0B89" w:rsidRPr="006E79D1" w:rsidRDefault="00AB0B89" w:rsidP="00AB0B89">
      <w:pPr>
        <w:pStyle w:val="Default"/>
        <w:spacing w:after="287"/>
        <w:ind w:right="17" w:firstLine="708"/>
        <w:jc w:val="both"/>
      </w:pPr>
      <w:r w:rsidRPr="006E79D1"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</w:t>
      </w:r>
      <w:r>
        <w:t>зависимо от форм собственности.</w:t>
      </w:r>
    </w:p>
    <w:p w:rsidR="00AB0B89" w:rsidRPr="006E79D1" w:rsidRDefault="00AB0B89" w:rsidP="00AB0B89">
      <w:pPr>
        <w:pStyle w:val="Default"/>
        <w:spacing w:after="147"/>
        <w:ind w:right="17" w:firstLine="708"/>
        <w:jc w:val="center"/>
      </w:pPr>
      <w:r w:rsidRPr="006E79D1">
        <w:t>4.Ожидаемые результаты от реа</w:t>
      </w:r>
      <w:r>
        <w:t>лизации программных мероприятий</w:t>
      </w:r>
    </w:p>
    <w:p w:rsidR="00AB0B89" w:rsidRPr="006E79D1" w:rsidRDefault="00AB0B89" w:rsidP="00AB0B89">
      <w:pPr>
        <w:pStyle w:val="Default"/>
        <w:ind w:right="17" w:firstLine="708"/>
        <w:jc w:val="both"/>
      </w:pPr>
      <w:r w:rsidRPr="006E79D1">
        <w:t>В ходе реализации Программы в муниципальном образовании «</w:t>
      </w:r>
      <w:r>
        <w:t>Укыр</w:t>
      </w:r>
      <w:r w:rsidRPr="006E79D1">
        <w:t>»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муниципального образования «</w:t>
      </w:r>
      <w:r>
        <w:t>Укыр».</w:t>
      </w:r>
    </w:p>
    <w:p w:rsidR="00AB0B89" w:rsidRPr="006E79D1" w:rsidRDefault="00AB0B89" w:rsidP="00AB0B89">
      <w:pPr>
        <w:pStyle w:val="Default"/>
        <w:ind w:right="17" w:firstLine="708"/>
        <w:jc w:val="both"/>
      </w:pPr>
      <w:r w:rsidRPr="006E79D1">
        <w:t>Под конкретными количественными и качественными оценками социальных, экологических и экономических результатов р</w:t>
      </w:r>
      <w:r>
        <w:t>еализации Программы понимаются:</w:t>
      </w:r>
    </w:p>
    <w:p w:rsidR="00AB0B89" w:rsidRPr="006E79D1" w:rsidRDefault="00AB0B89" w:rsidP="00AB0B89">
      <w:pPr>
        <w:pStyle w:val="Default"/>
        <w:ind w:firstLine="708"/>
        <w:jc w:val="both"/>
      </w:pPr>
      <w:r w:rsidRPr="006E79D1">
        <w:lastRenderedPageBreak/>
        <w:t>- снижение рисков пожаров и смяг</w:t>
      </w:r>
      <w:r>
        <w:t>чения возможных их последствий;</w:t>
      </w:r>
    </w:p>
    <w:p w:rsidR="00AB0B89" w:rsidRPr="006E79D1" w:rsidRDefault="00AB0B89" w:rsidP="00AB0B89">
      <w:pPr>
        <w:pStyle w:val="Default"/>
        <w:ind w:firstLine="708"/>
        <w:jc w:val="both"/>
      </w:pPr>
      <w:r w:rsidRPr="006E79D1">
        <w:t>- повышение безопасности населения и</w:t>
      </w:r>
      <w:r>
        <w:t xml:space="preserve"> защищенности от угроз пожаров;</w:t>
      </w:r>
    </w:p>
    <w:p w:rsidR="00AB0B89" w:rsidRPr="006E79D1" w:rsidRDefault="00AB0B89" w:rsidP="00AB0B89">
      <w:pPr>
        <w:pStyle w:val="Default"/>
        <w:ind w:firstLine="708"/>
        <w:jc w:val="both"/>
      </w:pPr>
      <w:r w:rsidRPr="006E79D1">
        <w:t>- выполнение требований пожарной безопасности, предписаний отдела надзорной дея</w:t>
      </w:r>
      <w:r>
        <w:t>тельности по Боханскому району;</w:t>
      </w:r>
    </w:p>
    <w:p w:rsidR="00AB0B89" w:rsidRPr="006E79D1" w:rsidRDefault="00AB0B89" w:rsidP="00AB0B89">
      <w:pPr>
        <w:pStyle w:val="Default"/>
        <w:ind w:firstLine="708"/>
        <w:jc w:val="both"/>
      </w:pPr>
      <w:r w:rsidRPr="006E79D1">
        <w:t>- создание эффективной</w:t>
      </w:r>
      <w:r>
        <w:t xml:space="preserve"> системы пожарной безопасности;</w:t>
      </w:r>
    </w:p>
    <w:p w:rsidR="00AB0B89" w:rsidRPr="006E79D1" w:rsidRDefault="00AB0B89" w:rsidP="00AB0B89">
      <w:pPr>
        <w:pStyle w:val="Default"/>
        <w:ind w:firstLine="708"/>
        <w:jc w:val="both"/>
      </w:pPr>
      <w:r w:rsidRPr="006E79D1">
        <w:t>- повышение культуры и уровня знаний населения, при обеспечении требуемого уров</w:t>
      </w:r>
      <w:r>
        <w:t>ня пожарной безопасности людей.</w:t>
      </w:r>
    </w:p>
    <w:p w:rsidR="00AB0B89" w:rsidRPr="006E79D1" w:rsidRDefault="00AB0B89" w:rsidP="00AB0B89">
      <w:pPr>
        <w:pStyle w:val="Default"/>
      </w:pPr>
    </w:p>
    <w:p w:rsidR="00AB0B89" w:rsidRDefault="00AB0B89" w:rsidP="00AB0B89">
      <w:pPr>
        <w:pStyle w:val="Default"/>
        <w:ind w:firstLine="708"/>
        <w:jc w:val="both"/>
      </w:pPr>
      <w:r w:rsidRPr="006E79D1">
        <w:t xml:space="preserve">5. Организация управления за реализацией Программы и </w:t>
      </w:r>
      <w:r>
        <w:t>контроль за ходом ее выполнения</w:t>
      </w:r>
    </w:p>
    <w:p w:rsidR="00AB0B89" w:rsidRPr="006E79D1" w:rsidRDefault="00AB0B89" w:rsidP="00AB0B89">
      <w:pPr>
        <w:pStyle w:val="Default"/>
        <w:ind w:firstLine="708"/>
        <w:jc w:val="both"/>
      </w:pPr>
    </w:p>
    <w:p w:rsidR="00AB0B89" w:rsidRPr="006E79D1" w:rsidRDefault="00AB0B89" w:rsidP="00AB0B89">
      <w:pPr>
        <w:pStyle w:val="Default"/>
        <w:ind w:right="17" w:firstLine="708"/>
        <w:jc w:val="both"/>
      </w:pPr>
      <w:r w:rsidRPr="006E79D1">
        <w:t>Управление процессом реализации Программы осуществляется заказчиком Программы, контроль за ходом вып</w:t>
      </w:r>
      <w:r>
        <w:t>олнения Программы осуществляют:</w:t>
      </w:r>
    </w:p>
    <w:p w:rsidR="00AB0B89" w:rsidRPr="006E79D1" w:rsidRDefault="00AB0B89" w:rsidP="00AB0B89">
      <w:pPr>
        <w:pStyle w:val="Default"/>
        <w:ind w:firstLine="708"/>
        <w:jc w:val="both"/>
      </w:pPr>
      <w:r w:rsidRPr="006E79D1">
        <w:t>- глава администрации муниципального образования «</w:t>
      </w:r>
      <w:r>
        <w:t>Укыр»;</w:t>
      </w:r>
    </w:p>
    <w:p w:rsidR="00AB0B89" w:rsidRPr="006E79D1" w:rsidRDefault="00AB0B89" w:rsidP="00AB0B89">
      <w:pPr>
        <w:pStyle w:val="Default"/>
        <w:ind w:right="17" w:firstLine="708"/>
        <w:jc w:val="both"/>
      </w:pPr>
      <w:r w:rsidRPr="006E79D1">
        <w:t>- иные государственные органы в соответствии с их компетенцией, определенно</w:t>
      </w:r>
      <w:r>
        <w:t>й законодательством.</w:t>
      </w:r>
    </w:p>
    <w:p w:rsidR="00AB0B89" w:rsidRDefault="00AB0B89" w:rsidP="00AB0B89">
      <w:pPr>
        <w:tabs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9D1">
        <w:rPr>
          <w:rFonts w:ascii="Arial" w:hAnsi="Arial" w:cs="Arial"/>
          <w:sz w:val="24"/>
          <w:szCs w:val="24"/>
        </w:rPr>
        <w:t>По итогам реализации Программы заместитель главы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Укыр</w:t>
      </w:r>
      <w:r w:rsidRPr="006E79D1">
        <w:rPr>
          <w:rFonts w:ascii="Arial" w:hAnsi="Arial" w:cs="Arial"/>
          <w:sz w:val="24"/>
          <w:szCs w:val="24"/>
        </w:rPr>
        <w:t>», ответственный за выполнение Программы, представляет обобщенную информацию о ходе реализации мероприятий Программы главе администрации муниципального образования.</w:t>
      </w: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5D0A56">
        <w:rPr>
          <w:rFonts w:ascii="Courier New" w:hAnsi="Courier New" w:cs="Courier New"/>
          <w:color w:val="000000"/>
        </w:rPr>
        <w:t>Приложение №1</w:t>
      </w:r>
    </w:p>
    <w:p w:rsidR="00AB0B89" w:rsidRDefault="00AB0B89" w:rsidP="00AB0B89">
      <w:pPr>
        <w:tabs>
          <w:tab w:val="left" w:pos="5387"/>
        </w:tabs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center"/>
        <w:rPr>
          <w:rFonts w:ascii="Courier New" w:hAnsi="Courier New" w:cs="Courier New"/>
          <w:color w:val="000000"/>
        </w:rPr>
      </w:pPr>
      <w:r w:rsidRPr="006E79D1">
        <w:rPr>
          <w:rFonts w:ascii="Arial" w:hAnsi="Arial" w:cs="Arial"/>
          <w:color w:val="000000"/>
          <w:sz w:val="24"/>
          <w:szCs w:val="24"/>
        </w:rPr>
        <w:t>Перечень мероприятий муниципальной целевой программы «Пожарная безопасность на территории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Укыр</w:t>
      </w:r>
      <w:r w:rsidRPr="006E79D1">
        <w:rPr>
          <w:rFonts w:ascii="Arial" w:hAnsi="Arial" w:cs="Arial"/>
          <w:color w:val="000000"/>
          <w:sz w:val="24"/>
          <w:szCs w:val="24"/>
        </w:rPr>
        <w:t>» Боханского района Иркутской области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E79D1"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6E79D1">
        <w:rPr>
          <w:rFonts w:ascii="Arial" w:hAnsi="Arial" w:cs="Arial"/>
          <w:color w:val="000000"/>
          <w:sz w:val="24"/>
          <w:szCs w:val="24"/>
        </w:rPr>
        <w:t xml:space="preserve"> годы», финансируемых за счёт средств бюджета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Укыр</w:t>
      </w:r>
      <w:r w:rsidRPr="006E79D1">
        <w:rPr>
          <w:rFonts w:ascii="Arial" w:hAnsi="Arial" w:cs="Arial"/>
          <w:color w:val="000000"/>
          <w:sz w:val="24"/>
          <w:szCs w:val="24"/>
        </w:rPr>
        <w:t>»</w:t>
      </w:r>
    </w:p>
    <w:p w:rsidR="00AB0B89" w:rsidRPr="005D0A56" w:rsidRDefault="00AB0B89" w:rsidP="00AB0B89">
      <w:pPr>
        <w:tabs>
          <w:tab w:val="left" w:pos="5387"/>
        </w:tabs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2357"/>
        <w:gridCol w:w="847"/>
        <w:gridCol w:w="848"/>
        <w:gridCol w:w="848"/>
        <w:gridCol w:w="848"/>
        <w:gridCol w:w="848"/>
        <w:gridCol w:w="894"/>
      </w:tblGrid>
      <w:tr w:rsidR="00AB0B89" w:rsidTr="00681466">
        <w:trPr>
          <w:trHeight w:val="330"/>
        </w:trPr>
        <w:tc>
          <w:tcPr>
            <w:tcW w:w="989" w:type="dxa"/>
            <w:vMerge w:val="restart"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2357" w:type="dxa"/>
            <w:vMerge w:val="restart"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Наименование мероприятия</w:t>
            </w:r>
          </w:p>
        </w:tc>
        <w:tc>
          <w:tcPr>
            <w:tcW w:w="4239" w:type="dxa"/>
            <w:gridSpan w:val="5"/>
          </w:tcPr>
          <w:p w:rsidR="00AB0B89" w:rsidRPr="005D0A56" w:rsidRDefault="00AB0B89" w:rsidP="00681466">
            <w:pPr>
              <w:tabs>
                <w:tab w:val="left" w:pos="5387"/>
              </w:tabs>
              <w:jc w:val="center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Сроки исполнения</w:t>
            </w:r>
          </w:p>
        </w:tc>
        <w:tc>
          <w:tcPr>
            <w:tcW w:w="894" w:type="dxa"/>
            <w:vMerge w:val="restart"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Всего (тыс. руб)</w:t>
            </w:r>
          </w:p>
        </w:tc>
      </w:tr>
      <w:tr w:rsidR="00AB0B89" w:rsidTr="00681466">
        <w:trPr>
          <w:trHeight w:val="210"/>
        </w:trPr>
        <w:tc>
          <w:tcPr>
            <w:tcW w:w="989" w:type="dxa"/>
            <w:vMerge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2020</w:t>
            </w:r>
          </w:p>
        </w:tc>
        <w:tc>
          <w:tcPr>
            <w:tcW w:w="848" w:type="dxa"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2021</w:t>
            </w:r>
          </w:p>
        </w:tc>
        <w:tc>
          <w:tcPr>
            <w:tcW w:w="848" w:type="dxa"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2022</w:t>
            </w:r>
          </w:p>
        </w:tc>
        <w:tc>
          <w:tcPr>
            <w:tcW w:w="848" w:type="dxa"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2023</w:t>
            </w:r>
          </w:p>
        </w:tc>
        <w:tc>
          <w:tcPr>
            <w:tcW w:w="848" w:type="dxa"/>
          </w:tcPr>
          <w:p w:rsidR="00AB0B89" w:rsidRPr="005D0A56" w:rsidRDefault="00AB0B89" w:rsidP="00681466">
            <w:pPr>
              <w:tabs>
                <w:tab w:val="left" w:pos="5387"/>
              </w:tabs>
              <w:jc w:val="both"/>
              <w:rPr>
                <w:rFonts w:ascii="Courier New" w:hAnsi="Courier New" w:cs="Courier New"/>
                <w:b/>
              </w:rPr>
            </w:pPr>
            <w:r w:rsidRPr="005D0A56">
              <w:rPr>
                <w:rFonts w:ascii="Courier New" w:hAnsi="Courier New" w:cs="Courier New"/>
                <w:b/>
              </w:rPr>
              <w:t>2024</w:t>
            </w:r>
          </w:p>
        </w:tc>
        <w:tc>
          <w:tcPr>
            <w:tcW w:w="894" w:type="dxa"/>
            <w:vMerge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B89" w:rsidTr="00681466">
        <w:tc>
          <w:tcPr>
            <w:tcW w:w="989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9D1">
              <w:rPr>
                <w:rFonts w:ascii="Arial" w:hAnsi="Arial" w:cs="Arial"/>
                <w:color w:val="000000"/>
                <w:sz w:val="24"/>
                <w:szCs w:val="24"/>
              </w:rPr>
              <w:t>Закупка первичных средств пожаротушения, оборудование пожарных щитов,</w:t>
            </w:r>
            <w:r w:rsidR="00D5166C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приобретение пожарных ранцев,</w:t>
            </w:r>
            <w:bookmarkStart w:id="0" w:name="_GoBack"/>
            <w:bookmarkEnd w:id="0"/>
            <w:r w:rsidRPr="006E79D1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проверка и перезарядка огнетушителей</w:t>
            </w:r>
          </w:p>
        </w:tc>
        <w:tc>
          <w:tcPr>
            <w:tcW w:w="84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</w:tr>
      <w:tr w:rsidR="00AB0B89" w:rsidTr="00681466">
        <w:tc>
          <w:tcPr>
            <w:tcW w:w="989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9D1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пожарным дружинам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приобретение спец.одежды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ДПД</w:t>
            </w:r>
            <w:r w:rsidR="00D5166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D5166C">
              <w:rPr>
                <w:rFonts w:ascii="Arial" w:hAnsi="Arial" w:cs="Arial"/>
                <w:color w:val="000000"/>
                <w:sz w:val="24"/>
                <w:szCs w:val="24"/>
              </w:rPr>
              <w:t>страхование членов ДПД</w:t>
            </w:r>
          </w:p>
        </w:tc>
        <w:tc>
          <w:tcPr>
            <w:tcW w:w="84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5,6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894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</w:tr>
      <w:tr w:rsidR="00AB0B89" w:rsidTr="00681466">
        <w:tc>
          <w:tcPr>
            <w:tcW w:w="989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7" w:type="dxa"/>
          </w:tcPr>
          <w:p w:rsidR="00AB0B89" w:rsidRPr="006E79D1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9D1">
              <w:rPr>
                <w:rFonts w:ascii="Arial" w:hAnsi="Arial" w:cs="Arial"/>
                <w:color w:val="000000"/>
                <w:sz w:val="24"/>
                <w:szCs w:val="24"/>
              </w:rPr>
              <w:t>Распространение противопожарной пропаганды как целенаправленное информирование населения о проблемах и путях обеспечения пожарной безопасности.</w:t>
            </w:r>
          </w:p>
        </w:tc>
        <w:tc>
          <w:tcPr>
            <w:tcW w:w="84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94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B0B89" w:rsidTr="00681466">
        <w:tc>
          <w:tcPr>
            <w:tcW w:w="989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AB0B89" w:rsidRPr="006E79D1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9D1">
              <w:rPr>
                <w:rFonts w:ascii="Arial" w:hAnsi="Arial" w:cs="Arial"/>
                <w:color w:val="000000"/>
                <w:sz w:val="24"/>
                <w:szCs w:val="24"/>
              </w:rPr>
              <w:t>Содержание в исправном состоянии в любое время года НВБ, пожарных гидрантов и водоемов;</w:t>
            </w:r>
          </w:p>
        </w:tc>
        <w:tc>
          <w:tcPr>
            <w:tcW w:w="84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AB0B89" w:rsidTr="00681466">
        <w:tc>
          <w:tcPr>
            <w:tcW w:w="989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AB0B89" w:rsidRPr="006E79D1" w:rsidRDefault="00AB0B89" w:rsidP="00D5166C">
            <w:pPr>
              <w:tabs>
                <w:tab w:val="left" w:pos="538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9D1">
              <w:rPr>
                <w:rFonts w:ascii="Arial" w:hAnsi="Arial" w:cs="Arial"/>
                <w:color w:val="000000"/>
                <w:sz w:val="24"/>
                <w:szCs w:val="24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</w:tc>
        <w:tc>
          <w:tcPr>
            <w:tcW w:w="84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AB0B89" w:rsidTr="00681466">
        <w:tc>
          <w:tcPr>
            <w:tcW w:w="989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AB0B89" w:rsidRPr="00237E4B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7E4B">
              <w:rPr>
                <w:rFonts w:ascii="Arial" w:hAnsi="Arial" w:cs="Arial"/>
                <w:sz w:val="24"/>
                <w:szCs w:val="24"/>
              </w:rPr>
              <w:t xml:space="preserve">Закупка автономных пожарных извещателей </w:t>
            </w:r>
          </w:p>
        </w:tc>
        <w:tc>
          <w:tcPr>
            <w:tcW w:w="84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AB0B89" w:rsidTr="00681466">
        <w:tc>
          <w:tcPr>
            <w:tcW w:w="989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AB0B89" w:rsidRPr="00237E4B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ГСМ</w:t>
            </w:r>
          </w:p>
        </w:tc>
        <w:tc>
          <w:tcPr>
            <w:tcW w:w="84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848" w:type="dxa"/>
          </w:tcPr>
          <w:p w:rsidR="00AB0B89" w:rsidRPr="00562696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894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AB0B89" w:rsidTr="00681466"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:rsidR="00AB0B89" w:rsidRPr="00237E4B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847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48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94" w:type="dxa"/>
          </w:tcPr>
          <w:p w:rsidR="00AB0B89" w:rsidRDefault="00AB0B89" w:rsidP="00681466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</w:tbl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0B89" w:rsidRPr="006E79D1" w:rsidRDefault="00AB0B89" w:rsidP="00AB0B89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E2649" w:rsidRDefault="00FE2649"/>
    <w:sectPr w:rsidR="00FE2649" w:rsidSect="008E4708">
      <w:pgSz w:w="11906" w:h="16838"/>
      <w:pgMar w:top="1134" w:right="22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4C"/>
    <w:rsid w:val="00AB0B89"/>
    <w:rsid w:val="00D5166C"/>
    <w:rsid w:val="00D65D4C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B0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B0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2020-05-12T03:27:00Z</dcterms:created>
  <dcterms:modified xsi:type="dcterms:W3CDTF">2021-03-17T01:44:00Z</dcterms:modified>
</cp:coreProperties>
</file>