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B5AD4">
        <w:rPr>
          <w:rFonts w:ascii="Times New Roman" w:hAnsi="Times New Roman" w:cs="Times New Roman"/>
          <w:b/>
          <w:sz w:val="24"/>
          <w:szCs w:val="24"/>
        </w:rPr>
        <w:t>Плановая</w:t>
      </w:r>
      <w:proofErr w:type="gramEnd"/>
      <w:r w:rsidRPr="009B5AD4">
        <w:rPr>
          <w:rFonts w:ascii="Times New Roman" w:hAnsi="Times New Roman" w:cs="Times New Roman"/>
          <w:b/>
          <w:sz w:val="24"/>
          <w:szCs w:val="24"/>
        </w:rPr>
        <w:t xml:space="preserve"> проверка</w:t>
      </w:r>
      <w:r w:rsidR="00AF189A" w:rsidRPr="00AF189A">
        <w:rPr>
          <w:rFonts w:ascii="Times New Roman" w:hAnsi="Times New Roman" w:cs="Times New Roman"/>
          <w:b/>
          <w:sz w:val="24"/>
          <w:szCs w:val="24"/>
        </w:rPr>
        <w:t>осуществления расходов</w:t>
      </w:r>
      <w:r w:rsidR="0070151B" w:rsidRPr="0070151B">
        <w:rPr>
          <w:rFonts w:ascii="Times New Roman" w:hAnsi="Times New Roman" w:cs="Times New Roman"/>
          <w:b/>
          <w:sz w:val="24"/>
          <w:szCs w:val="24"/>
        </w:rPr>
        <w:t xml:space="preserve">на обеспечение выполнения функций муниципального казённого учреждения культуры «Культурно – досуговый центр </w:t>
      </w:r>
      <w:r w:rsidR="00AD49AB">
        <w:rPr>
          <w:rFonts w:ascii="Times New Roman" w:hAnsi="Times New Roman" w:cs="Times New Roman"/>
          <w:b/>
          <w:sz w:val="24"/>
          <w:szCs w:val="24"/>
        </w:rPr>
        <w:t>с. Икей</w:t>
      </w:r>
      <w:r w:rsidR="0070151B" w:rsidRPr="0070151B">
        <w:rPr>
          <w:rFonts w:ascii="Times New Roman" w:hAnsi="Times New Roman" w:cs="Times New Roman"/>
          <w:b/>
          <w:sz w:val="24"/>
          <w:szCs w:val="24"/>
        </w:rPr>
        <w:t xml:space="preserve">» и их отражения в бюджетном учете и </w:t>
      </w:r>
      <w:r w:rsidR="00AD49AB">
        <w:rPr>
          <w:rFonts w:ascii="Times New Roman" w:hAnsi="Times New Roman" w:cs="Times New Roman"/>
          <w:b/>
          <w:sz w:val="24"/>
          <w:szCs w:val="24"/>
        </w:rPr>
        <w:t>отчетности за 2021</w:t>
      </w:r>
      <w:r w:rsidR="0070151B" w:rsidRPr="007015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8A1D3B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AD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08.07</w:t>
            </w:r>
            <w:r w:rsidR="00B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  <w:bookmarkStart w:id="0" w:name="_GoBack"/>
            <w:bookmarkEnd w:id="0"/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1D3B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AD49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26.05.2022г. № 63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8A1D3B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B3769E" w:rsidP="00B376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«Культурно – досуговый центр </w:t>
            </w:r>
            <w:r w:rsidR="00AD49AB">
              <w:rPr>
                <w:rFonts w:ascii="Times New Roman" w:hAnsi="Times New Roman" w:cs="Times New Roman"/>
                <w:bCs/>
                <w:sz w:val="24"/>
                <w:szCs w:val="24"/>
              </w:rPr>
              <w:t>с. Икей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05EBE" w:rsidRPr="00D16911" w:rsidTr="008A1D3B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AD49AB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15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обеспечение выполнения функций муниципального казённого учреждения культуры «Культурно – досуговый центр 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с. Икей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>» и их отражения в бюджетном учете и отчетности за 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AD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AD49AB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3 668 164,58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D16911" w:rsidRPr="005068CB" w:rsidTr="003F0B30">
        <w:trPr>
          <w:trHeight w:val="5663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AD49AB" w:rsidRPr="008869B5" w:rsidRDefault="00AD49AB" w:rsidP="00AD49AB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43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135 Трудового кодекса РФ, Единых рекомендаций по установлению на федеральном, региональном и местном уровнях систем оплаты труда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государственных и муниципальных учреждений в части использования терминов и ссылок на нормативно-правовые акты, отражения вопросов оплаты труда работников, отсутствующих в штатном расписании  в Положении об оплате труда работников муниципального казенного учреждения культуры «Культурно – досуговый центр с. Икей»,  утвержденном постановлением</w:t>
            </w:r>
            <w:proofErr w:type="gramEnd"/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Икейского сельского поселения от 29.12.2017г. № 70.</w:t>
            </w:r>
          </w:p>
          <w:p w:rsidR="00AD49AB" w:rsidRPr="008869B5" w:rsidRDefault="00AD49AB" w:rsidP="00AD49AB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несоответствие Положения о комиссии по определению размеров стимулирующих выплат работникам МКУК «КДЦ с. Икей»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>оложения об оплате труда работников муниципального казенного учреждения культуры «Культурно – досуго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центр с. Икей»,  утвержденному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Икейского сельского поселения от 29.12.2017г. № 70.</w:t>
            </w:r>
          </w:p>
          <w:p w:rsidR="00AD49AB" w:rsidRPr="008869B5" w:rsidRDefault="00AD49AB" w:rsidP="00AD49AB">
            <w:pPr>
              <w:tabs>
                <w:tab w:val="left" w:pos="851"/>
                <w:tab w:val="left" w:pos="993"/>
              </w:tabs>
              <w:suppressAutoHyphens/>
              <w:spacing w:before="2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требований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869B5">
                <w:rPr>
                  <w:rFonts w:ascii="Times New Roman" w:hAnsi="Times New Roman" w:cs="Times New Roman"/>
                  <w:sz w:val="24"/>
                  <w:szCs w:val="24"/>
                </w:rPr>
                <w:t>пп. 3</w:t>
              </w:r>
            </w:hyperlink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hyperlink r:id="rId6" w:history="1">
              <w:r w:rsidRPr="008869B5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hyperlink r:id="rId7" w:history="1">
              <w:r w:rsidRPr="008869B5">
                <w:rPr>
                  <w:rFonts w:ascii="Times New Roman" w:hAnsi="Times New Roman" w:cs="Times New Roman"/>
                  <w:sz w:val="24"/>
                  <w:szCs w:val="24"/>
                </w:rPr>
                <w:t>пп. «б» п. 9</w:t>
              </w:r>
            </w:hyperlink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СГС «Учетная политика, оценочные значения и ошибки»,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Минфина РФ</w:t>
            </w:r>
            <w:proofErr w:type="gramEnd"/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от 30.12.2017 № 274н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учете отражены хозяйственные операции по счетам, не соответствующие рабочему плану счетов, утвержденному Приложением № 4 Учетной политике</w:t>
            </w:r>
            <w:r w:rsidRPr="00065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целей бухгалтерского и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учета</w:t>
            </w:r>
            <w:r w:rsidRPr="008869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49AB" w:rsidRPr="003F7F21" w:rsidRDefault="00AD49AB" w:rsidP="00AD49A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положения </w:t>
            </w:r>
            <w:hyperlink r:id="rId8" w:history="1">
              <w:r w:rsidRPr="008869B5">
                <w:rPr>
                  <w:rFonts w:ascii="Times New Roman" w:hAnsi="Times New Roman" w:cs="Times New Roman"/>
                  <w:sz w:val="24"/>
                  <w:szCs w:val="24"/>
                </w:rPr>
                <w:t>п. 3 ст. 160.1</w:t>
              </w:r>
            </w:hyperlink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РФ</w:t>
            </w:r>
            <w:r w:rsidRPr="0006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наделения полномочиями по начислению и учету доходов</w:t>
            </w:r>
            <w:r w:rsidRPr="008869B5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Приложения №1 Приказа Минфина России от 08.06.2020 № 99н «Об утверждении кодов (перечней кодов) бюджетной классификации Российской Федерации на 2021 год (на 2021 год и на плановый период 2022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годов)» в части начисления и учета поступлений.</w:t>
            </w:r>
            <w:proofErr w:type="gramEnd"/>
          </w:p>
          <w:p w:rsidR="00AD49AB" w:rsidRPr="003F7F21" w:rsidRDefault="00AD49AB" w:rsidP="00AD49AB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21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9, 10, 11 Закона № 402 ФЗ «О бухгалтерском учете», п. 11, п. 118,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337, </w:t>
            </w:r>
            <w:r w:rsidRPr="003F7F21">
              <w:rPr>
                <w:rFonts w:ascii="Times New Roman" w:hAnsi="Times New Roman" w:cs="Times New Roman"/>
                <w:sz w:val="24"/>
                <w:szCs w:val="24"/>
              </w:rPr>
              <w:t>п. 338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приложения № 5</w:t>
            </w:r>
            <w:proofErr w:type="gramEnd"/>
            <w:r w:rsidRPr="003F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F21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п. 26 Положения по ведению бухгалтерского учета и бухгалтерской отчетности в Российской Федерации, утвержденного Приказом Минфина России от 29.07.1998 № 34н в части оформления</w:t>
            </w:r>
            <w:proofErr w:type="gramEnd"/>
            <w:r w:rsidRPr="003F7F21">
              <w:rPr>
                <w:rFonts w:ascii="Times New Roman" w:hAnsi="Times New Roman" w:cs="Times New Roman"/>
                <w:sz w:val="24"/>
                <w:szCs w:val="24"/>
              </w:rPr>
              <w:t xml:space="preserve"> фактов хозяйственной жизни.</w:t>
            </w:r>
          </w:p>
          <w:p w:rsidR="002B7F43" w:rsidRPr="00605B97" w:rsidRDefault="00AD49AB" w:rsidP="00AD49AB">
            <w:pPr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1">
              <w:rPr>
                <w:rFonts w:ascii="Times New Roman" w:hAnsi="Times New Roman" w:cs="Times New Roman"/>
                <w:sz w:val="24"/>
                <w:szCs w:val="24"/>
              </w:rPr>
              <w:t>Нарушены положения ст. 215, 296 Гражданского кодекса РФ, п. 3 ст. 17 Федерального закона от 06.10.2003 № 131-ФЗ «Об общих принципах организации местного самоуправления в Российской Федерации», ст. 55 Устава Икейского муниципального образования в части права собственности имущества МКУК «КДЦ с. Икей».</w:t>
            </w:r>
          </w:p>
        </w:tc>
      </w:tr>
      <w:tr w:rsidR="00D16911" w:rsidRPr="005068CB" w:rsidTr="008A1D3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AD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3B" w:rsidRPr="008A1D3B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с. Икей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9EC"/>
    <w:multiLevelType w:val="hybridMultilevel"/>
    <w:tmpl w:val="A046093C"/>
    <w:lvl w:ilvl="0" w:tplc="D8A85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0BF2"/>
    <w:rsid w:val="000154B7"/>
    <w:rsid w:val="00017CAD"/>
    <w:rsid w:val="00046ABD"/>
    <w:rsid w:val="000A5390"/>
    <w:rsid w:val="000C2D42"/>
    <w:rsid w:val="000F03D2"/>
    <w:rsid w:val="00120894"/>
    <w:rsid w:val="00122611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3F0B30"/>
    <w:rsid w:val="00407A99"/>
    <w:rsid w:val="00410B32"/>
    <w:rsid w:val="00412601"/>
    <w:rsid w:val="00431B58"/>
    <w:rsid w:val="004360B2"/>
    <w:rsid w:val="0045165C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51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7514A"/>
    <w:rsid w:val="00885A36"/>
    <w:rsid w:val="00887C7A"/>
    <w:rsid w:val="008A1AB4"/>
    <w:rsid w:val="008A1D3B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3AD6"/>
    <w:rsid w:val="00A06A54"/>
    <w:rsid w:val="00A20B96"/>
    <w:rsid w:val="00A64ABC"/>
    <w:rsid w:val="00AB39FA"/>
    <w:rsid w:val="00AD49AB"/>
    <w:rsid w:val="00AF189A"/>
    <w:rsid w:val="00AF1FDC"/>
    <w:rsid w:val="00AF4C46"/>
    <w:rsid w:val="00AF62DA"/>
    <w:rsid w:val="00AF7CBE"/>
    <w:rsid w:val="00B124A4"/>
    <w:rsid w:val="00B2135A"/>
    <w:rsid w:val="00B360F5"/>
    <w:rsid w:val="00B3769E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17F8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675B62E1A61EA560D4CDC666F29EB806828982C70A48A4CC80A8A55F73134CBCC929B41812F630BF4790A2B9CC84E820A46B4FD6AuB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552DB3EF274EBF7EDBFE0A5D6A2E38DD831E49B4CAC8F75D7BBA0FC2E8D0C4C1581B0283317957356610E8BC173Aw8v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5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Aleksandrova</cp:lastModifiedBy>
  <cp:revision>4</cp:revision>
  <cp:lastPrinted>2022-07-08T08:27:00Z</cp:lastPrinted>
  <dcterms:created xsi:type="dcterms:W3CDTF">2022-01-11T02:35:00Z</dcterms:created>
  <dcterms:modified xsi:type="dcterms:W3CDTF">2022-07-08T08:27:00Z</dcterms:modified>
</cp:coreProperties>
</file>