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91216B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91216B">
              <w:rPr>
                <w:sz w:val="24"/>
                <w:szCs w:val="24"/>
              </w:rPr>
              <w:t>29</w:t>
            </w:r>
            <w:r w:rsidR="00FC1827">
              <w:rPr>
                <w:sz w:val="24"/>
                <w:szCs w:val="24"/>
              </w:rPr>
              <w:t xml:space="preserve"> </w:t>
            </w:r>
            <w:r w:rsidR="0091216B">
              <w:rPr>
                <w:sz w:val="24"/>
                <w:szCs w:val="24"/>
              </w:rPr>
              <w:t>декабря</w:t>
            </w:r>
            <w:r w:rsidR="009C01F1">
              <w:rPr>
                <w:sz w:val="24"/>
                <w:szCs w:val="24"/>
              </w:rPr>
              <w:t xml:space="preserve"> 202</w:t>
            </w:r>
            <w:r w:rsidR="00626F71">
              <w:rPr>
                <w:sz w:val="24"/>
                <w:szCs w:val="24"/>
              </w:rPr>
              <w:t>3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91216B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91216B">
              <w:rPr>
                <w:sz w:val="24"/>
                <w:szCs w:val="24"/>
              </w:rPr>
              <w:t>769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754464" w:rsidP="00AB70AE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4C758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4C758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4C7586">
              <w:rPr>
                <w:bCs/>
                <w:iCs/>
                <w:sz w:val="24"/>
                <w:szCs w:val="24"/>
              </w:rPr>
              <w:t xml:space="preserve"> «</w:t>
            </w:r>
            <w:r w:rsidR="004E388E" w:rsidRPr="004C7586">
              <w:rPr>
                <w:bCs/>
                <w:iCs/>
                <w:sz w:val="24"/>
                <w:szCs w:val="24"/>
              </w:rPr>
              <w:t>Развитие образования на 2015-202</w:t>
            </w:r>
            <w:r w:rsidR="00AB70AE">
              <w:rPr>
                <w:bCs/>
                <w:iCs/>
                <w:sz w:val="24"/>
                <w:szCs w:val="24"/>
              </w:rPr>
              <w:t>5</w:t>
            </w:r>
            <w:r w:rsidR="00EA0F91" w:rsidRPr="004C7586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4C7586">
              <w:rPr>
                <w:bCs/>
                <w:iCs/>
                <w:sz w:val="24"/>
                <w:szCs w:val="24"/>
              </w:rPr>
              <w:t>г.г.»</w:t>
            </w:r>
            <w:r w:rsidR="00987A3D" w:rsidRPr="004C7586">
              <w:rPr>
                <w:sz w:val="24"/>
                <w:szCs w:val="24"/>
              </w:rPr>
              <w:t xml:space="preserve"> 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4F3333" w:rsidRDefault="007422E9" w:rsidP="007422E9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proofErr w:type="gramStart"/>
      <w:r w:rsidR="00D65761" w:rsidRPr="004F3333">
        <w:rPr>
          <w:color w:val="222222"/>
          <w:shd w:val="clear" w:color="auto" w:fill="FFFFFF"/>
        </w:rPr>
        <w:t>В целях корректировки объемов финансирования на текущий финансовый год</w:t>
      </w:r>
      <w:r w:rsidR="00135397">
        <w:rPr>
          <w:color w:val="222222"/>
          <w:shd w:val="clear" w:color="auto" w:fill="FFFFFF"/>
        </w:rPr>
        <w:t xml:space="preserve">, </w:t>
      </w:r>
      <w:r w:rsidR="004F3333" w:rsidRPr="004F3333">
        <w:rPr>
          <w:color w:val="222222"/>
          <w:shd w:val="clear" w:color="auto" w:fill="FFFFFF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Киренского муниципального района от 19.04.2016 г. № 189 «Об отверждении Положения о порядке принятия решений о разработке, реализации и оценке эффективности муниципальных программ Киренского района</w:t>
      </w:r>
      <w:r w:rsidR="00AA146D">
        <w:rPr>
          <w:color w:val="222222"/>
          <w:shd w:val="clear" w:color="auto" w:fill="FFFFFF"/>
        </w:rPr>
        <w:t>»</w:t>
      </w:r>
      <w:r w:rsidR="004F3333" w:rsidRPr="004F3333">
        <w:rPr>
          <w:color w:val="222222"/>
          <w:shd w:val="clear" w:color="auto" w:fill="FFFFFF"/>
        </w:rPr>
        <w:t xml:space="preserve">, </w:t>
      </w:r>
      <w:r w:rsidR="00A10649" w:rsidRPr="00AA146D">
        <w:rPr>
          <w:color w:val="222222"/>
          <w:shd w:val="clear" w:color="auto" w:fill="FFFFFF"/>
        </w:rPr>
        <w:t>распоряжением администрации Кирен</w:t>
      </w:r>
      <w:r w:rsidR="00196EF7">
        <w:rPr>
          <w:color w:val="222222"/>
          <w:shd w:val="clear" w:color="auto" w:fill="FFFFFF"/>
        </w:rPr>
        <w:t>ского муниципального района</w:t>
      </w:r>
      <w:proofErr w:type="gramEnd"/>
      <w:r w:rsidR="00196EF7">
        <w:rPr>
          <w:color w:val="222222"/>
          <w:shd w:val="clear" w:color="auto" w:fill="FFFFFF"/>
        </w:rPr>
        <w:t xml:space="preserve"> от 07.10.2021</w:t>
      </w:r>
      <w:r w:rsidR="00A10649" w:rsidRPr="00AA146D">
        <w:rPr>
          <w:color w:val="222222"/>
          <w:shd w:val="clear" w:color="auto" w:fill="FFFFFF"/>
        </w:rPr>
        <w:t xml:space="preserve"> г. № </w:t>
      </w:r>
      <w:r w:rsidR="00196EF7">
        <w:rPr>
          <w:color w:val="222222"/>
          <w:shd w:val="clear" w:color="auto" w:fill="FFFFFF"/>
        </w:rPr>
        <w:t>14</w:t>
      </w:r>
      <w:r w:rsidR="00A10649" w:rsidRPr="00AA146D">
        <w:rPr>
          <w:color w:val="222222"/>
          <w:shd w:val="clear" w:color="auto" w:fill="FFFFFF"/>
        </w:rPr>
        <w:t>5 «Об утверждении перечня муниципальных программ Киренского района»</w:t>
      </w:r>
      <w:r w:rsidR="00A10649">
        <w:t xml:space="preserve">, </w:t>
      </w:r>
      <w:r w:rsidR="004F3333" w:rsidRPr="004F3333">
        <w:rPr>
          <w:color w:val="222222"/>
          <w:shd w:val="clear" w:color="auto" w:fill="FFFFFF"/>
        </w:rPr>
        <w:t>ст.ст. 39, 55 Устава муниципального образования Киренский район, администрация Киренского муниципального района</w:t>
      </w:r>
    </w:p>
    <w:p w:rsidR="00A10649" w:rsidRPr="005A683D" w:rsidRDefault="00A10649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D65761" w:rsidRDefault="00D65761" w:rsidP="00D65761">
      <w:pPr>
        <w:tabs>
          <w:tab w:val="left" w:pos="567"/>
        </w:tabs>
        <w:jc w:val="both"/>
      </w:pPr>
      <w:r>
        <w:t>1.Внести в муниципальную программу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 w:rsidRPr="009C758D">
        <w:t>, утверждённ</w:t>
      </w:r>
      <w:r>
        <w:t>ую</w:t>
      </w:r>
      <w:r w:rsidRPr="009C758D">
        <w:t xml:space="preserve"> постановлением администрации Киренского муниципального района от </w:t>
      </w:r>
      <w:r>
        <w:t>11.09.2014</w:t>
      </w:r>
      <w:r w:rsidRPr="009C758D">
        <w:t xml:space="preserve"> г. № </w:t>
      </w:r>
      <w:r>
        <w:t xml:space="preserve">957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  Раздел «Ресурсное обеспечение» паспорта муниципальной программы и раздел №4 «Ресурсное обеспечение муниципальной программы» 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246"/>
        <w:tblOverlap w:val="never"/>
        <w:tblW w:w="9368" w:type="dxa"/>
        <w:tblLayout w:type="fixed"/>
        <w:tblLook w:val="04A0"/>
      </w:tblPr>
      <w:tblGrid>
        <w:gridCol w:w="956"/>
        <w:gridCol w:w="552"/>
        <w:gridCol w:w="701"/>
        <w:gridCol w:w="700"/>
        <w:gridCol w:w="701"/>
        <w:gridCol w:w="701"/>
        <w:gridCol w:w="701"/>
        <w:gridCol w:w="766"/>
        <w:gridCol w:w="775"/>
        <w:gridCol w:w="701"/>
        <w:gridCol w:w="700"/>
        <w:gridCol w:w="701"/>
        <w:gridCol w:w="701"/>
        <w:gridCol w:w="12"/>
      </w:tblGrid>
      <w:tr w:rsidR="00AB70AE" w:rsidRPr="00220FDA" w:rsidTr="00220FDA">
        <w:trPr>
          <w:cantSplit/>
          <w:trHeight w:val="1136"/>
        </w:trPr>
        <w:tc>
          <w:tcPr>
            <w:tcW w:w="956" w:type="dxa"/>
            <w:shd w:val="clear" w:color="auto" w:fill="auto"/>
          </w:tcPr>
          <w:p w:rsidR="00AB70AE" w:rsidRPr="00220FDA" w:rsidRDefault="00AB70AE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52" w:type="dxa"/>
            <w:shd w:val="clear" w:color="auto" w:fill="auto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1" w:type="dxa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1" w:type="dxa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1136"/>
        </w:trPr>
        <w:tc>
          <w:tcPr>
            <w:tcW w:w="956" w:type="dxa"/>
            <w:shd w:val="clear" w:color="auto" w:fill="auto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4156,6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1653,2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524,4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987,2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0</w:t>
            </w:r>
            <w:r>
              <w:t>,00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left"/>
            </w:pPr>
            <w:r w:rsidRPr="00220FDA">
              <w:t xml:space="preserve">   20278,0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34937,9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48324,6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34650,</w:t>
            </w:r>
            <w:r w:rsidR="0091216B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35508,5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35016,0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91216B" w:rsidP="00220FDA">
            <w:pPr>
              <w:ind w:left="113" w:right="113"/>
              <w:jc w:val="left"/>
              <w:rPr>
                <w:color w:val="000000"/>
              </w:rPr>
            </w:pPr>
            <w:r>
              <w:rPr>
                <w:color w:val="000000"/>
              </w:rPr>
              <w:t>214830,8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1268"/>
        </w:trPr>
        <w:tc>
          <w:tcPr>
            <w:tcW w:w="956" w:type="dxa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552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422159,1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453655,0</w:t>
            </w:r>
          </w:p>
        </w:tc>
        <w:tc>
          <w:tcPr>
            <w:tcW w:w="700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500868,0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718005,3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594794,0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552234,8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</w:pPr>
            <w:r w:rsidRPr="00220FDA">
              <w:t>659056,3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</w:pPr>
            <w:r w:rsidRPr="00220FDA">
              <w:t>703414,5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91216B" w:rsidP="0091216B">
            <w:pPr>
              <w:ind w:left="113" w:right="113"/>
              <w:jc w:val="left"/>
              <w:rPr>
                <w:color w:val="000000"/>
              </w:rPr>
            </w:pPr>
            <w:r>
              <w:rPr>
                <w:color w:val="000000"/>
              </w:rPr>
              <w:t>808</w:t>
            </w:r>
            <w:r w:rsidR="00F5171D">
              <w:rPr>
                <w:color w:val="000000"/>
              </w:rPr>
              <w:t>569,4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689129,2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689162,4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F5171D" w:rsidP="00DE2886">
            <w:pPr>
              <w:ind w:left="113" w:right="113"/>
              <w:jc w:val="left"/>
              <w:rPr>
                <w:color w:val="000000"/>
              </w:rPr>
            </w:pPr>
            <w:r>
              <w:rPr>
                <w:color w:val="000000"/>
              </w:rPr>
              <w:t>6788805,3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1262"/>
        </w:trPr>
        <w:tc>
          <w:tcPr>
            <w:tcW w:w="956" w:type="dxa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552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156327,7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190046,4</w:t>
            </w:r>
          </w:p>
        </w:tc>
        <w:tc>
          <w:tcPr>
            <w:tcW w:w="700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</w:pPr>
            <w:r w:rsidRPr="00220FDA">
              <w:t>199936,7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205340,4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216252,9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231282,5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270982,3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296082,8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</w:t>
            </w:r>
            <w:r w:rsidR="0091216B">
              <w:rPr>
                <w:color w:val="000000"/>
              </w:rPr>
              <w:t>4</w:t>
            </w:r>
            <w:r w:rsidR="00F5171D">
              <w:rPr>
                <w:color w:val="000000"/>
              </w:rPr>
              <w:t>9697,2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296881,0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302541,0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91216B" w:rsidP="00DE2886">
            <w:pPr>
              <w:ind w:left="113" w:right="113"/>
              <w:jc w:val="left"/>
              <w:rPr>
                <w:color w:val="000000"/>
              </w:rPr>
            </w:pPr>
            <w:r>
              <w:rPr>
                <w:color w:val="000000"/>
              </w:rPr>
              <w:t>2749</w:t>
            </w:r>
            <w:r w:rsidR="00F5171D">
              <w:rPr>
                <w:color w:val="000000"/>
              </w:rPr>
              <w:t>761,3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833"/>
        </w:trPr>
        <w:tc>
          <w:tcPr>
            <w:tcW w:w="956" w:type="dxa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552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0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center"/>
              <w:rPr>
                <w:color w:val="000000"/>
              </w:rPr>
            </w:pPr>
            <w:r w:rsidRPr="00220FDA">
              <w:rPr>
                <w:color w:val="000000"/>
              </w:rPr>
              <w:t>200,00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center"/>
              <w:rPr>
                <w:color w:val="000000"/>
              </w:rPr>
            </w:pPr>
            <w:r w:rsidRPr="00220FDA">
              <w:rPr>
                <w:color w:val="000000"/>
              </w:rPr>
              <w:t>0,00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center"/>
              <w:rPr>
                <w:color w:val="000000"/>
              </w:rPr>
            </w:pPr>
            <w:r w:rsidRPr="00220FDA">
              <w:rPr>
                <w:color w:val="000000"/>
              </w:rPr>
              <w:t>0,00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center"/>
              <w:rPr>
                <w:color w:val="000000"/>
              </w:rPr>
            </w:pPr>
            <w:r w:rsidRPr="00220FDA">
              <w:rPr>
                <w:color w:val="000000"/>
              </w:rPr>
              <w:t>200,0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1266"/>
        </w:trPr>
        <w:tc>
          <w:tcPr>
            <w:tcW w:w="956" w:type="dxa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2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582643,4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645354,6</w:t>
            </w:r>
          </w:p>
        </w:tc>
        <w:tc>
          <w:tcPr>
            <w:tcW w:w="700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</w:pPr>
            <w:r w:rsidRPr="00220FDA">
              <w:t>701329,1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924332,9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811046,8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803795,4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964976,5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1047821,9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bCs/>
                <w:iCs/>
                <w:color w:val="000000"/>
              </w:rPr>
            </w:pPr>
            <w:r w:rsidRPr="00220FDA">
              <w:rPr>
                <w:bCs/>
                <w:iCs/>
                <w:color w:val="000000"/>
              </w:rPr>
              <w:t>1</w:t>
            </w:r>
            <w:r w:rsidR="0091216B">
              <w:rPr>
                <w:bCs/>
                <w:iCs/>
                <w:color w:val="000000"/>
              </w:rPr>
              <w:t>192116,7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bCs/>
                <w:iCs/>
                <w:color w:val="000000"/>
              </w:rPr>
            </w:pPr>
            <w:r w:rsidRPr="00220FDA">
              <w:rPr>
                <w:bCs/>
                <w:iCs/>
                <w:color w:val="000000"/>
              </w:rPr>
              <w:t>1021518,8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bCs/>
                <w:iCs/>
                <w:color w:val="000000"/>
              </w:rPr>
            </w:pPr>
            <w:r w:rsidRPr="00220FDA">
              <w:rPr>
                <w:bCs/>
                <w:iCs/>
                <w:color w:val="000000"/>
              </w:rPr>
              <w:t>1026719,4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bCs/>
                <w:iCs/>
                <w:color w:val="000000"/>
              </w:rPr>
            </w:pPr>
            <w:r w:rsidRPr="00220FDA">
              <w:rPr>
                <w:bCs/>
                <w:iCs/>
                <w:color w:val="000000"/>
              </w:rPr>
              <w:t>97</w:t>
            </w:r>
            <w:r w:rsidR="0091216B">
              <w:rPr>
                <w:bCs/>
                <w:iCs/>
                <w:color w:val="000000"/>
              </w:rPr>
              <w:t>53597,3</w:t>
            </w:r>
          </w:p>
        </w:tc>
      </w:tr>
    </w:tbl>
    <w:p w:rsidR="00D65761" w:rsidRPr="007E4AD9" w:rsidRDefault="00D65761" w:rsidP="00D65761">
      <w:pPr>
        <w:pStyle w:val="ConsPlusCell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5761" w:rsidRDefault="00D65761" w:rsidP="00D65761">
      <w:pPr>
        <w:tabs>
          <w:tab w:val="left" w:pos="567"/>
        </w:tabs>
        <w:jc w:val="both"/>
      </w:pPr>
      <w:r>
        <w:t>О</w:t>
      </w:r>
      <w:r w:rsidRPr="00400E1F">
        <w:t>бщий объем финансирования программы –</w:t>
      </w:r>
      <w:r w:rsidR="00220FDA">
        <w:t xml:space="preserve"> 9</w:t>
      </w:r>
      <w:r w:rsidR="0091216B">
        <w:t> </w:t>
      </w:r>
      <w:r w:rsidR="00220FDA">
        <w:t>7</w:t>
      </w:r>
      <w:r w:rsidR="0091216B">
        <w:t>53 597,3</w:t>
      </w:r>
      <w:r w:rsidRPr="00461771">
        <w:t xml:space="preserve"> тысячи</w:t>
      </w:r>
      <w:r w:rsidRPr="00400E1F">
        <w:t xml:space="preserve"> рублей</w:t>
      </w:r>
    </w:p>
    <w:p w:rsidR="00D65761" w:rsidRDefault="00D65761" w:rsidP="00D65761">
      <w:pPr>
        <w:tabs>
          <w:tab w:val="left" w:pos="567"/>
        </w:tabs>
        <w:jc w:val="both"/>
      </w:pPr>
      <w:r>
        <w:t>2) Приложение №2, к муниципальной программе изложить в новой редакции (приложение №1)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2. Внести в подпрограмму №1 «Повышение эффективности систем дошкольного образования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</w:t>
      </w:r>
      <w:r w:rsidRPr="003F2688">
        <w:t xml:space="preserve"> </w:t>
      </w:r>
      <w:r w:rsidRPr="00832843">
        <w:t xml:space="preserve">Паспорт </w:t>
      </w:r>
      <w:r>
        <w:t>под</w:t>
      </w:r>
      <w:r w:rsidRPr="00832843">
        <w:t>программы изложить в новой редакции (прил</w:t>
      </w:r>
      <w:r>
        <w:t>ожение №2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3. Внести в подпрограмму №2 «Повышение эффективности образовательных систем, обеспечивающих современное качество общего образования 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№3)</w:t>
      </w:r>
      <w:r w:rsidRPr="00832843">
        <w:t>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4. Внести в подпрограмму №3 «Развитие МАОУ ДОД ДЮЦ «Гармония»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>
        <w:t>ожение №</w:t>
      </w:r>
      <w:r w:rsidR="00196EF7">
        <w:t>4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5. Внести в подпрограмму №5 «Удовлетворение потребности в строительстве образовательных учреждений в Киренском районе»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№5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</w:r>
      <w:r w:rsidR="00AB70AE">
        <w:t>6</w:t>
      </w:r>
      <w:r>
        <w:t>. Внести в подпрограмму №6 «Организация и обеспечение отдыха и оздоровления детей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№6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</w:r>
      <w:r w:rsidR="00AB70AE">
        <w:t>7</w:t>
      </w:r>
      <w:r>
        <w:t>. Внести в подпрограмму №7 «Обеспечение реализации муниципальной программы и прочие мероприятия в области образования» муниципальной программы «</w:t>
      </w:r>
      <w:r>
        <w:rPr>
          <w:bCs/>
          <w:iCs/>
        </w:rPr>
        <w:t>Развитие обр</w:t>
      </w:r>
      <w:r w:rsidR="00AB70AE">
        <w:rPr>
          <w:bCs/>
          <w:iCs/>
        </w:rPr>
        <w:t>азования на 2015-2025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№7</w:t>
      </w:r>
      <w:r w:rsidRPr="00832843">
        <w:t>);</w:t>
      </w:r>
    </w:p>
    <w:p w:rsidR="00A32C5A" w:rsidRDefault="00D65761" w:rsidP="00A32C5A">
      <w:pPr>
        <w:tabs>
          <w:tab w:val="left" w:pos="567"/>
        </w:tabs>
        <w:jc w:val="both"/>
        <w:rPr>
          <w:bCs/>
          <w:iCs/>
        </w:rPr>
      </w:pPr>
      <w:r>
        <w:tab/>
      </w:r>
      <w:r w:rsidR="00AB70AE">
        <w:t>8</w:t>
      </w:r>
      <w:r>
        <w:t xml:space="preserve">. </w:t>
      </w:r>
      <w:r w:rsidR="00A32C5A">
        <w:t>Внести в подпрограмму №8 «Обеспечение реализации муниципальной программы и прочие мероприятия в области образования» муниципальной программы «</w:t>
      </w:r>
      <w:r w:rsidR="00A32C5A"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 w:rsidR="00A32C5A">
        <w:rPr>
          <w:bCs/>
          <w:iCs/>
        </w:rPr>
        <w:t>гг</w:t>
      </w:r>
      <w:r w:rsidR="00A32C5A" w:rsidRPr="00F54704">
        <w:rPr>
          <w:bCs/>
          <w:iCs/>
        </w:rPr>
        <w:t>.»</w:t>
      </w:r>
      <w:r w:rsidR="00A32C5A">
        <w:rPr>
          <w:bCs/>
          <w:iCs/>
        </w:rPr>
        <w:t xml:space="preserve"> следующие изменения:</w:t>
      </w:r>
    </w:p>
    <w:p w:rsidR="00A32C5A" w:rsidRDefault="00A32C5A" w:rsidP="00A32C5A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>
        <w:t>ожение №</w:t>
      </w:r>
      <w:r w:rsidR="00196EF7">
        <w:t>8</w:t>
      </w:r>
      <w:r w:rsidRPr="00832843">
        <w:t>);</w:t>
      </w:r>
    </w:p>
    <w:p w:rsidR="00D65761" w:rsidRDefault="00AB70AE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lastRenderedPageBreak/>
        <w:tab/>
        <w:t>9</w:t>
      </w:r>
      <w:r w:rsidR="00A32C5A">
        <w:t xml:space="preserve">. </w:t>
      </w:r>
      <w:r w:rsidR="00D65761">
        <w:t>Внести соответствующие изменения в план мероприятий по реализации муниципальной программы Киренского муниципального района «Развитие образования на 2015-202</w:t>
      </w:r>
      <w:r>
        <w:t>5</w:t>
      </w:r>
      <w:r w:rsidR="00D65761">
        <w:t xml:space="preserve"> годы» на 202</w:t>
      </w:r>
      <w:r>
        <w:t>3</w:t>
      </w:r>
      <w:r w:rsidR="00196EF7">
        <w:t xml:space="preserve"> год  (приложение №9</w:t>
      </w:r>
      <w:r w:rsidR="00D65761">
        <w:t>);</w:t>
      </w:r>
    </w:p>
    <w:p w:rsidR="00D65761" w:rsidRDefault="00D65761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tab/>
      </w:r>
      <w:r>
        <w:rPr>
          <w:color w:val="222222"/>
          <w:shd w:val="clear" w:color="auto" w:fill="FFFFFF"/>
        </w:rPr>
        <w:t>1</w:t>
      </w:r>
      <w:r w:rsidR="00AB70AE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>.</w:t>
      </w:r>
      <w:r w:rsidRPr="004A3B7E">
        <w:rPr>
          <w:color w:val="222222"/>
          <w:shd w:val="clear" w:color="auto" w:fill="FFFFFF"/>
        </w:rPr>
        <w:t xml:space="preserve"> </w:t>
      </w:r>
      <w:r w:rsidRPr="004F3333">
        <w:rPr>
          <w:color w:val="222222"/>
          <w:shd w:val="clear" w:color="auto" w:fill="FFFFFF"/>
        </w:rPr>
        <w:t>Настоящее постановление вступает в силу со дня подписания</w:t>
      </w:r>
      <w:r w:rsidR="00196EF7">
        <w:rPr>
          <w:color w:val="222222"/>
          <w:shd w:val="clear" w:color="auto" w:fill="FFFFFF"/>
        </w:rPr>
        <w:t>,</w:t>
      </w:r>
      <w:r w:rsidRPr="004F3333">
        <w:rPr>
          <w:color w:val="222222"/>
          <w:shd w:val="clear" w:color="auto" w:fill="FFFFFF"/>
        </w:rPr>
        <w:t xml:space="preserve"> </w:t>
      </w:r>
      <w:r w:rsidR="00196EF7" w:rsidRPr="00196EF7">
        <w:rPr>
          <w:color w:val="222222"/>
          <w:shd w:val="clear" w:color="auto" w:fill="FFFFFF"/>
        </w:rPr>
        <w:t>распространяет своё дей</w:t>
      </w:r>
      <w:r w:rsidR="00196EF7">
        <w:rPr>
          <w:color w:val="222222"/>
          <w:shd w:val="clear" w:color="auto" w:fill="FFFFFF"/>
        </w:rPr>
        <w:t>ствие на правоотношения сторон</w:t>
      </w:r>
      <w:r w:rsidR="00196EF7" w:rsidRPr="00196EF7">
        <w:rPr>
          <w:color w:val="222222"/>
          <w:shd w:val="clear" w:color="auto" w:fill="FFFFFF"/>
        </w:rPr>
        <w:t xml:space="preserve"> возникших с 3</w:t>
      </w:r>
      <w:r w:rsidR="0091216B">
        <w:rPr>
          <w:color w:val="222222"/>
          <w:shd w:val="clear" w:color="auto" w:fill="FFFFFF"/>
        </w:rPr>
        <w:t>1</w:t>
      </w:r>
      <w:r w:rsidR="00196EF7" w:rsidRPr="00196EF7">
        <w:rPr>
          <w:color w:val="222222"/>
          <w:shd w:val="clear" w:color="auto" w:fill="FFFFFF"/>
        </w:rPr>
        <w:t>.</w:t>
      </w:r>
      <w:r w:rsidR="0091216B">
        <w:rPr>
          <w:color w:val="222222"/>
          <w:shd w:val="clear" w:color="auto" w:fill="FFFFFF"/>
        </w:rPr>
        <w:t>12</w:t>
      </w:r>
      <w:r w:rsidR="00196EF7" w:rsidRPr="00196EF7">
        <w:rPr>
          <w:color w:val="222222"/>
          <w:shd w:val="clear" w:color="auto" w:fill="FFFFFF"/>
        </w:rPr>
        <w:t>.2023 г</w:t>
      </w:r>
      <w:r w:rsidR="00196EF7">
        <w:rPr>
          <w:color w:val="222222"/>
          <w:shd w:val="clear" w:color="auto" w:fill="FFFFFF"/>
        </w:rPr>
        <w:t xml:space="preserve">. </w:t>
      </w:r>
      <w:r w:rsidRPr="004F3333">
        <w:rPr>
          <w:color w:val="222222"/>
          <w:shd w:val="clear" w:color="auto" w:fill="FFFFFF"/>
        </w:rPr>
        <w:t>и подлежит размещению  на официальном сайте администрации Киренского муниципального района</w:t>
      </w:r>
      <w:r w:rsidR="00AB70AE">
        <w:rPr>
          <w:color w:val="222222"/>
          <w:shd w:val="clear" w:color="auto" w:fill="FFFFFF"/>
        </w:rPr>
        <w:t>;</w:t>
      </w:r>
      <w:r w:rsidR="00AB70AE">
        <w:rPr>
          <w:color w:val="222222"/>
          <w:shd w:val="clear" w:color="auto" w:fill="FFFFFF"/>
        </w:rPr>
        <w:tab/>
        <w:t>11</w:t>
      </w:r>
      <w:r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ab/>
      </w:r>
      <w:proofErr w:type="gramStart"/>
      <w:r>
        <w:t>Контроль за</w:t>
      </w:r>
      <w:proofErr w:type="gramEnd"/>
      <w:r>
        <w:t xml:space="preserve"> исполнением н</w:t>
      </w:r>
      <w:r w:rsidRPr="00075A00">
        <w:t>астояще</w:t>
      </w:r>
      <w:r>
        <w:t>го</w:t>
      </w:r>
      <w:r w:rsidRPr="00075A00">
        <w:t xml:space="preserve"> </w:t>
      </w:r>
      <w:r>
        <w:t>постановления возложить на заместителя мэра по экономике и финансам.</w:t>
      </w:r>
    </w:p>
    <w:p w:rsidR="00D65761" w:rsidRPr="00075A00" w:rsidRDefault="00D65761" w:rsidP="00D65761">
      <w:pPr>
        <w:tabs>
          <w:tab w:val="left" w:pos="567"/>
        </w:tabs>
        <w:jc w:val="both"/>
      </w:pPr>
    </w:p>
    <w:p w:rsidR="00D65761" w:rsidRPr="009C758D" w:rsidRDefault="00D65761" w:rsidP="00D65761">
      <w:pPr>
        <w:tabs>
          <w:tab w:val="left" w:pos="567"/>
        </w:tabs>
        <w:jc w:val="both"/>
      </w:pPr>
      <w:r w:rsidRPr="009C758D">
        <w:tab/>
      </w:r>
    </w:p>
    <w:p w:rsidR="004206BC" w:rsidRDefault="004206BC" w:rsidP="007422E9">
      <w:pPr>
        <w:tabs>
          <w:tab w:val="left" w:pos="567"/>
        </w:tabs>
        <w:rPr>
          <w:highlight w:val="yellow"/>
        </w:rPr>
      </w:pPr>
    </w:p>
    <w:p w:rsidR="001E1DBA" w:rsidRPr="009C758D" w:rsidRDefault="001E1DBA" w:rsidP="007422E9">
      <w:pPr>
        <w:tabs>
          <w:tab w:val="left" w:pos="567"/>
        </w:tabs>
        <w:rPr>
          <w:highlight w:val="yellow"/>
        </w:rPr>
      </w:pPr>
    </w:p>
    <w:p w:rsidR="009A63E7" w:rsidRDefault="00664949" w:rsidP="007422E9">
      <w:pPr>
        <w:tabs>
          <w:tab w:val="left" w:pos="567"/>
        </w:tabs>
      </w:pPr>
      <w:r>
        <w:t xml:space="preserve">      </w:t>
      </w:r>
      <w:r w:rsidR="00AB70AE">
        <w:t xml:space="preserve">И.О. главы </w:t>
      </w:r>
      <w:r w:rsidR="00F751C2">
        <w:t>администрации</w:t>
      </w:r>
      <w:r w:rsidR="00BE7A9D">
        <w:t xml:space="preserve">                                                                    </w:t>
      </w:r>
      <w:r w:rsidR="0091216B">
        <w:t>Е.А. Чудинова</w:t>
      </w:r>
      <w:r w:rsidR="004E388E">
        <w:t xml:space="preserve">                                                                       </w:t>
      </w:r>
    </w:p>
    <w:p w:rsidR="00A83517" w:rsidRDefault="00A83517" w:rsidP="007422E9">
      <w:pPr>
        <w:tabs>
          <w:tab w:val="left" w:pos="567"/>
        </w:tabs>
        <w:rPr>
          <w:b/>
          <w:highlight w:val="yellow"/>
        </w:rPr>
      </w:pPr>
    </w:p>
    <w:p w:rsidR="002A1EC0" w:rsidRDefault="002A1EC0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1E1DBA" w:rsidRDefault="001E1DBA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D65761" w:rsidP="007422E9">
      <w:pPr>
        <w:tabs>
          <w:tab w:val="left" w:pos="567"/>
        </w:tabs>
        <w:contextualSpacing/>
      </w:pPr>
      <w:r>
        <w:t xml:space="preserve">И.О. </w:t>
      </w:r>
      <w:r w:rsidR="004E388E" w:rsidRPr="004E388E">
        <w:t>Начальник</w:t>
      </w:r>
      <w:r>
        <w:t>а</w:t>
      </w:r>
      <w:r w:rsidR="004E388E" w:rsidRPr="004E388E">
        <w:t xml:space="preserve">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С.Л.Зырянова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7331FE" w:rsidRDefault="007331FE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1216B" w:rsidRDefault="0091216B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5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6"/>
  </w:num>
  <w:num w:numId="14">
    <w:abstractNumId w:val="9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90F82"/>
    <w:rsid w:val="001948CC"/>
    <w:rsid w:val="001950DC"/>
    <w:rsid w:val="00196EF7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0FDA"/>
    <w:rsid w:val="00221DBC"/>
    <w:rsid w:val="002269DA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C15CA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600D"/>
    <w:rsid w:val="003D74AB"/>
    <w:rsid w:val="003E0567"/>
    <w:rsid w:val="003E0A0C"/>
    <w:rsid w:val="003E7CB3"/>
    <w:rsid w:val="003F2688"/>
    <w:rsid w:val="00402D29"/>
    <w:rsid w:val="00404D94"/>
    <w:rsid w:val="00406B04"/>
    <w:rsid w:val="00412590"/>
    <w:rsid w:val="004147F7"/>
    <w:rsid w:val="00415622"/>
    <w:rsid w:val="004206BC"/>
    <w:rsid w:val="00423AB8"/>
    <w:rsid w:val="00425605"/>
    <w:rsid w:val="004301F4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42C7"/>
    <w:rsid w:val="00485953"/>
    <w:rsid w:val="004902B8"/>
    <w:rsid w:val="00490A68"/>
    <w:rsid w:val="004A3490"/>
    <w:rsid w:val="004A4D51"/>
    <w:rsid w:val="004A52FF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F0056"/>
    <w:rsid w:val="004F1773"/>
    <w:rsid w:val="004F3333"/>
    <w:rsid w:val="0050192C"/>
    <w:rsid w:val="0050352B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26F71"/>
    <w:rsid w:val="0064263E"/>
    <w:rsid w:val="0064593E"/>
    <w:rsid w:val="00650C78"/>
    <w:rsid w:val="00652151"/>
    <w:rsid w:val="00653B35"/>
    <w:rsid w:val="00663484"/>
    <w:rsid w:val="00663BA4"/>
    <w:rsid w:val="006645DA"/>
    <w:rsid w:val="00664949"/>
    <w:rsid w:val="00671FE5"/>
    <w:rsid w:val="00673B05"/>
    <w:rsid w:val="0069036A"/>
    <w:rsid w:val="00692817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31FE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3789"/>
    <w:rsid w:val="008337E3"/>
    <w:rsid w:val="008449A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E081B"/>
    <w:rsid w:val="008E639E"/>
    <w:rsid w:val="008F3655"/>
    <w:rsid w:val="008F5303"/>
    <w:rsid w:val="008F6610"/>
    <w:rsid w:val="00906FFF"/>
    <w:rsid w:val="0091216B"/>
    <w:rsid w:val="009176A7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275D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B70AE"/>
    <w:rsid w:val="00AC048D"/>
    <w:rsid w:val="00AC761C"/>
    <w:rsid w:val="00AD0BE2"/>
    <w:rsid w:val="00AE03D9"/>
    <w:rsid w:val="00AE0479"/>
    <w:rsid w:val="00AE1C91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0E86"/>
    <w:rsid w:val="00BC174C"/>
    <w:rsid w:val="00BC6292"/>
    <w:rsid w:val="00BD1AB8"/>
    <w:rsid w:val="00BD4F6E"/>
    <w:rsid w:val="00BD70D4"/>
    <w:rsid w:val="00BD7604"/>
    <w:rsid w:val="00BE2522"/>
    <w:rsid w:val="00BE4B34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22D3"/>
    <w:rsid w:val="00C525A9"/>
    <w:rsid w:val="00C53290"/>
    <w:rsid w:val="00C5728E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6B7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D4F15"/>
    <w:rsid w:val="00DE2886"/>
    <w:rsid w:val="00DF0E3C"/>
    <w:rsid w:val="00DF41C7"/>
    <w:rsid w:val="00E015CB"/>
    <w:rsid w:val="00E05661"/>
    <w:rsid w:val="00E06BC5"/>
    <w:rsid w:val="00E10FB5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30E86"/>
    <w:rsid w:val="00F31A9A"/>
    <w:rsid w:val="00F40BC5"/>
    <w:rsid w:val="00F43C48"/>
    <w:rsid w:val="00F515B8"/>
    <w:rsid w:val="00F5171D"/>
    <w:rsid w:val="00F54704"/>
    <w:rsid w:val="00F56B23"/>
    <w:rsid w:val="00F63BC9"/>
    <w:rsid w:val="00F751C2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142C-E48E-4184-BCF6-D51616DB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60</cp:revision>
  <cp:lastPrinted>2022-03-28T09:02:00Z</cp:lastPrinted>
  <dcterms:created xsi:type="dcterms:W3CDTF">2019-01-31T07:19:00Z</dcterms:created>
  <dcterms:modified xsi:type="dcterms:W3CDTF">2024-01-17T06:20:00Z</dcterms:modified>
</cp:coreProperties>
</file>